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1_1"/>
      <w:r w:rsidRPr="001362B0">
        <w:rPr>
          <w:rFonts w:ascii="Arial" w:eastAsia="Times New Roman" w:hAnsi="Arial" w:cs="Arial"/>
          <w:b/>
          <w:bCs/>
          <w:noProof w:val="0"/>
          <w:color w:val="000000"/>
          <w:sz w:val="18"/>
          <w:szCs w:val="18"/>
          <w:lang w:val="en-US"/>
        </w:rPr>
        <w:t>Phụ lục 1</w:t>
      </w:r>
      <w:bookmarkEnd w:id="0"/>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1_1_name"/>
      <w:r w:rsidRPr="001362B0">
        <w:rPr>
          <w:rFonts w:ascii="Arial" w:eastAsia="Times New Roman" w:hAnsi="Arial" w:cs="Arial"/>
          <w:b/>
          <w:bCs/>
          <w:noProof w:val="0"/>
          <w:color w:val="000000"/>
          <w:sz w:val="18"/>
          <w:szCs w:val="18"/>
          <w:lang w:val="en-US"/>
        </w:rPr>
        <w:t>Mẫu Phương án tổng thể sắp xếp đơn vị hành chính cấp huyện, cấp xã của tỉnh, thành phố trực thuộc trung ương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1362B0" w:rsidRPr="001362B0" w:rsidTr="001362B0">
        <w:trPr>
          <w:tblCellSpacing w:w="0" w:type="dxa"/>
        </w:trPr>
        <w:tc>
          <w:tcPr>
            <w:tcW w:w="3348" w:type="dxa"/>
            <w:shd w:val="clear" w:color="auto" w:fill="FFFFFF"/>
            <w:tcMar>
              <w:top w:w="0" w:type="dxa"/>
              <w:left w:w="108" w:type="dxa"/>
              <w:bottom w:w="0"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ỦY BAN NHÂN DÂN</w:t>
            </w:r>
            <w:r w:rsidRPr="001362B0">
              <w:rPr>
                <w:rFonts w:ascii="Arial" w:eastAsia="Times New Roman" w:hAnsi="Arial" w:cs="Arial"/>
                <w:b/>
                <w:bCs/>
                <w:noProof w:val="0"/>
                <w:color w:val="000000"/>
                <w:sz w:val="18"/>
                <w:szCs w:val="18"/>
                <w:lang w:val="en-US"/>
              </w:rPr>
              <w:br/>
              <w:t>TỈNH (THÀNH PHỐ)….</w:t>
            </w:r>
            <w:r w:rsidRPr="001362B0">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CỘNG HÒA XÃ HỘI CHỦ NGHĨA VIỆT NAM</w:t>
            </w:r>
            <w:r w:rsidRPr="001362B0">
              <w:rPr>
                <w:rFonts w:ascii="Arial" w:eastAsia="Times New Roman" w:hAnsi="Arial" w:cs="Arial"/>
                <w:b/>
                <w:bCs/>
                <w:noProof w:val="0"/>
                <w:color w:val="000000"/>
                <w:sz w:val="18"/>
                <w:szCs w:val="18"/>
                <w:lang w:val="en-US"/>
              </w:rPr>
              <w:br/>
              <w:t>Độc lập - Tự do - Hạnh phúc</w:t>
            </w:r>
            <w:r w:rsidRPr="001362B0">
              <w:rPr>
                <w:rFonts w:ascii="Arial" w:eastAsia="Times New Roman" w:hAnsi="Arial" w:cs="Arial"/>
                <w:b/>
                <w:bCs/>
                <w:noProof w:val="0"/>
                <w:color w:val="000000"/>
                <w:sz w:val="18"/>
                <w:szCs w:val="18"/>
                <w:lang w:val="en-US"/>
              </w:rPr>
              <w:br/>
              <w:t>---------------</w:t>
            </w:r>
          </w:p>
        </w:tc>
      </w:tr>
      <w:tr w:rsidR="001362B0" w:rsidRPr="001362B0" w:rsidTr="001362B0">
        <w:trPr>
          <w:tblCellSpacing w:w="0" w:type="dxa"/>
        </w:trPr>
        <w:tc>
          <w:tcPr>
            <w:tcW w:w="3348" w:type="dxa"/>
            <w:shd w:val="clear" w:color="auto" w:fill="FFFFFF"/>
            <w:tcMar>
              <w:top w:w="0" w:type="dxa"/>
              <w:left w:w="108" w:type="dxa"/>
              <w:bottom w:w="0"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Số:…./PA-UBND</w:t>
            </w:r>
          </w:p>
        </w:tc>
        <w:tc>
          <w:tcPr>
            <w:tcW w:w="5508" w:type="dxa"/>
            <w:shd w:val="clear" w:color="auto" w:fill="FFFFFF"/>
            <w:tcMar>
              <w:top w:w="0" w:type="dxa"/>
              <w:left w:w="108" w:type="dxa"/>
              <w:bottom w:w="0"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n-US"/>
              </w:rPr>
              <w:t>………, ngày…tháng…năm …</w:t>
            </w:r>
          </w:p>
        </w:tc>
      </w:tr>
    </w:tbl>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PHƯƠNG ÁN</w:t>
      </w:r>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TỔNG THỂ SẮP XẾP ĐƠN VỊ HÀNH CHÍNH</w:t>
      </w:r>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CẤP HUYỆN, CẤP XÃ GIAI ĐOẠN … CỦA TỈNH (THÀNH PHỐ)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2023 - 2030; Nghị quyết số 35/2023/UBTVQH15 ngày 12/7/2023 của Ủy ban Thường vụ Quốc hội về việc sắp xếp ĐVHC cấp huyện, cấp xã giai đoạn 2023 - 2030; Nghị quyết số …/NQ-CP ngày … của Chính phủ ban hành Kế hoạch thực hiện sắp xếp ĐVHC cấp huyện, cấp xã giai đoạn …; Ủy ban nhân dân tỉnh (thành phố) … báo cáo Phương án tổng thể sắp xếp ĐVHC cấp huyện, cấp xã giai đoạn …, như sau:</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chuong_1_1"/>
      <w:r w:rsidRPr="001362B0">
        <w:rPr>
          <w:rFonts w:ascii="Arial" w:eastAsia="Times New Roman" w:hAnsi="Arial" w:cs="Arial"/>
          <w:b/>
          <w:bCs/>
          <w:noProof w:val="0"/>
          <w:color w:val="000000"/>
          <w:sz w:val="18"/>
          <w:szCs w:val="18"/>
          <w:lang w:val="es-MX"/>
        </w:rPr>
        <w:t>Phần I</w:t>
      </w:r>
      <w:bookmarkEnd w:id="2"/>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3" w:name="chuong_1_1_name"/>
      <w:r w:rsidRPr="001362B0">
        <w:rPr>
          <w:rFonts w:ascii="Arial" w:eastAsia="Times New Roman" w:hAnsi="Arial" w:cs="Arial"/>
          <w:b/>
          <w:bCs/>
          <w:noProof w:val="0"/>
          <w:color w:val="000000"/>
          <w:sz w:val="18"/>
          <w:szCs w:val="18"/>
          <w:lang w:val="es-MX"/>
        </w:rPr>
        <w:t>HIỆN TRẠNG CÁC ĐVHC CẤP HUYỆN, CẤP XÃ</w:t>
      </w:r>
      <w:bookmarkEnd w:id="3"/>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4" w:name="chuong_1_1_name_name"/>
      <w:r w:rsidRPr="001362B0">
        <w:rPr>
          <w:rFonts w:ascii="Arial" w:eastAsia="Times New Roman" w:hAnsi="Arial" w:cs="Arial"/>
          <w:b/>
          <w:bCs/>
          <w:noProof w:val="0"/>
          <w:color w:val="000000"/>
          <w:sz w:val="18"/>
          <w:szCs w:val="18"/>
          <w:lang w:val="es-MX"/>
        </w:rPr>
        <w:t>CỦA TỈNH (THÀNH PHỐ) …</w:t>
      </w:r>
      <w:bookmarkEnd w:id="4"/>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I. HIỆN TRẠNG ĐVHC CÁC CẤP CỦA TỈNH (THÀNH PHỐ)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Tỉnh (thành phố):</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 Diện tích tự nhiên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 Quy mô dân số (người)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w:t>
      </w:r>
      <w:r w:rsidRPr="001362B0">
        <w:rPr>
          <w:rFonts w:ascii="Arial" w:eastAsia="Times New Roman" w:hAnsi="Arial" w:cs="Arial"/>
          <w:i/>
          <w:iCs/>
          <w:noProof w:val="0"/>
          <w:color w:val="000000"/>
          <w:sz w:val="18"/>
          <w:szCs w:val="18"/>
          <w:lang w:val="nl-NL"/>
        </w:rPr>
        <w:t>Số liệu về diện tích tự nhiên và quy mô dân số tính đến </w:t>
      </w:r>
      <w:r w:rsidRPr="001362B0">
        <w:rPr>
          <w:rFonts w:ascii="Arial" w:eastAsia="Times New Roman" w:hAnsi="Arial" w:cs="Arial"/>
          <w:i/>
          <w:iCs/>
          <w:noProof w:val="0"/>
          <w:color w:val="000000"/>
          <w:sz w:val="18"/>
          <w:szCs w:val="18"/>
          <w:lang w:val="es-MX"/>
        </w:rPr>
        <w:t>thời điểm ngày 31/12/2022 đối với giai đoạn 2023 - 2025; đến thời điểm ngày 31/12/2025 đối với giai đoạn 2026 – 2030)</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Số lượng ĐVHC cấp huyện: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 Số lượng ĐVHC cấp huyện (chia ra: huyện, quận, thị xã, thành phố)</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2.2. Số lượng ĐVHC cấp huyện (chia ra: huyện, quận, thị xã, thành phố)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2.3. Số lượng ĐVHC cấp huyện (chia ra: huyện, quận, thị xã, thành phố) thuộc diện sắp xếp nhưng có yếu tố đặc thù nên không thực hiện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2.4. Số lượng ĐVHC cấp huyện (chia ra: huyện, quận, thị xã, thành phố) thuộc diện khuyến khích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2.5. Số lượng ĐVHC cấp huyện (chia ra: huyện, quận, thị xã, thành phố) liền kề có điều chỉnh địa giới ĐVHC khi thực hiện phương án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3. Số lượng ĐVHC cấp xã:</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3.1. Số lượng ĐVHC cấp xã (chia ra: xã, phường, thị trấn)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3.2. Số lượng ĐVHC cấp xã (chia ra: xã, phường, thị trấn)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3.3. Số lượng ĐVHC cấp xã (chia ra: xã, phường, thị trấn) thuộc diện sắp xếp nhưng có yếu tố đặc thù nên không thực hiện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3.4. Số lượng ĐVHC cấp xã (chia ra: xã, phường, thị trấn) thuộc diện khuyến khích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3.5. Số lượng ĐVHC cấp xã (chia ra: xã, phường, thị trấn) liền kề có điều chỉnh địa giới ĐVHC khi thực hiện phương án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lastRenderedPageBreak/>
        <w:t>II. HIỆN TRẠNG ĐVHC CẤP HUYỆN THỰC HIỆN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Hiện trạng ĐVHC cấp huyện (chia ra: huyện, quận, thị xã, thành phố)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sau đây:)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 Tên ĐVHC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1.1.1. Thuộc khu vực; có yếu tố đặc thù</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(Ghi thuộc khu vực miền núi, vùng cao, khu vực hải đảo; ghi cụ thể yếu tố đặc thù 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1.1.2. Diện tích tự nhiên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1.1.3. Quy mô dân số (người)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1.1.4.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1.1.5.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1.1.6. Các chính sách đặc thù đang hưởng</w:t>
      </w:r>
      <w:r w:rsidRPr="001362B0">
        <w:rPr>
          <w:rFonts w:ascii="Arial" w:eastAsia="Times New Roman" w:hAnsi="Arial" w:cs="Arial"/>
          <w:b/>
          <w:bCs/>
          <w:noProof w:val="0"/>
          <w:color w:val="000000"/>
          <w:sz w:val="18"/>
          <w:szCs w:val="18"/>
          <w:lang w:val="es-MX"/>
        </w:rPr>
        <w:t> </w:t>
      </w:r>
      <w:r w:rsidRPr="001362B0">
        <w:rPr>
          <w:rFonts w:ascii="Arial" w:eastAsia="Times New Roman" w:hAnsi="Arial" w:cs="Arial"/>
          <w:i/>
          <w:iCs/>
          <w:noProof w:val="0"/>
          <w:color w:val="000000"/>
          <w:sz w:val="18"/>
          <w:szCs w:val="18"/>
          <w:lang w:val="es-MX"/>
        </w:rPr>
        <w:t>(thống kê đầy đủ, chi tiết các chính sách đặc thù hiện hưởng 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1.1.7.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Hiện trạng ĐVHC cấp huyện (chia ra: huyện, quận, thị xã, thành phố) thuộc diện sắp xếp nhưng có yếu tố đặc thù nên không thực hiện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tại mục II.1 phần này)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3. Hiện trạng ĐVHC cấp huyện (chia ra: huyện, quận, thị xã, thành phố) thuộc diện khuyến khích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tại mục II.1 phần này)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4. Hiện trạng ĐVHC cấp huyện (chia ra: huyện, quận, thị xã, thành phố) liền kề có điều chỉnh địa giới ĐVHC khi thực hiện phương án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tại mục II.1 phần này)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III. HIỆN TRẠNG ĐVHC CẤP XÃ THỰC HIỆN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Hiện trạng ĐVHC cấp xã (chia ra: xã, phường, thị trấn)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sau đây:)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 Tên ĐVHC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1.1.1. Thuộc khu vực; có yếu tố đặc thù</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(Ghi thuộc khu vực miền núi, vùng cao, khu vực hải đảo; ghi cụ thể yếu tố đặc thù 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1.1.2. Diện tích tự nhiên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1.1.3. Quy mô dân số (người)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1.1.4.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1.1.5. Các chính sách đặc thù đang hưởng</w:t>
      </w:r>
      <w:r w:rsidRPr="001362B0">
        <w:rPr>
          <w:rFonts w:ascii="Arial" w:eastAsia="Times New Roman" w:hAnsi="Arial" w:cs="Arial"/>
          <w:b/>
          <w:bCs/>
          <w:noProof w:val="0"/>
          <w:color w:val="000000"/>
          <w:sz w:val="18"/>
          <w:szCs w:val="18"/>
          <w:lang w:val="es-MX"/>
        </w:rPr>
        <w:t> </w:t>
      </w:r>
      <w:r w:rsidRPr="001362B0">
        <w:rPr>
          <w:rFonts w:ascii="Arial" w:eastAsia="Times New Roman" w:hAnsi="Arial" w:cs="Arial"/>
          <w:i/>
          <w:iCs/>
          <w:noProof w:val="0"/>
          <w:color w:val="000000"/>
          <w:sz w:val="18"/>
          <w:szCs w:val="18"/>
          <w:lang w:val="es-MX"/>
        </w:rPr>
        <w:t>(thống kê đầy đủ, chi tiết các chính sách đặc thù hiện hưởng 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1.1.6.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Hiện trạng ĐVHC cấp xã (chia ra: xã, phường, thị trấn) thuộc diện sắp xếp nhưng có yếu tố đặc thù nên không thực hiện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tại mục III.1 phần này)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lastRenderedPageBreak/>
        <w:t>3. Hiện trạng ĐVHC cấp xã (chia ra: xã, phường, thị trấn) thuộc diện khuyến khích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tại mục III.1 phần này)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4. Hiện trạng ĐVHC cấp xã (chia ra: xã, phường, thị trấn) liền kề có điều chỉnh địa giới ĐVHC khi thực hiện phương án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(Liệt kê cụ thể danh sách từng ĐVHC theo các tiêu chí tại mục III.1 phần này)</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i/>
          <w:iCs/>
          <w:noProof w:val="0"/>
          <w:color w:val="000000"/>
          <w:sz w:val="18"/>
          <w:szCs w:val="18"/>
          <w:lang w:val="es-MX"/>
        </w:rPr>
        <w:t>(Chi tiết nêu tại các Phụ lục 1-1A, 1-1B, 1-1C, 1-2A, 1-2B, 1-2C kèm theo)</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5" w:name="chuong_2_1"/>
      <w:r w:rsidRPr="001362B0">
        <w:rPr>
          <w:rFonts w:ascii="Arial" w:eastAsia="Times New Roman" w:hAnsi="Arial" w:cs="Arial"/>
          <w:b/>
          <w:bCs/>
          <w:noProof w:val="0"/>
          <w:color w:val="000000"/>
          <w:sz w:val="18"/>
          <w:szCs w:val="18"/>
          <w:lang w:val="es-MX"/>
        </w:rPr>
        <w:t>Phần II</w:t>
      </w:r>
      <w:bookmarkEnd w:id="5"/>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6" w:name="chuong_2_1_name"/>
      <w:r w:rsidRPr="001362B0">
        <w:rPr>
          <w:rFonts w:ascii="Arial" w:eastAsia="Times New Roman" w:hAnsi="Arial" w:cs="Arial"/>
          <w:b/>
          <w:bCs/>
          <w:noProof w:val="0"/>
          <w:color w:val="000000"/>
          <w:sz w:val="18"/>
          <w:szCs w:val="18"/>
          <w:lang w:val="es-MX"/>
        </w:rPr>
        <w:t>PHƯƠNG ÁN SẮP XẾP ĐVHC CẤP HUYỆN, CẤP XÃ</w:t>
      </w:r>
      <w:bookmarkEnd w:id="6"/>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7" w:name="chuong_2_1_name_name"/>
      <w:r w:rsidRPr="001362B0">
        <w:rPr>
          <w:rFonts w:ascii="Arial" w:eastAsia="Times New Roman" w:hAnsi="Arial" w:cs="Arial"/>
          <w:b/>
          <w:bCs/>
          <w:noProof w:val="0"/>
          <w:color w:val="000000"/>
          <w:sz w:val="18"/>
          <w:szCs w:val="18"/>
          <w:lang w:val="es-MX"/>
        </w:rPr>
        <w:t>CỦA TỈNH (THÀNH PHỐ) …</w:t>
      </w:r>
      <w:bookmarkEnd w:id="7"/>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8" w:name="muc_1_2"/>
      <w:r w:rsidRPr="001362B0">
        <w:rPr>
          <w:rFonts w:ascii="Arial" w:eastAsia="Times New Roman" w:hAnsi="Arial" w:cs="Arial"/>
          <w:b/>
          <w:bCs/>
          <w:noProof w:val="0"/>
          <w:color w:val="000000"/>
          <w:sz w:val="18"/>
          <w:szCs w:val="18"/>
          <w:lang w:val="es-MX"/>
        </w:rPr>
        <w:t>I. PHƯƠNG ÁN SẮP XẾP ĐVHC CẤP HUYỆN</w:t>
      </w:r>
      <w:bookmarkEnd w:id="8"/>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Phương án sắp xếp ĐVHC cấp huyện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 Sắp xếp ĐVHC nông thôn cấp huyện thành ĐVHC nông thôn cùng cấp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1.1.1. Nhập, điều chỉnh diện tích tự nhiên, quy mô dân số của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huyện …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huyện …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 Sắp xếp ĐVHC cấp huyện thành ĐVHC đô thị cùng cấp hoặc sắp xếp ĐVHC nông thôn với ĐVHC đô thị cấp huyện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1.2.1. Nhập, điều chỉnh diện tích tự nhiên, quy mô dân số của ĐVHC cấp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ĐVHC cấp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ĐVHC cấp huyện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lastRenderedPageBreak/>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ĐVHC trực thuộc (gồm số lượng ĐVHC trực thuộc và tỷ lệ số phường trên tổng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ĐVHC cấp huyện …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ĐVHC trực thuộc (gồm số lượng ĐVHC trực thuộc và tỷ lệ số phường trên tổng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Đánh giá sơ bộ các tiêu chuẩn còn lại theo quy định tại Nghị quyết số 35/2023/UBTVQH15 của Ủy ban Thường vụ Quốc hội và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Phương án sắp xếp ĐVHC cấp huyện thuộc diện khuyến khích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 Sắp xếp ĐVHC nông thôn cấp huyện thành ĐVHC nông thôn cùng cấp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2.1.1. Nhập, điều chỉnh diện tích tự nhiên, quy mô dân số của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huyện …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huyện …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lastRenderedPageBreak/>
        <w:t>2.2. Sắp xếp ĐVHC cấp huyện thành ĐVHC đô thị cùng cấp hoặc sắp xếp ĐVHC nông thôn với ĐVHC đô thị cấp huyện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2.2.1. Nhập, điều chỉnh diện tích tự nhiên, quy mô dân số của ĐVHC cấp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ĐVHC cấp huyện…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ĐVHC cấp huyện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ĐVHC trực thuộc (gồm số lượng ĐVHC trực thuộc và tỷ lệ số phường trên tổng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ĐVHC cấp huyện …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ĐVHC trực thuộc (gồm số lượng ĐVHC trực thuộc và tỷ lệ số phường trên tổng số ĐVHC trực thuộc):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Đánh giá sơ bộ các tiêu chuẩn còn lại theo quy định tại Nghị quyết số 35/2023/UBTVQH15 của Ủy ban Thường vụ Quốc hội và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2.2.2 …</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9" w:name="muc_2_2"/>
      <w:r w:rsidRPr="001362B0">
        <w:rPr>
          <w:rFonts w:ascii="Arial" w:eastAsia="Times New Roman" w:hAnsi="Arial" w:cs="Arial"/>
          <w:b/>
          <w:bCs/>
          <w:noProof w:val="0"/>
          <w:color w:val="000000"/>
          <w:sz w:val="18"/>
          <w:szCs w:val="18"/>
          <w:lang w:val="es-MX"/>
        </w:rPr>
        <w:t>II. PHƯƠNG ÁN SẮP XẾP ĐVHC CẤP XÃ</w:t>
      </w:r>
      <w:bookmarkEnd w:id="9"/>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Phương án sắp xếp ĐVHC cấp xã thuộc diện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 Sắp xếp ĐVHC nông thôn cấp xã thành ĐVHC nông thôn cùng cấp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1.1.1. Nhập, điều chỉnh diện tích tự nhiên, quy mô dân số của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xã …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xã …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lastRenderedPageBreak/>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1.1.2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 Sắp xếp ĐVHC cấp xã thành ĐVHC đô thị cùng cấp hoặc sắp xếp ĐVHC nông thôn với ĐVHC đô thị cấp xã</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1.2.1. Nhập, điều chỉnh diện tích tự nhiên, quy mô dân số của ĐVHC cấp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ĐVHC cấp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ĐVHC cấp xã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ĐVHC cấp xã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Đánh giá sơ bộ các tiêu chuẩn còn lại theo quy định tại Nghị quyết số 35/2023/UBTVQH15 của Ủy ban Thường vụ Quốc hội và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1.2.2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Phương án sắp xếp các ĐVHC cấp xã thuộc diện khuyến khích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 Sắp xếp ĐVHC nông thôn cấp xã thành ĐVHC nông thôn cùng cấp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2.1.1. Nhập, điều chỉnh diện tích tự nhiên, quy mô dân số của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xã …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xã …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lastRenderedPageBreak/>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Số dân là người dân tộc thiểu số (…người; chiếm tỷ lệ…%) </w:t>
      </w:r>
      <w:r w:rsidRPr="001362B0">
        <w:rPr>
          <w:rFonts w:ascii="Arial" w:eastAsia="Times New Roman" w:hAnsi="Arial" w:cs="Arial"/>
          <w:i/>
          <w:iCs/>
          <w:noProof w:val="0"/>
          <w:color w:val="000000"/>
          <w:sz w:val="18"/>
          <w:szCs w:val="18"/>
          <w:lang w:val="es-MX"/>
        </w:rPr>
        <w:t>(nếu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2.1.2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2.2. Sắp xếp ĐVHC cấp xã thành ĐVHC đô thị cùng cấp hoặc sắp xếp ĐVHC nông thôn với ĐVHC đô thị cấp xã</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2.2.1. Nhập, điều chỉnh diện tích tự nhiên, quy mô dân số của ĐVHC cấp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vào ĐVHC cấp xã (có diện tích tự nhiên là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 quy mô dân số là … người, đạt …% so với tiêu chuẩn); trường hợp có thành lập ĐVHC mới thì ghi rõ phương án thành lập ĐVHC mới đó.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Cơ sở và lý do của việc sắp xếp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Kết quả sau sắp xếp (thành lập, nhập, điều chỉnh địa giới ĐVHC) thì ĐVHC cấp xã có:</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c) Kết quả sau sắp xếp thì ĐVHC cấp xã còn lại có (trường hợp điều chỉnh địa giới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Diện tích tự nhiên … km</w:t>
      </w:r>
      <w:r w:rsidRPr="001362B0">
        <w:rPr>
          <w:rFonts w:ascii="Arial" w:eastAsia="Times New Roman" w:hAnsi="Arial" w:cs="Arial"/>
          <w:noProof w:val="0"/>
          <w:color w:val="000000"/>
          <w:sz w:val="18"/>
          <w:szCs w:val="18"/>
          <w:vertAlign w:val="superscript"/>
          <w:lang w:val="es-MX"/>
        </w:rPr>
        <w:t>2</w:t>
      </w:r>
      <w:r w:rsidRPr="001362B0">
        <w:rPr>
          <w:rFonts w:ascii="Arial" w:eastAsia="Times New Roman" w:hAnsi="Arial" w:cs="Arial"/>
          <w:noProof w:val="0"/>
          <w:color w:val="000000"/>
          <w:sz w:val="18"/>
          <w:szCs w:val="18"/>
          <w:lang w:val="es-MX"/>
        </w:rPr>
        <w:t>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Quy mô dân số … người (đạt …% so với tiêu chuẩn)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Các ĐVHC cùng cấp liền kề:</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Nơi đặt trụ sở làm việc của ĐVHC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Đánh giá sơ bộ các tiêu chuẩn còn lại theo quy định tại Nghị quyết số 35/2023/UBTVQH15 của Ủy ban Thường vụ Quốc hội và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2.2.2 …</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10" w:name="muc_3_2"/>
      <w:r w:rsidRPr="001362B0">
        <w:rPr>
          <w:rFonts w:ascii="Arial" w:eastAsia="Times New Roman" w:hAnsi="Arial" w:cs="Arial"/>
          <w:b/>
          <w:bCs/>
          <w:noProof w:val="0"/>
          <w:color w:val="000000"/>
          <w:sz w:val="18"/>
          <w:szCs w:val="18"/>
          <w:lang w:val="es-MX"/>
        </w:rPr>
        <w:t>III. LÝ DO ĐVHC CẤP HUYỆN, CẤP XÃ THUỘC DIỆN SẮP XẾP TRONG GIAI ĐOẠN … NHƯNG ĐỊA PHƯƠNG ĐỀ NGHỊ KHÔNG (HOẶC CHƯA) THỰC HIỆN SẮP XẾP</w:t>
      </w:r>
      <w:bookmarkEnd w:id="10"/>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11" w:name="muc_4_2"/>
      <w:r w:rsidRPr="001362B0">
        <w:rPr>
          <w:rFonts w:ascii="Arial" w:eastAsia="Times New Roman" w:hAnsi="Arial" w:cs="Arial"/>
          <w:b/>
          <w:bCs/>
          <w:noProof w:val="0"/>
          <w:color w:val="000000"/>
          <w:sz w:val="18"/>
          <w:szCs w:val="18"/>
          <w:lang w:val="es-MX"/>
        </w:rPr>
        <w:t>IV. GIẢI TRÌNH TRƯỜNG HỢP ĐVHC CẤP HUYỆN, CẤP XÃ DỰ KIẾN HÌNH THÀNH SAU SẮP XẾP KHÔNG ĐẠT TIÊU CHUẨN DIỆN TÍCH TỰ NHIÊN, QUY MÔ DÂN SỐ THEO QUY ĐỊNH</w:t>
      </w:r>
      <w:bookmarkEnd w:id="11"/>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12" w:name="muc_5_2"/>
      <w:r w:rsidRPr="001362B0">
        <w:rPr>
          <w:rFonts w:ascii="Arial" w:eastAsia="Times New Roman" w:hAnsi="Arial" w:cs="Arial"/>
          <w:b/>
          <w:bCs/>
          <w:noProof w:val="0"/>
          <w:color w:val="000000"/>
          <w:sz w:val="18"/>
          <w:szCs w:val="18"/>
          <w:lang w:val="es-MX"/>
        </w:rPr>
        <w:t>V. SỐ LƯỢNG ĐVHC CẤP HUYỆN, CẤP XÃ CỦA TỈNH (THÀNH PHỐ) … SAU SẮP XẾP</w:t>
      </w:r>
      <w:bookmarkEnd w:id="12"/>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Số lượng ĐVHC cấp huyện, cấp xã trước khi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ĐVHC cấp huyện … đơn vị (gồm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ĐVHC cấp xã … đơn vị (gồm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Số lượng ĐVHC cấp huyện, cấp xã sau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ĐVHC cấp huyện … đơn vị (gồm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ĐVHC cấp xã … đơn vị (gồm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3. Số lượng ĐVHC cấp huyện, cấp xã giảm do sắp xếp</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ĐVHC cấp huyện giảm … đơn vị (gồm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ĐVHC cấp xã giảm … đơn vị (gồm …)</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13" w:name="muc_6_2"/>
      <w:r w:rsidRPr="001362B0">
        <w:rPr>
          <w:rFonts w:ascii="Arial" w:eastAsia="Times New Roman" w:hAnsi="Arial" w:cs="Arial"/>
          <w:b/>
          <w:bCs/>
          <w:noProof w:val="0"/>
          <w:color w:val="000000"/>
          <w:sz w:val="18"/>
          <w:szCs w:val="18"/>
          <w:lang w:val="es-MX"/>
        </w:rPr>
        <w:lastRenderedPageBreak/>
        <w:t>VI. KẾ HOẠCH, LỘ TRÌNH VÀ KINH PHÍ THỰC HIỆN VIỆC SẮP XẾP ĐVHC CẤP HUYỆN, CẤP XÃ</w:t>
      </w:r>
      <w:bookmarkEnd w:id="13"/>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Kế hoạch và lộ trình thực hiện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a) Năm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b) Năm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Dự kiến kinh phí triển khai thực hiện</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bookmarkStart w:id="14" w:name="muc_7_2"/>
      <w:r w:rsidRPr="001362B0">
        <w:rPr>
          <w:rFonts w:ascii="Arial" w:eastAsia="Times New Roman" w:hAnsi="Arial" w:cs="Arial"/>
          <w:b/>
          <w:bCs/>
          <w:noProof w:val="0"/>
          <w:color w:val="000000"/>
          <w:sz w:val="18"/>
          <w:szCs w:val="18"/>
          <w:lang w:val="es-MX"/>
        </w:rPr>
        <w:t>VII. KẾT LUẬN VÀ KIẾN NGHỊ, ĐỀ XUẤT</w:t>
      </w:r>
      <w:bookmarkEnd w:id="14"/>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1. Kết luận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2. Kiến nghị, đề xuất</w:t>
      </w:r>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w:t>
      </w:r>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 *</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s-MX"/>
        </w:rPr>
        <w:t>Trên đây là Phương án tổng thể sắp xếp ĐVHC cấp huyện, cấp xã của tỉnh (thành phố) … giai đoạn …, đề nghị Bộ Nội vụ xem xét, có ý kiến để UBND tỉnh (thành phố) tổ chức lập hồ sơ Đề án trình cấp có thẩm quyền xem 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2"/>
        <w:gridCol w:w="4502"/>
      </w:tblGrid>
      <w:tr w:rsidR="001362B0" w:rsidRPr="001362B0" w:rsidTr="001362B0">
        <w:trPr>
          <w:tblCellSpacing w:w="0" w:type="dxa"/>
        </w:trPr>
        <w:tc>
          <w:tcPr>
            <w:tcW w:w="4502" w:type="dxa"/>
            <w:shd w:val="clear" w:color="auto" w:fill="FFFFFF"/>
            <w:tcMar>
              <w:top w:w="0" w:type="dxa"/>
              <w:left w:w="108" w:type="dxa"/>
              <w:bottom w:w="0"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s-MX"/>
              </w:rPr>
              <w:t>Nơi nhận:</w:t>
            </w:r>
            <w:r w:rsidRPr="001362B0">
              <w:rPr>
                <w:rFonts w:ascii="Arial" w:eastAsia="Times New Roman" w:hAnsi="Arial" w:cs="Arial"/>
                <w:b/>
                <w:bCs/>
                <w:i/>
                <w:iCs/>
                <w:noProof w:val="0"/>
                <w:color w:val="000000"/>
                <w:sz w:val="18"/>
                <w:szCs w:val="18"/>
                <w:lang w:val="es-MX"/>
              </w:rPr>
              <w:br/>
            </w:r>
            <w:r w:rsidRPr="001362B0">
              <w:rPr>
                <w:rFonts w:ascii="Arial" w:eastAsia="Times New Roman" w:hAnsi="Arial" w:cs="Arial"/>
                <w:noProof w:val="0"/>
                <w:color w:val="000000"/>
                <w:sz w:val="18"/>
                <w:szCs w:val="18"/>
                <w:lang w:val="es-MX"/>
              </w:rPr>
              <w:t>- Bộ Nội vụ;</w:t>
            </w:r>
            <w:r w:rsidRPr="001362B0">
              <w:rPr>
                <w:rFonts w:ascii="Arial" w:eastAsia="Times New Roman" w:hAnsi="Arial" w:cs="Arial"/>
                <w:noProof w:val="0"/>
                <w:color w:val="000000"/>
                <w:sz w:val="18"/>
                <w:szCs w:val="18"/>
                <w:lang w:val="es-MX"/>
              </w:rPr>
              <w:br/>
              <w:t>- TTTU, TTHĐND tỉnh (TP)…;</w:t>
            </w:r>
            <w:r w:rsidRPr="001362B0">
              <w:rPr>
                <w:rFonts w:ascii="Arial" w:eastAsia="Times New Roman" w:hAnsi="Arial" w:cs="Arial"/>
                <w:noProof w:val="0"/>
                <w:color w:val="000000"/>
                <w:sz w:val="18"/>
                <w:szCs w:val="18"/>
                <w:lang w:val="es-MX"/>
              </w:rPr>
              <w:br/>
              <w:t>- CT, các PCT UBND tỉnh (TP)…;</w:t>
            </w:r>
            <w:r w:rsidRPr="001362B0">
              <w:rPr>
                <w:rFonts w:ascii="Arial" w:eastAsia="Times New Roman" w:hAnsi="Arial" w:cs="Arial"/>
                <w:noProof w:val="0"/>
                <w:color w:val="000000"/>
                <w:sz w:val="18"/>
                <w:szCs w:val="18"/>
                <w:lang w:val="es-MX"/>
              </w:rPr>
              <w:br/>
              <w:t>- Sở Nội vụ;</w:t>
            </w:r>
            <w:r w:rsidRPr="001362B0">
              <w:rPr>
                <w:rFonts w:ascii="Arial" w:eastAsia="Times New Roman" w:hAnsi="Arial" w:cs="Arial"/>
                <w:noProof w:val="0"/>
                <w:color w:val="000000"/>
                <w:sz w:val="18"/>
                <w:szCs w:val="18"/>
                <w:lang w:val="es-MX"/>
              </w:rPr>
              <w:br/>
              <w:t>- …</w:t>
            </w:r>
            <w:r w:rsidRPr="001362B0">
              <w:rPr>
                <w:rFonts w:ascii="Arial" w:eastAsia="Times New Roman" w:hAnsi="Arial" w:cs="Arial"/>
                <w:noProof w:val="0"/>
                <w:color w:val="000000"/>
                <w:sz w:val="18"/>
                <w:szCs w:val="18"/>
                <w:lang w:val="es-MX"/>
              </w:rPr>
              <w:br/>
              <w:t>- Lưu: VT.</w:t>
            </w:r>
          </w:p>
        </w:tc>
        <w:tc>
          <w:tcPr>
            <w:tcW w:w="4502" w:type="dxa"/>
            <w:shd w:val="clear" w:color="auto" w:fill="FFFFFF"/>
            <w:tcMar>
              <w:top w:w="0" w:type="dxa"/>
              <w:left w:w="108" w:type="dxa"/>
              <w:bottom w:w="0"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s-MX"/>
              </w:rPr>
              <w:t>TM. ỦY BAN NHÂN DÂN</w:t>
            </w:r>
            <w:r w:rsidRPr="001362B0">
              <w:rPr>
                <w:rFonts w:ascii="Arial" w:eastAsia="Times New Roman" w:hAnsi="Arial" w:cs="Arial"/>
                <w:b/>
                <w:bCs/>
                <w:noProof w:val="0"/>
                <w:color w:val="000000"/>
                <w:sz w:val="18"/>
                <w:szCs w:val="18"/>
                <w:lang w:val="es-MX"/>
              </w:rPr>
              <w:br/>
              <w:t>CHỦ TỊCH</w:t>
            </w:r>
          </w:p>
        </w:tc>
      </w:tr>
    </w:tbl>
    <w:p w:rsidR="001362B0" w:rsidRPr="001362B0" w:rsidRDefault="001362B0" w:rsidP="001362B0">
      <w:pPr>
        <w:shd w:val="clear" w:color="auto" w:fill="FFFFFF"/>
        <w:spacing w:after="0" w:line="234" w:lineRule="atLeast"/>
        <w:jc w:val="right"/>
        <w:rPr>
          <w:rFonts w:ascii="Arial" w:eastAsia="Times New Roman" w:hAnsi="Arial" w:cs="Arial"/>
          <w:noProof w:val="0"/>
          <w:color w:val="000000"/>
          <w:sz w:val="18"/>
          <w:szCs w:val="18"/>
          <w:lang w:val="en-US"/>
        </w:rPr>
      </w:pPr>
      <w:bookmarkStart w:id="15" w:name="chuong_pl_2"/>
      <w:r w:rsidRPr="001362B0">
        <w:rPr>
          <w:rFonts w:ascii="Arial" w:eastAsia="Times New Roman" w:hAnsi="Arial" w:cs="Arial"/>
          <w:b/>
          <w:bCs/>
          <w:noProof w:val="0"/>
          <w:color w:val="000000"/>
          <w:sz w:val="18"/>
          <w:szCs w:val="18"/>
          <w:lang w:val="en-US"/>
        </w:rPr>
        <w:t>Phụ lục 1- 1A</w:t>
      </w:r>
      <w:bookmarkEnd w:id="15"/>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TỈNH (THÀNH PHỐ):…</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16" w:name="chuong_pl_2_name"/>
      <w:r w:rsidRPr="001362B0">
        <w:rPr>
          <w:rFonts w:ascii="Arial" w:eastAsia="Times New Roman" w:hAnsi="Arial" w:cs="Arial"/>
          <w:b/>
          <w:bCs/>
          <w:noProof w:val="0"/>
          <w:color w:val="000000"/>
          <w:sz w:val="18"/>
          <w:szCs w:val="18"/>
          <w:lang w:val="en-US"/>
        </w:rPr>
        <w:t>THỐNG KÊ HIỆN TRẠNG ĐVHC CẤP HUYỆN</w:t>
      </w:r>
      <w:bookmarkEnd w:id="16"/>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n-US"/>
        </w:rPr>
        <w:t>(Kèm theo Phương án tổng thể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
        <w:gridCol w:w="1153"/>
        <w:gridCol w:w="752"/>
        <w:gridCol w:w="609"/>
        <w:gridCol w:w="735"/>
        <w:gridCol w:w="583"/>
        <w:gridCol w:w="778"/>
        <w:gridCol w:w="868"/>
        <w:gridCol w:w="787"/>
        <w:gridCol w:w="994"/>
        <w:gridCol w:w="665"/>
        <w:gridCol w:w="954"/>
      </w:tblGrid>
      <w:tr w:rsidR="001362B0" w:rsidRPr="001362B0" w:rsidTr="001362B0">
        <w:trPr>
          <w:tblCellSpacing w:w="0" w:type="dxa"/>
        </w:trPr>
        <w:tc>
          <w:tcPr>
            <w:tcW w:w="53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TT</w:t>
            </w:r>
          </w:p>
        </w:tc>
        <w:tc>
          <w:tcPr>
            <w:tcW w:w="1872"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Tên ĐVHC cấp huyện</w:t>
            </w:r>
          </w:p>
        </w:tc>
        <w:tc>
          <w:tcPr>
            <w:tcW w:w="1417"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miền núi, vùng cao</w:t>
            </w:r>
          </w:p>
        </w:tc>
        <w:tc>
          <w:tcPr>
            <w:tcW w:w="1135"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hải đảo</w:t>
            </w:r>
          </w:p>
        </w:tc>
        <w:tc>
          <w:tcPr>
            <w:tcW w:w="2268" w:type="dxa"/>
            <w:gridSpan w:val="2"/>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Dân tộc thiểu số</w:t>
            </w:r>
          </w:p>
        </w:tc>
        <w:tc>
          <w:tcPr>
            <w:tcW w:w="1068"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Yếu tố đặc thù khác (nếu có)</w:t>
            </w:r>
          </w:p>
        </w:tc>
        <w:tc>
          <w:tcPr>
            <w:tcW w:w="2659"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 tự nhiên</w:t>
            </w:r>
          </w:p>
        </w:tc>
        <w:tc>
          <w:tcPr>
            <w:tcW w:w="2226"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tc>
        <w:tc>
          <w:tcPr>
            <w:tcW w:w="1411"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ĐVHC cấp xã</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trực thuộc</w:t>
            </w:r>
          </w:p>
        </w:tc>
      </w:tr>
      <w:tr w:rsidR="001362B0" w:rsidRPr="001362B0" w:rsidTr="001362B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43"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người</w:t>
            </w:r>
          </w:p>
        </w:tc>
        <w:tc>
          <w:tcPr>
            <w:tcW w:w="1125"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(km</w:t>
            </w:r>
            <w:r w:rsidRPr="001362B0">
              <w:rPr>
                <w:rFonts w:ascii="Arial" w:eastAsia="Times New Roman" w:hAnsi="Arial" w:cs="Arial"/>
                <w:b/>
                <w:bCs/>
                <w:noProof w:val="0"/>
                <w:color w:val="000000"/>
                <w:sz w:val="18"/>
                <w:szCs w:val="18"/>
                <w:vertAlign w:val="superscript"/>
                <w:lang w:val="en-US"/>
              </w:rPr>
              <w:t>2</w:t>
            </w:r>
            <w:r w:rsidRPr="001362B0">
              <w:rPr>
                <w:rFonts w:ascii="Arial" w:eastAsia="Times New Roman" w:hAnsi="Arial" w:cs="Arial"/>
                <w:b/>
                <w:bCs/>
                <w:noProof w:val="0"/>
                <w:color w:val="000000"/>
                <w:sz w:val="18"/>
                <w:szCs w:val="18"/>
                <w:lang w:val="en-US"/>
              </w:rPr>
              <w:t>)</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(người)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4</w:t>
            </w: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5</w:t>
            </w: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6</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7</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8</w:t>
            </w: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9</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10</w:t>
            </w: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11</w:t>
            </w: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huyện:</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thành phố:</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III</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thị xã:</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IV</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quận:</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bl>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u w:val="single"/>
          <w:lang w:val="en-US"/>
        </w:rPr>
        <w:t>Ghi chú</w:t>
      </w:r>
      <w:r w:rsidRPr="001362B0">
        <w:rPr>
          <w:rFonts w:ascii="Arial" w:eastAsia="Times New Roman" w:hAnsi="Arial" w:cs="Arial"/>
          <w:b/>
          <w:bCs/>
          <w:i/>
          <w:iCs/>
          <w:noProof w:val="0"/>
          <w:color w:val="000000"/>
          <w:sz w:val="18"/>
          <w:szCs w:val="18"/>
          <w:lang w:val="en-US"/>
        </w:rPr>
        <w:t>:</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6: Liệt kê các yếu tố đặc thù </w:t>
      </w:r>
      <w:r w:rsidRPr="001362B0">
        <w:rPr>
          <w:rFonts w:ascii="Arial" w:eastAsia="Times New Roman" w:hAnsi="Arial" w:cs="Arial"/>
          <w:noProof w:val="0"/>
          <w:color w:val="000000"/>
          <w:sz w:val="18"/>
          <w:szCs w:val="18"/>
          <w:lang w:val="es-MX"/>
        </w:rPr>
        <w:t>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7: Diện tích tự nhiên được xác định theo số liệu thống kê đất đai được cấp có thẩm quyền công bố, có xác nhận của cơ quan quản lý nhà nước về tài nguyên và môi trường cấp tỉnh.</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9: Quy mô dân số gồm dân số thường trú và dân số tạm trú quy đổi do cơ quan Công an có thẩm quyền cung cấp, xác nhận.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Số liệu về diện tích tự nhiên và quy mô dân số làm cơ sở cho việc sắp xếp ĐVHC cấp huyện, cấp xã giai đoạn 2023 - 2025 được tính đến thời điểm ngày 31/12/2022.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Số liệu về diện tích tự nhiên và quy mô dân số làm cơ sở cho việc sắp xếp ĐVHC cấp huyện, cấp xã giai đoạn 2026 - 2030 được tính đến thời điểm ngày 31/12/2025.</w:t>
      </w:r>
    </w:p>
    <w:p w:rsidR="001362B0" w:rsidRPr="001362B0" w:rsidRDefault="001362B0" w:rsidP="001362B0">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lastRenderedPageBreak/>
        <w:t>UBND TỈNH (THÀNH PHỐ) ……</w:t>
      </w:r>
    </w:p>
    <w:p w:rsidR="001362B0" w:rsidRPr="001362B0" w:rsidRDefault="001362B0" w:rsidP="001362B0">
      <w:pPr>
        <w:shd w:val="clear" w:color="auto" w:fill="FFFFFF"/>
        <w:spacing w:after="0" w:line="234" w:lineRule="atLeast"/>
        <w:jc w:val="right"/>
        <w:rPr>
          <w:rFonts w:ascii="Arial" w:eastAsia="Times New Roman" w:hAnsi="Arial" w:cs="Arial"/>
          <w:noProof w:val="0"/>
          <w:color w:val="000000"/>
          <w:sz w:val="18"/>
          <w:szCs w:val="18"/>
          <w:lang w:val="en-US"/>
        </w:rPr>
      </w:pPr>
      <w:bookmarkStart w:id="17" w:name="chuong_pl_3"/>
      <w:r w:rsidRPr="001362B0">
        <w:rPr>
          <w:rFonts w:ascii="Arial" w:eastAsia="Times New Roman" w:hAnsi="Arial" w:cs="Arial"/>
          <w:b/>
          <w:bCs/>
          <w:noProof w:val="0"/>
          <w:color w:val="000000"/>
          <w:sz w:val="18"/>
          <w:szCs w:val="18"/>
          <w:lang w:val="en-US"/>
        </w:rPr>
        <w:t>Phụ lục 1- 1B</w:t>
      </w:r>
      <w:bookmarkEnd w:id="17"/>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TỈNH (THÀNH PHỐ):…</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18" w:name="chuong_pl_3_name"/>
      <w:r w:rsidRPr="001362B0">
        <w:rPr>
          <w:rFonts w:ascii="Arial" w:eastAsia="Times New Roman" w:hAnsi="Arial" w:cs="Arial"/>
          <w:b/>
          <w:bCs/>
          <w:noProof w:val="0"/>
          <w:color w:val="000000"/>
          <w:sz w:val="18"/>
          <w:szCs w:val="18"/>
          <w:lang w:val="en-US"/>
        </w:rPr>
        <w:t>THỐNG KÊ ĐVHC CẤP HUYỆN THUỘC DIỆN SẮP XẾP GIAI ĐOẠN …</w:t>
      </w:r>
      <w:bookmarkEnd w:id="18"/>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n-US"/>
        </w:rPr>
        <w:t>(Kèm theo Phương án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
        <w:gridCol w:w="1322"/>
        <w:gridCol w:w="709"/>
        <w:gridCol w:w="607"/>
        <w:gridCol w:w="694"/>
        <w:gridCol w:w="537"/>
        <w:gridCol w:w="818"/>
        <w:gridCol w:w="843"/>
        <w:gridCol w:w="716"/>
        <w:gridCol w:w="966"/>
        <w:gridCol w:w="710"/>
        <w:gridCol w:w="957"/>
      </w:tblGrid>
      <w:tr w:rsidR="001362B0" w:rsidRPr="001362B0" w:rsidTr="001362B0">
        <w:trPr>
          <w:tblCellSpacing w:w="0" w:type="dxa"/>
        </w:trPr>
        <w:tc>
          <w:tcPr>
            <w:tcW w:w="53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TT</w:t>
            </w:r>
          </w:p>
        </w:tc>
        <w:tc>
          <w:tcPr>
            <w:tcW w:w="2406"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Tên ĐVHC cấp huyện</w:t>
            </w:r>
          </w:p>
        </w:tc>
        <w:tc>
          <w:tcPr>
            <w:tcW w:w="1276"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miền núi, vùng cao</w:t>
            </w:r>
          </w:p>
        </w:tc>
        <w:tc>
          <w:tcPr>
            <w:tcW w:w="1127"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hải đảo</w:t>
            </w:r>
          </w:p>
        </w:tc>
        <w:tc>
          <w:tcPr>
            <w:tcW w:w="1985" w:type="dxa"/>
            <w:gridSpan w:val="2"/>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Dân tộc thiểu số</w:t>
            </w:r>
          </w:p>
        </w:tc>
        <w:tc>
          <w:tcPr>
            <w:tcW w:w="119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Yếu tố đặc thù khác (nếu có)</w:t>
            </w:r>
          </w:p>
        </w:tc>
        <w:tc>
          <w:tcPr>
            <w:tcW w:w="2348"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 tự nhiên</w:t>
            </w:r>
          </w:p>
        </w:tc>
        <w:tc>
          <w:tcPr>
            <w:tcW w:w="2277"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tc>
        <w:tc>
          <w:tcPr>
            <w:tcW w:w="1418"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ĐVHC cấp xã trực thuộc</w:t>
            </w:r>
          </w:p>
        </w:tc>
      </w:tr>
      <w:tr w:rsidR="001362B0" w:rsidRPr="001362B0" w:rsidTr="001362B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011"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người</w:t>
            </w:r>
          </w:p>
        </w:tc>
        <w:tc>
          <w:tcPr>
            <w:tcW w:w="974"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(km</w:t>
            </w:r>
            <w:r w:rsidRPr="001362B0">
              <w:rPr>
                <w:rFonts w:ascii="Arial" w:eastAsia="Times New Roman" w:hAnsi="Arial" w:cs="Arial"/>
                <w:b/>
                <w:bCs/>
                <w:noProof w:val="0"/>
                <w:color w:val="000000"/>
                <w:sz w:val="18"/>
                <w:szCs w:val="18"/>
                <w:vertAlign w:val="superscript"/>
                <w:lang w:val="en-US"/>
              </w:rPr>
              <w:t>2</w:t>
            </w:r>
            <w:r w:rsidRPr="001362B0">
              <w:rPr>
                <w:rFonts w:ascii="Arial" w:eastAsia="Times New Roman" w:hAnsi="Arial" w:cs="Arial"/>
                <w:b/>
                <w:bCs/>
                <w:noProof w:val="0"/>
                <w:color w:val="000000"/>
                <w:sz w:val="18"/>
                <w:szCs w:val="18"/>
                <w:lang w:val="en-US"/>
              </w:rPr>
              <w:t>)</w:t>
            </w: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(người)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4</w:t>
            </w: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5</w:t>
            </w: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6</w:t>
            </w: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7</w:t>
            </w: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8</w:t>
            </w: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9</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10</w:t>
            </w: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11</w:t>
            </w: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huyện:</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thành phố:</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III</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thị xã:</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lastRenderedPageBreak/>
              <w:t>IV</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quận:</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bl>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u w:val="single"/>
          <w:lang w:val="en-US"/>
        </w:rPr>
        <w:t>Ghi chú</w:t>
      </w:r>
      <w:r w:rsidRPr="001362B0">
        <w:rPr>
          <w:rFonts w:ascii="Arial" w:eastAsia="Times New Roman" w:hAnsi="Arial" w:cs="Arial"/>
          <w:b/>
          <w:bCs/>
          <w:i/>
          <w:iCs/>
          <w:noProof w:val="0"/>
          <w:color w:val="000000"/>
          <w:sz w:val="18"/>
          <w:szCs w:val="18"/>
          <w:lang w:val="en-US"/>
        </w:rPr>
        <w:t>:</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ĐVHC cấp huyện thuộc diện sắp xếp giai đoạn 2023 - 2025 và giai đoạn 2026 - 2030 căn cứ theo </w:t>
      </w:r>
      <w:bookmarkStart w:id="19" w:name="tc_10"/>
      <w:r w:rsidRPr="001362B0">
        <w:rPr>
          <w:rFonts w:ascii="Arial" w:eastAsia="Times New Roman" w:hAnsi="Arial" w:cs="Arial"/>
          <w:noProof w:val="0"/>
          <w:color w:val="0000FF"/>
          <w:sz w:val="18"/>
          <w:szCs w:val="18"/>
          <w:lang w:val="en-US"/>
        </w:rPr>
        <w:t>khoản 2 và khoản 3 Điều 1 của Nghị quyết số 35/2023/UBTVQH15</w:t>
      </w:r>
      <w:bookmarkEnd w:id="19"/>
      <w:r w:rsidRPr="001362B0">
        <w:rPr>
          <w:rFonts w:ascii="Arial" w:eastAsia="Times New Roman" w:hAnsi="Arial" w:cs="Arial"/>
          <w:noProof w:val="0"/>
          <w:color w:val="000000"/>
          <w:sz w:val="18"/>
          <w:szCs w:val="18"/>
          <w:lang w:val="en-US"/>
        </w:rPr>
        <w:t> của Ủy ban Thường vụ Quốc hội.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6: Liệt kê các yếu tố đặc thù </w:t>
      </w:r>
      <w:r w:rsidRPr="001362B0">
        <w:rPr>
          <w:rFonts w:ascii="Arial" w:eastAsia="Times New Roman" w:hAnsi="Arial" w:cs="Arial"/>
          <w:noProof w:val="0"/>
          <w:color w:val="000000"/>
          <w:sz w:val="18"/>
          <w:szCs w:val="18"/>
          <w:lang w:val="es-MX"/>
        </w:rPr>
        <w:t>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7: Diện tích tự nhiên được xác định theo số liệu thống kê đất đai được cấp có thẩm quyền công bố, có xác nhận của cơ quan quản lý nhà nước về tài nguyên và môi trường cấp tỉnh.</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9: Quy mô dân số gồm dân số thường trú và dân số tạm trú quy đổi do cơ quan Công an có thẩm quyền cung cấp, xác nhận.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Số liệu về diện tích tự nhiên và quy mô dân số làm cơ sở cho việc sắp xếp ĐVHC cấp huyện, cấp xã giai đoạn 2023 - 2025 được tính đến thời điểm ngày 31/12/2022.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Số liệu về diện tích tự nhiên và quy mô dân số làm cơ sở cho việc sắp xếp ĐVHC cấp huyện, cấp xã giai đoạn 2026 - 2030 được tính đến thời điểm ngày 31/12/2025.</w:t>
      </w:r>
    </w:p>
    <w:p w:rsidR="001362B0" w:rsidRPr="001362B0" w:rsidRDefault="001362B0" w:rsidP="001362B0">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UBND TỈNH (THÀNH PHỐ) ……</w:t>
      </w:r>
    </w:p>
    <w:p w:rsidR="001362B0" w:rsidRPr="001362B0" w:rsidRDefault="001362B0" w:rsidP="001362B0">
      <w:pPr>
        <w:shd w:val="clear" w:color="auto" w:fill="FFFFFF"/>
        <w:spacing w:after="0" w:line="234" w:lineRule="atLeast"/>
        <w:jc w:val="right"/>
        <w:rPr>
          <w:rFonts w:ascii="Arial" w:eastAsia="Times New Roman" w:hAnsi="Arial" w:cs="Arial"/>
          <w:noProof w:val="0"/>
          <w:color w:val="000000"/>
          <w:sz w:val="18"/>
          <w:szCs w:val="18"/>
          <w:lang w:val="en-US"/>
        </w:rPr>
      </w:pPr>
      <w:bookmarkStart w:id="20" w:name="chuong_pl_4"/>
      <w:r w:rsidRPr="001362B0">
        <w:rPr>
          <w:rFonts w:ascii="Arial" w:eastAsia="Times New Roman" w:hAnsi="Arial" w:cs="Arial"/>
          <w:b/>
          <w:bCs/>
          <w:noProof w:val="0"/>
          <w:color w:val="000000"/>
          <w:sz w:val="18"/>
          <w:szCs w:val="18"/>
          <w:lang w:val="en-US"/>
        </w:rPr>
        <w:t>Phụ lục 1- 1C</w:t>
      </w:r>
      <w:bookmarkEnd w:id="20"/>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TỈNH (THÀNH PHỐ):…</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21" w:name="chuong_pl_4_name"/>
      <w:r w:rsidRPr="001362B0">
        <w:rPr>
          <w:rFonts w:ascii="Arial" w:eastAsia="Times New Roman" w:hAnsi="Arial" w:cs="Arial"/>
          <w:b/>
          <w:bCs/>
          <w:noProof w:val="0"/>
          <w:color w:val="000000"/>
          <w:sz w:val="18"/>
          <w:szCs w:val="18"/>
          <w:lang w:val="en-US"/>
        </w:rPr>
        <w:t>THỐNG KÊ ĐVHC CẤP HUYỆN THUỘC DIỆN KHUYẾN KHÍCH SẮP XẾP GIAI ĐOẠN …</w:t>
      </w:r>
      <w:bookmarkEnd w:id="21"/>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n-US"/>
        </w:rPr>
        <w:t>(Kèm theo Phương án tổng thể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
        <w:gridCol w:w="1316"/>
        <w:gridCol w:w="752"/>
        <w:gridCol w:w="604"/>
        <w:gridCol w:w="692"/>
        <w:gridCol w:w="568"/>
        <w:gridCol w:w="816"/>
        <w:gridCol w:w="841"/>
        <w:gridCol w:w="713"/>
        <w:gridCol w:w="973"/>
        <w:gridCol w:w="619"/>
        <w:gridCol w:w="985"/>
      </w:tblGrid>
      <w:tr w:rsidR="001362B0" w:rsidRPr="001362B0" w:rsidTr="001362B0">
        <w:trPr>
          <w:tblCellSpacing w:w="0" w:type="dxa"/>
        </w:trPr>
        <w:tc>
          <w:tcPr>
            <w:tcW w:w="53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TT</w:t>
            </w:r>
          </w:p>
        </w:tc>
        <w:tc>
          <w:tcPr>
            <w:tcW w:w="2406"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Tên ĐVHC cấp huyện</w:t>
            </w:r>
          </w:p>
        </w:tc>
        <w:tc>
          <w:tcPr>
            <w:tcW w:w="1425"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miền núi, vùng cao</w:t>
            </w:r>
          </w:p>
        </w:tc>
        <w:tc>
          <w:tcPr>
            <w:tcW w:w="1127"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hải đảo</w:t>
            </w:r>
          </w:p>
        </w:tc>
        <w:tc>
          <w:tcPr>
            <w:tcW w:w="2094" w:type="dxa"/>
            <w:gridSpan w:val="2"/>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Dân tộc thiểu số</w:t>
            </w:r>
          </w:p>
        </w:tc>
        <w:tc>
          <w:tcPr>
            <w:tcW w:w="119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Yếu tố đặc thù khác (nếu có)</w:t>
            </w:r>
          </w:p>
        </w:tc>
        <w:tc>
          <w:tcPr>
            <w:tcW w:w="2348"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 tự nhiên</w:t>
            </w:r>
          </w:p>
        </w:tc>
        <w:tc>
          <w:tcPr>
            <w:tcW w:w="2019"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tc>
        <w:tc>
          <w:tcPr>
            <w:tcW w:w="151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ĐVHC cấp xã</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trực thuộc</w:t>
            </w:r>
          </w:p>
        </w:tc>
      </w:tr>
      <w:tr w:rsidR="001362B0" w:rsidRPr="001362B0" w:rsidTr="001362B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011" w:type="dxa"/>
            <w:tcBorders>
              <w:top w:val="nil"/>
              <w:left w:val="nil"/>
              <w:bottom w:val="single" w:sz="8" w:space="0" w:color="auto"/>
              <w:right w:val="single" w:sz="8" w:space="0" w:color="auto"/>
            </w:tcBorders>
            <w:shd w:val="clear" w:color="auto" w:fill="FFFFFF"/>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người</w:t>
            </w:r>
          </w:p>
        </w:tc>
        <w:tc>
          <w:tcPr>
            <w:tcW w:w="1083" w:type="dxa"/>
            <w:tcBorders>
              <w:top w:val="nil"/>
              <w:left w:val="nil"/>
              <w:bottom w:val="single" w:sz="8" w:space="0" w:color="auto"/>
              <w:right w:val="single" w:sz="8" w:space="0" w:color="auto"/>
            </w:tcBorders>
            <w:shd w:val="clear" w:color="auto" w:fill="FFFFFF"/>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(km</w:t>
            </w:r>
            <w:r w:rsidRPr="001362B0">
              <w:rPr>
                <w:rFonts w:ascii="Arial" w:eastAsia="Times New Roman" w:hAnsi="Arial" w:cs="Arial"/>
                <w:b/>
                <w:bCs/>
                <w:noProof w:val="0"/>
                <w:color w:val="000000"/>
                <w:sz w:val="18"/>
                <w:szCs w:val="18"/>
                <w:vertAlign w:val="superscript"/>
                <w:lang w:val="en-US"/>
              </w:rPr>
              <w:t>2</w:t>
            </w:r>
            <w:r w:rsidRPr="001362B0">
              <w:rPr>
                <w:rFonts w:ascii="Arial" w:eastAsia="Times New Roman" w:hAnsi="Arial" w:cs="Arial"/>
                <w:b/>
                <w:bCs/>
                <w:noProof w:val="0"/>
                <w:color w:val="000000"/>
                <w:sz w:val="18"/>
                <w:szCs w:val="18"/>
                <w:lang w:val="en-US"/>
              </w:rPr>
              <w:t>)</w:t>
            </w: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(người)</w:t>
            </w: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4</w:t>
            </w: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5</w:t>
            </w: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6</w:t>
            </w: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7</w:t>
            </w: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8</w:t>
            </w: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9</w:t>
            </w: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10</w:t>
            </w: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11</w:t>
            </w: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huyện:</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lastRenderedPageBreak/>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thành phố:</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III</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thị xã:</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IV</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quận:</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3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4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bl>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u w:val="single"/>
          <w:lang w:val="en-US"/>
        </w:rPr>
        <w:t>Ghi chú</w:t>
      </w:r>
      <w:r w:rsidRPr="001362B0">
        <w:rPr>
          <w:rFonts w:ascii="Arial" w:eastAsia="Times New Roman" w:hAnsi="Arial" w:cs="Arial"/>
          <w:b/>
          <w:bCs/>
          <w:i/>
          <w:iCs/>
          <w:noProof w:val="0"/>
          <w:color w:val="000000"/>
          <w:sz w:val="18"/>
          <w:szCs w:val="18"/>
          <w:lang w:val="en-US"/>
        </w:rPr>
        <w:t>:</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ĐVHC cấp huyện thuộc diện khuyến khích sắp xếp giai đoạn 2023 - 2025 và giai đoạn 2026 - 2030 căn cứ theo </w:t>
      </w:r>
      <w:bookmarkStart w:id="22" w:name="tc_11"/>
      <w:r w:rsidRPr="001362B0">
        <w:rPr>
          <w:rFonts w:ascii="Arial" w:eastAsia="Times New Roman" w:hAnsi="Arial" w:cs="Arial"/>
          <w:noProof w:val="0"/>
          <w:color w:val="0000FF"/>
          <w:sz w:val="18"/>
          <w:szCs w:val="18"/>
          <w:lang w:val="en-US"/>
        </w:rPr>
        <w:t>khoản 4 Điều 1 của Nghị quyết số 35/2023/UBTVQH15</w:t>
      </w:r>
      <w:bookmarkEnd w:id="22"/>
      <w:r w:rsidRPr="001362B0">
        <w:rPr>
          <w:rFonts w:ascii="Arial" w:eastAsia="Times New Roman" w:hAnsi="Arial" w:cs="Arial"/>
          <w:noProof w:val="0"/>
          <w:color w:val="000000"/>
          <w:sz w:val="18"/>
          <w:szCs w:val="18"/>
          <w:lang w:val="en-US"/>
        </w:rPr>
        <w:t> của Ủy ban Thường vụ Quốc hội.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6: Liệt kê các yếu tố đặc thù </w:t>
      </w:r>
      <w:r w:rsidRPr="001362B0">
        <w:rPr>
          <w:rFonts w:ascii="Arial" w:eastAsia="Times New Roman" w:hAnsi="Arial" w:cs="Arial"/>
          <w:noProof w:val="0"/>
          <w:color w:val="000000"/>
          <w:sz w:val="18"/>
          <w:szCs w:val="18"/>
          <w:lang w:val="es-MX"/>
        </w:rPr>
        <w:t>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7: Diện tích tự nhiên được xác định theo số liệu thống kê đất đai được cấp có thẩm quyền công bố, có xác nhận của cơ quan quản lý nhà nước về tài nguyên và môi trường cấp tỉnh.</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9: Quy mô dân số gồm dân số thường trú và dân số tạm trú quy đổi do cơ quan Công an có thẩm quyền cung cấp, xác nhận.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Số liệu về diện tích tự nhiên và quy mô dân số làm cơ sở cho việc sắp xếp ĐVHC cấp huyện, cấp xã giai đoạn 2023 - 2025 được tính đến thời điểm ngày 31/12/2022.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lastRenderedPageBreak/>
        <w:t>Số liệu về diện tích tự nhiên và quy mô dân số làm cơ sở cho việc sắp xếp ĐVHC cấp huyện, cấp xã giai đoạn 2026 - 2030 được tính đến thời điểm ngày 31/12/2025.</w:t>
      </w:r>
    </w:p>
    <w:p w:rsidR="001362B0" w:rsidRPr="001362B0" w:rsidRDefault="001362B0" w:rsidP="001362B0">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UBND TỈNH (THÀNH PHỐ) ……</w:t>
      </w:r>
    </w:p>
    <w:p w:rsidR="001362B0" w:rsidRPr="001362B0" w:rsidRDefault="001362B0" w:rsidP="001362B0">
      <w:pPr>
        <w:shd w:val="clear" w:color="auto" w:fill="FFFFFF"/>
        <w:spacing w:after="0" w:line="234" w:lineRule="atLeast"/>
        <w:jc w:val="right"/>
        <w:rPr>
          <w:rFonts w:ascii="Arial" w:eastAsia="Times New Roman" w:hAnsi="Arial" w:cs="Arial"/>
          <w:noProof w:val="0"/>
          <w:color w:val="000000"/>
          <w:sz w:val="18"/>
          <w:szCs w:val="18"/>
          <w:lang w:val="en-US"/>
        </w:rPr>
      </w:pPr>
      <w:bookmarkStart w:id="23" w:name="chuong_pl_5"/>
      <w:r w:rsidRPr="001362B0">
        <w:rPr>
          <w:rFonts w:ascii="Arial" w:eastAsia="Times New Roman" w:hAnsi="Arial" w:cs="Arial"/>
          <w:b/>
          <w:bCs/>
          <w:noProof w:val="0"/>
          <w:color w:val="000000"/>
          <w:sz w:val="18"/>
          <w:szCs w:val="18"/>
          <w:lang w:val="en-US"/>
        </w:rPr>
        <w:t>Phụ lục 1- 2A</w:t>
      </w:r>
      <w:bookmarkEnd w:id="23"/>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TỈNH (THÀNH PHỐ):…</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24" w:name="chuong_pl_5_name"/>
      <w:r w:rsidRPr="001362B0">
        <w:rPr>
          <w:rFonts w:ascii="Arial" w:eastAsia="Times New Roman" w:hAnsi="Arial" w:cs="Arial"/>
          <w:b/>
          <w:bCs/>
          <w:noProof w:val="0"/>
          <w:color w:val="000000"/>
          <w:sz w:val="18"/>
          <w:szCs w:val="18"/>
          <w:lang w:val="en-US"/>
        </w:rPr>
        <w:t>THỐNG KÊ HIỆN TRẠNG ĐVHC CẤP XÃ</w:t>
      </w:r>
      <w:bookmarkEnd w:id="24"/>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n-US"/>
        </w:rPr>
        <w:t>(Kèm theo Phương án tổng thể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8"/>
        <w:gridCol w:w="1328"/>
        <w:gridCol w:w="782"/>
        <w:gridCol w:w="716"/>
        <w:gridCol w:w="617"/>
        <w:gridCol w:w="730"/>
        <w:gridCol w:w="540"/>
        <w:gridCol w:w="832"/>
        <w:gridCol w:w="867"/>
        <w:gridCol w:w="707"/>
        <w:gridCol w:w="144"/>
        <w:gridCol w:w="863"/>
        <w:gridCol w:w="726"/>
      </w:tblGrid>
      <w:tr w:rsidR="001362B0" w:rsidRPr="001362B0" w:rsidTr="001362B0">
        <w:trPr>
          <w:tblCellSpacing w:w="0" w:type="dxa"/>
        </w:trPr>
        <w:tc>
          <w:tcPr>
            <w:tcW w:w="73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TT</w:t>
            </w:r>
          </w:p>
        </w:tc>
        <w:tc>
          <w:tcPr>
            <w:tcW w:w="2070"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Tên ĐVHC cấp xã</w:t>
            </w:r>
          </w:p>
        </w:tc>
        <w:tc>
          <w:tcPr>
            <w:tcW w:w="1276"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Thuộc ĐVHC cấp huyện</w:t>
            </w:r>
          </w:p>
        </w:tc>
        <w:tc>
          <w:tcPr>
            <w:tcW w:w="1309"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miền núi, vùng cao</w:t>
            </w:r>
          </w:p>
        </w:tc>
        <w:tc>
          <w:tcPr>
            <w:tcW w:w="1167"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hải đảo</w:t>
            </w:r>
          </w:p>
        </w:tc>
        <w:tc>
          <w:tcPr>
            <w:tcW w:w="2126" w:type="dxa"/>
            <w:gridSpan w:val="2"/>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Dân tộc thiểu số</w:t>
            </w:r>
          </w:p>
        </w:tc>
        <w:tc>
          <w:tcPr>
            <w:tcW w:w="124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Yếu tố đặc thù khác (nếu có)</w:t>
            </w:r>
          </w:p>
        </w:tc>
        <w:tc>
          <w:tcPr>
            <w:tcW w:w="2420" w:type="dxa"/>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 tự nhiên</w:t>
            </w:r>
          </w:p>
        </w:tc>
        <w:tc>
          <w:tcPr>
            <w:tcW w:w="2258"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tc>
      </w:tr>
      <w:tr w:rsidR="001362B0" w:rsidRPr="001362B0" w:rsidTr="001362B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134"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người</w:t>
            </w:r>
          </w:p>
        </w:tc>
        <w:tc>
          <w:tcPr>
            <w:tcW w:w="992"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(km</w:t>
            </w:r>
            <w:r w:rsidRPr="001362B0">
              <w:rPr>
                <w:rFonts w:ascii="Arial" w:eastAsia="Times New Roman" w:hAnsi="Arial" w:cs="Arial"/>
                <w:b/>
                <w:bCs/>
                <w:noProof w:val="0"/>
                <w:color w:val="000000"/>
                <w:sz w:val="18"/>
                <w:szCs w:val="18"/>
                <w:vertAlign w:val="superscript"/>
                <w:lang w:val="en-US"/>
              </w:rPr>
              <w:t>2</w:t>
            </w:r>
            <w:r w:rsidRPr="001362B0">
              <w:rPr>
                <w:rFonts w:ascii="Arial" w:eastAsia="Times New Roman" w:hAnsi="Arial" w:cs="Arial"/>
                <w:b/>
                <w:bCs/>
                <w:noProof w:val="0"/>
                <w:color w:val="000000"/>
                <w:sz w:val="18"/>
                <w:szCs w:val="18"/>
                <w:lang w:val="en-US"/>
              </w:rPr>
              <w: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(người)</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4</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5</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6</w:t>
            </w: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7</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8</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9</w:t>
            </w: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10</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11</w:t>
            </w: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xã:</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thị trấn:</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III</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phường:</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60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3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2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7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7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4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73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3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6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79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4"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8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75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bl>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u w:val="single"/>
          <w:lang w:val="en-US"/>
        </w:rPr>
        <w:t>Ghi chú</w:t>
      </w:r>
      <w:r w:rsidRPr="001362B0">
        <w:rPr>
          <w:rFonts w:ascii="Arial" w:eastAsia="Times New Roman" w:hAnsi="Arial" w:cs="Arial"/>
          <w:b/>
          <w:bCs/>
          <w:i/>
          <w:iCs/>
          <w:noProof w:val="0"/>
          <w:color w:val="000000"/>
          <w:sz w:val="18"/>
          <w:szCs w:val="18"/>
          <w:lang w:val="en-US"/>
        </w:rPr>
        <w:t>:</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7: Liệt kê các yếu tố đặc thù </w:t>
      </w:r>
      <w:r w:rsidRPr="001362B0">
        <w:rPr>
          <w:rFonts w:ascii="Arial" w:eastAsia="Times New Roman" w:hAnsi="Arial" w:cs="Arial"/>
          <w:noProof w:val="0"/>
          <w:color w:val="000000"/>
          <w:sz w:val="18"/>
          <w:szCs w:val="18"/>
          <w:lang w:val="es-MX"/>
        </w:rPr>
        <w:t>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8: Diện tích tự nhiên được xác định theo số liệu thống kê đất đai được cấp có thẩm quyền công bố, có xác nhận của cơ quan quản lý nhà nước về tài nguyên và môi trường cấp tỉnh.</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10: Quy mô dân số gồm dân số thường trú và dân số tạm trú quy đổi do cơ quan Công an có thẩm quyền cung cấp, xác nhận.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Số liệu về diện tích tự nhiên và quy mô dân số làm cơ sở cho việc sắp xếp ĐVHC cấp huyện, cấp xã giai đoạn 2023 - 2025 được tính đến thời điểm ngày 31/12/2022.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Số liệu về diện tích tự nhiên và quy mô dân số làm cơ sở cho việc sắp xếp ĐVHC cấp huyện, cấp xã giai đoạn 2026 - 2030 được tính đến thời điểm ngày 31/12/2025.</w:t>
      </w:r>
    </w:p>
    <w:p w:rsidR="001362B0" w:rsidRPr="001362B0" w:rsidRDefault="001362B0" w:rsidP="001362B0">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UBND TỈNH (THÀNH PHỐ) ……</w:t>
      </w:r>
    </w:p>
    <w:p w:rsidR="001362B0" w:rsidRPr="001362B0" w:rsidRDefault="001362B0" w:rsidP="001362B0">
      <w:pPr>
        <w:shd w:val="clear" w:color="auto" w:fill="FFFFFF"/>
        <w:spacing w:after="0" w:line="234" w:lineRule="atLeast"/>
        <w:jc w:val="right"/>
        <w:rPr>
          <w:rFonts w:ascii="Arial" w:eastAsia="Times New Roman" w:hAnsi="Arial" w:cs="Arial"/>
          <w:noProof w:val="0"/>
          <w:color w:val="000000"/>
          <w:sz w:val="18"/>
          <w:szCs w:val="18"/>
          <w:lang w:val="en-US"/>
        </w:rPr>
      </w:pPr>
      <w:bookmarkStart w:id="25" w:name="chuong_pl_6"/>
      <w:r w:rsidRPr="001362B0">
        <w:rPr>
          <w:rFonts w:ascii="Arial" w:eastAsia="Times New Roman" w:hAnsi="Arial" w:cs="Arial"/>
          <w:b/>
          <w:bCs/>
          <w:noProof w:val="0"/>
          <w:color w:val="000000"/>
          <w:sz w:val="18"/>
          <w:szCs w:val="18"/>
          <w:lang w:val="en-US"/>
        </w:rPr>
        <w:t>Phụ lục 1- 2B</w:t>
      </w:r>
      <w:bookmarkEnd w:id="25"/>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TỈNH (THÀNH PHỐ):…</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26" w:name="chuong_pl_6_name"/>
      <w:r w:rsidRPr="001362B0">
        <w:rPr>
          <w:rFonts w:ascii="Arial" w:eastAsia="Times New Roman" w:hAnsi="Arial" w:cs="Arial"/>
          <w:b/>
          <w:bCs/>
          <w:noProof w:val="0"/>
          <w:color w:val="000000"/>
          <w:sz w:val="18"/>
          <w:szCs w:val="18"/>
          <w:lang w:val="en-US"/>
        </w:rPr>
        <w:t>THỐNG KÊ ĐVHC CẤP XÃ THUỘC DIỆN SẮP XẾP GIAI ĐOẠN …</w:t>
      </w:r>
      <w:bookmarkEnd w:id="26"/>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n-US"/>
        </w:rPr>
        <w:t>(Kèm theo Phương án tổng thể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
        <w:gridCol w:w="1339"/>
        <w:gridCol w:w="827"/>
        <w:gridCol w:w="707"/>
        <w:gridCol w:w="624"/>
        <w:gridCol w:w="688"/>
        <w:gridCol w:w="572"/>
        <w:gridCol w:w="795"/>
        <w:gridCol w:w="868"/>
        <w:gridCol w:w="709"/>
        <w:gridCol w:w="988"/>
        <w:gridCol w:w="725"/>
      </w:tblGrid>
      <w:tr w:rsidR="001362B0" w:rsidRPr="001362B0" w:rsidTr="001362B0">
        <w:trPr>
          <w:tblCellSpacing w:w="0" w:type="dxa"/>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TT</w:t>
            </w:r>
          </w:p>
        </w:tc>
        <w:tc>
          <w:tcPr>
            <w:tcW w:w="2100"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Tên ĐVHC cấp xã</w:t>
            </w:r>
          </w:p>
        </w:tc>
        <w:tc>
          <w:tcPr>
            <w:tcW w:w="1417"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Thuộc ĐVHC cấp huyện</w:t>
            </w:r>
          </w:p>
        </w:tc>
        <w:tc>
          <w:tcPr>
            <w:tcW w:w="1276"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miền núi, vùng cao</w:t>
            </w:r>
          </w:p>
        </w:tc>
        <w:tc>
          <w:tcPr>
            <w:tcW w:w="1185"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hải đảo</w:t>
            </w:r>
          </w:p>
        </w:tc>
        <w:tc>
          <w:tcPr>
            <w:tcW w:w="2086" w:type="dxa"/>
            <w:gridSpan w:val="2"/>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Dân tộc thiểu số</w:t>
            </w:r>
          </w:p>
        </w:tc>
        <w:tc>
          <w:tcPr>
            <w:tcW w:w="112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Yếu tố đặc thù khác (nếu có)</w:t>
            </w:r>
          </w:p>
        </w:tc>
        <w:tc>
          <w:tcPr>
            <w:tcW w:w="2413"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 tự nhiên</w:t>
            </w:r>
          </w:p>
        </w:tc>
        <w:tc>
          <w:tcPr>
            <w:tcW w:w="2404"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tc>
      </w:tr>
      <w:tr w:rsidR="001362B0" w:rsidRPr="001362B0" w:rsidTr="001362B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995"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người</w:t>
            </w:r>
          </w:p>
        </w:tc>
        <w:tc>
          <w:tcPr>
            <w:tcW w:w="1091"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(km</w:t>
            </w:r>
            <w:r w:rsidRPr="001362B0">
              <w:rPr>
                <w:rFonts w:ascii="Arial" w:eastAsia="Times New Roman" w:hAnsi="Arial" w:cs="Arial"/>
                <w:b/>
                <w:bCs/>
                <w:noProof w:val="0"/>
                <w:color w:val="000000"/>
                <w:sz w:val="18"/>
                <w:szCs w:val="18"/>
                <w:vertAlign w:val="superscript"/>
                <w:lang w:val="en-US"/>
              </w:rPr>
              <w:t>2</w:t>
            </w:r>
            <w:r w:rsidRPr="001362B0">
              <w:rPr>
                <w:rFonts w:ascii="Arial" w:eastAsia="Times New Roman" w:hAnsi="Arial" w:cs="Arial"/>
                <w:b/>
                <w:bCs/>
                <w:noProof w:val="0"/>
                <w:color w:val="000000"/>
                <w:sz w:val="18"/>
                <w:szCs w:val="18"/>
                <w:lang w:val="en-US"/>
              </w:rPr>
              <w:t>)</w:t>
            </w: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(người)</w:t>
            </w: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4</w:t>
            </w: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5</w:t>
            </w: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6</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7</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8</w:t>
            </w: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9</w:t>
            </w: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10</w:t>
            </w: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11</w:t>
            </w: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xã:</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thị trấn:</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lastRenderedPageBreak/>
              <w:t>3</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III</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phường:</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bl>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u w:val="single"/>
          <w:lang w:val="en-US"/>
        </w:rPr>
        <w:t>Ghi chú</w:t>
      </w:r>
      <w:r w:rsidRPr="001362B0">
        <w:rPr>
          <w:rFonts w:ascii="Arial" w:eastAsia="Times New Roman" w:hAnsi="Arial" w:cs="Arial"/>
          <w:b/>
          <w:bCs/>
          <w:i/>
          <w:iCs/>
          <w:noProof w:val="0"/>
          <w:color w:val="000000"/>
          <w:sz w:val="18"/>
          <w:szCs w:val="18"/>
          <w:lang w:val="en-US"/>
        </w:rPr>
        <w:t>:</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ĐVHC cấp xã thuộc diện sắp xếp giai đoạn 2023 - 2025 và giai đoạn 2026 - 2030 căn cứ theo </w:t>
      </w:r>
      <w:bookmarkStart w:id="27" w:name="tc_12"/>
      <w:r w:rsidRPr="001362B0">
        <w:rPr>
          <w:rFonts w:ascii="Arial" w:eastAsia="Times New Roman" w:hAnsi="Arial" w:cs="Arial"/>
          <w:noProof w:val="0"/>
          <w:color w:val="0000FF"/>
          <w:sz w:val="18"/>
          <w:szCs w:val="18"/>
          <w:lang w:val="en-US"/>
        </w:rPr>
        <w:t>khoản 2 và khoản 3 Điều 1 của Nghị quyết số 35/2023/UBTVQH15</w:t>
      </w:r>
      <w:bookmarkEnd w:id="27"/>
      <w:r w:rsidRPr="001362B0">
        <w:rPr>
          <w:rFonts w:ascii="Arial" w:eastAsia="Times New Roman" w:hAnsi="Arial" w:cs="Arial"/>
          <w:noProof w:val="0"/>
          <w:color w:val="000000"/>
          <w:sz w:val="18"/>
          <w:szCs w:val="18"/>
          <w:lang w:val="en-US"/>
        </w:rPr>
        <w:t> của Ủy ban Thường vụ Quốc hội.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7: Liệt kê các yếu tố đặc thù </w:t>
      </w:r>
      <w:r w:rsidRPr="001362B0">
        <w:rPr>
          <w:rFonts w:ascii="Arial" w:eastAsia="Times New Roman" w:hAnsi="Arial" w:cs="Arial"/>
          <w:noProof w:val="0"/>
          <w:color w:val="000000"/>
          <w:sz w:val="18"/>
          <w:szCs w:val="18"/>
          <w:lang w:val="es-MX"/>
        </w:rPr>
        <w:t>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8: Diện tích tự nhiên được xác định theo số liệu thống kê đất đai được cấp có thẩm quyền công bố, có xác nhận của cơ quan quản lý nhà nước về tài nguyên và môi trường cấp tỉnh.</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10: Quy mô dân số gồm dân số thường trú và dân số tạm trú quy đổi do cơ quan Công an có thẩm quyền cung cấp, xác nhận.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Số liệu về diện tích tự nhiên và quy mô dân số làm cơ sở cho việc sắp xếp ĐVHC cấp huyện, cấp xã giai đoạn 2023 - 2025 được tính đến thời điểm ngày 31/12/2022.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Số liệu về diện tích tự nhiên và quy mô dân số làm cơ sở cho việc sắp xếp ĐVHC cấp huyện, cấp xã giai đoạn 2026 - 2030 được tính đến thời điểm ngày 31/12/2025.</w:t>
      </w:r>
    </w:p>
    <w:p w:rsidR="001362B0" w:rsidRPr="001362B0" w:rsidRDefault="001362B0" w:rsidP="001362B0">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UBND TỈNH (THÀNH PHỐ) ……</w:t>
      </w:r>
    </w:p>
    <w:p w:rsidR="001362B0" w:rsidRPr="001362B0" w:rsidRDefault="001362B0" w:rsidP="001362B0">
      <w:pPr>
        <w:shd w:val="clear" w:color="auto" w:fill="FFFFFF"/>
        <w:spacing w:after="0" w:line="234" w:lineRule="atLeast"/>
        <w:jc w:val="right"/>
        <w:rPr>
          <w:rFonts w:ascii="Arial" w:eastAsia="Times New Roman" w:hAnsi="Arial" w:cs="Arial"/>
          <w:noProof w:val="0"/>
          <w:color w:val="000000"/>
          <w:sz w:val="18"/>
          <w:szCs w:val="18"/>
          <w:lang w:val="en-US"/>
        </w:rPr>
      </w:pPr>
      <w:bookmarkStart w:id="28" w:name="chuong_pl_7"/>
      <w:r w:rsidRPr="001362B0">
        <w:rPr>
          <w:rFonts w:ascii="Arial" w:eastAsia="Times New Roman" w:hAnsi="Arial" w:cs="Arial"/>
          <w:b/>
          <w:bCs/>
          <w:noProof w:val="0"/>
          <w:color w:val="000000"/>
          <w:sz w:val="18"/>
          <w:szCs w:val="18"/>
          <w:lang w:val="en-US"/>
        </w:rPr>
        <w:t>Phụ lục 1- 2C</w:t>
      </w:r>
      <w:bookmarkEnd w:id="28"/>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TỈNH (THÀNH PHỐ):…</w:t>
      </w:r>
    </w:p>
    <w:p w:rsidR="001362B0" w:rsidRPr="001362B0" w:rsidRDefault="001362B0" w:rsidP="001362B0">
      <w:pPr>
        <w:shd w:val="clear" w:color="auto" w:fill="FFFFFF"/>
        <w:spacing w:after="0" w:line="234" w:lineRule="atLeast"/>
        <w:jc w:val="center"/>
        <w:rPr>
          <w:rFonts w:ascii="Arial" w:eastAsia="Times New Roman" w:hAnsi="Arial" w:cs="Arial"/>
          <w:noProof w:val="0"/>
          <w:color w:val="000000"/>
          <w:sz w:val="18"/>
          <w:szCs w:val="18"/>
          <w:lang w:val="en-US"/>
        </w:rPr>
      </w:pPr>
      <w:bookmarkStart w:id="29" w:name="chuong_pl_7_name"/>
      <w:r w:rsidRPr="001362B0">
        <w:rPr>
          <w:rFonts w:ascii="Arial" w:eastAsia="Times New Roman" w:hAnsi="Arial" w:cs="Arial"/>
          <w:b/>
          <w:bCs/>
          <w:noProof w:val="0"/>
          <w:color w:val="000000"/>
          <w:sz w:val="18"/>
          <w:szCs w:val="18"/>
          <w:lang w:val="en-US"/>
        </w:rPr>
        <w:t>THỐNG KÊ ĐVHC CẤP XÃ THUỘC DIỆN KHUYẾN KHÍCH SẮP XẾP GIAI ĐOẠN …</w:t>
      </w:r>
      <w:bookmarkEnd w:id="29"/>
    </w:p>
    <w:p w:rsidR="001362B0" w:rsidRPr="001362B0" w:rsidRDefault="001362B0" w:rsidP="001362B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lang w:val="en-US"/>
        </w:rPr>
        <w:t>(Kèm theo Phương án tổng thể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7"/>
        <w:gridCol w:w="1335"/>
        <w:gridCol w:w="823"/>
        <w:gridCol w:w="704"/>
        <w:gridCol w:w="565"/>
        <w:gridCol w:w="686"/>
        <w:gridCol w:w="569"/>
        <w:gridCol w:w="865"/>
        <w:gridCol w:w="850"/>
        <w:gridCol w:w="706"/>
        <w:gridCol w:w="144"/>
        <w:gridCol w:w="842"/>
        <w:gridCol w:w="774"/>
      </w:tblGrid>
      <w:tr w:rsidR="001362B0" w:rsidRPr="001362B0" w:rsidTr="001362B0">
        <w:trPr>
          <w:tblCellSpacing w:w="0" w:type="dxa"/>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TT</w:t>
            </w:r>
          </w:p>
        </w:tc>
        <w:tc>
          <w:tcPr>
            <w:tcW w:w="2100"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Tên ĐVHC cấp xã</w:t>
            </w:r>
          </w:p>
        </w:tc>
        <w:tc>
          <w:tcPr>
            <w:tcW w:w="1417"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Thuộc ĐVHC cấp huyện</w:t>
            </w:r>
          </w:p>
        </w:tc>
        <w:tc>
          <w:tcPr>
            <w:tcW w:w="1276"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miền núi, vùng cao</w:t>
            </w:r>
          </w:p>
        </w:tc>
        <w:tc>
          <w:tcPr>
            <w:tcW w:w="1003" w:type="dxa"/>
            <w:vMerge w:val="restart"/>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Khu vực hải đảo</w:t>
            </w:r>
          </w:p>
        </w:tc>
        <w:tc>
          <w:tcPr>
            <w:tcW w:w="2086" w:type="dxa"/>
            <w:gridSpan w:val="2"/>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Dân tộc thiểu số</w:t>
            </w:r>
          </w:p>
        </w:tc>
        <w:tc>
          <w:tcPr>
            <w:tcW w:w="135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Yếu tố đặc thù khác (nếu có)</w:t>
            </w:r>
          </w:p>
        </w:tc>
        <w:tc>
          <w:tcPr>
            <w:tcW w:w="2368" w:type="dxa"/>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 tự nhiên</w:t>
            </w:r>
          </w:p>
        </w:tc>
        <w:tc>
          <w:tcPr>
            <w:tcW w:w="2353"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tc>
      </w:tr>
      <w:tr w:rsidR="001362B0" w:rsidRPr="001362B0" w:rsidTr="001362B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995"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Số người</w:t>
            </w:r>
          </w:p>
        </w:tc>
        <w:tc>
          <w:tcPr>
            <w:tcW w:w="1091" w:type="dxa"/>
            <w:tcBorders>
              <w:top w:val="nil"/>
              <w:left w:val="nil"/>
              <w:bottom w:val="single" w:sz="8" w:space="0" w:color="auto"/>
              <w:right w:val="single" w:sz="8" w:space="0" w:color="auto"/>
            </w:tcBorders>
            <w:shd w:val="clear" w:color="auto" w:fill="FFFFFF"/>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Diện tích</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(km</w:t>
            </w:r>
            <w:r w:rsidRPr="001362B0">
              <w:rPr>
                <w:rFonts w:ascii="Arial" w:eastAsia="Times New Roman" w:hAnsi="Arial" w:cs="Arial"/>
                <w:b/>
                <w:bCs/>
                <w:noProof w:val="0"/>
                <w:color w:val="000000"/>
                <w:sz w:val="18"/>
                <w:szCs w:val="18"/>
                <w:vertAlign w:val="superscript"/>
                <w:lang w:val="en-US"/>
              </w:rPr>
              <w:t>2</w:t>
            </w:r>
            <w:r w:rsidRPr="001362B0">
              <w:rPr>
                <w:rFonts w:ascii="Arial" w:eastAsia="Times New Roman" w:hAnsi="Arial" w:cs="Arial"/>
                <w:b/>
                <w:bCs/>
                <w:noProof w:val="0"/>
                <w:color w:val="000000"/>
                <w:sz w:val="18"/>
                <w:szCs w:val="18"/>
                <w:lang w:val="en-US"/>
              </w:rPr>
              <w: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Quy mô dân số</w:t>
            </w:r>
          </w:p>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(người)</w:t>
            </w: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Tỷ lệ (%)</w:t>
            </w: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4</w:t>
            </w: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5</w:t>
            </w: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6</w:t>
            </w: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7</w:t>
            </w: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8</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9</w:t>
            </w: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10</w:t>
            </w: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11</w:t>
            </w: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xã:</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lastRenderedPageBreak/>
              <w:t>1</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thị trấn:</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III</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Các phường:</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1</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2</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jc w:val="center"/>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3</w:t>
            </w: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7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Arial" w:eastAsia="Times New Roman" w:hAnsi="Arial" w:cs="Arial"/>
                <w:noProof w:val="0"/>
                <w:color w:val="000000"/>
                <w:sz w:val="18"/>
                <w:szCs w:val="18"/>
                <w:lang w:val="en-US"/>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3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215"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1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r w:rsidR="001362B0" w:rsidRPr="001362B0" w:rsidTr="001362B0">
        <w:trPr>
          <w:tblCellSpacing w:w="0" w:type="dxa"/>
        </w:trPr>
        <w:tc>
          <w:tcPr>
            <w:tcW w:w="58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53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9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6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78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8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78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9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93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79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44"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1050"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c>
          <w:tcPr>
            <w:tcW w:w="825" w:type="dxa"/>
            <w:shd w:val="clear" w:color="auto" w:fill="FFFFFF"/>
            <w:vAlign w:val="center"/>
            <w:hideMark/>
          </w:tcPr>
          <w:p w:rsidR="001362B0" w:rsidRPr="001362B0" w:rsidRDefault="001362B0" w:rsidP="001362B0">
            <w:pPr>
              <w:spacing w:after="0" w:line="240" w:lineRule="auto"/>
              <w:rPr>
                <w:rFonts w:ascii="Times New Roman" w:eastAsia="Times New Roman" w:hAnsi="Times New Roman" w:cs="Times New Roman"/>
                <w:noProof w:val="0"/>
                <w:sz w:val="20"/>
                <w:szCs w:val="20"/>
                <w:lang w:val="en-US"/>
              </w:rPr>
            </w:pPr>
          </w:p>
        </w:tc>
      </w:tr>
    </w:tbl>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b/>
          <w:bCs/>
          <w:i/>
          <w:iCs/>
          <w:noProof w:val="0"/>
          <w:color w:val="000000"/>
          <w:sz w:val="18"/>
          <w:szCs w:val="18"/>
          <w:u w:val="single"/>
          <w:lang w:val="en-US"/>
        </w:rPr>
        <w:t>Ghi chú</w:t>
      </w:r>
      <w:r w:rsidRPr="001362B0">
        <w:rPr>
          <w:rFonts w:ascii="Arial" w:eastAsia="Times New Roman" w:hAnsi="Arial" w:cs="Arial"/>
          <w:b/>
          <w:bCs/>
          <w:i/>
          <w:iCs/>
          <w:noProof w:val="0"/>
          <w:color w:val="000000"/>
          <w:sz w:val="18"/>
          <w:szCs w:val="18"/>
          <w:lang w:val="en-US"/>
        </w:rPr>
        <w:t>:</w:t>
      </w:r>
    </w:p>
    <w:p w:rsidR="001362B0" w:rsidRPr="001362B0" w:rsidRDefault="001362B0" w:rsidP="001362B0">
      <w:pPr>
        <w:shd w:val="clear" w:color="auto" w:fill="FFFFFF"/>
        <w:spacing w:after="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ĐVHC cấp xã thuộc diện khuyến khích sắp xếp giai đoạn 2023 - 2025 và giai đoạn 2026 - 2030 căn cứ theo </w:t>
      </w:r>
      <w:bookmarkStart w:id="30" w:name="tc_13"/>
      <w:r w:rsidRPr="001362B0">
        <w:rPr>
          <w:rFonts w:ascii="Arial" w:eastAsia="Times New Roman" w:hAnsi="Arial" w:cs="Arial"/>
          <w:noProof w:val="0"/>
          <w:color w:val="0000FF"/>
          <w:sz w:val="18"/>
          <w:szCs w:val="18"/>
          <w:lang w:val="en-US"/>
        </w:rPr>
        <w:t>khoản 4 Điều 1 của Nghị quyết số 35/2023/UBTVQH15</w:t>
      </w:r>
      <w:bookmarkEnd w:id="30"/>
      <w:r w:rsidRPr="001362B0">
        <w:rPr>
          <w:rFonts w:ascii="Arial" w:eastAsia="Times New Roman" w:hAnsi="Arial" w:cs="Arial"/>
          <w:noProof w:val="0"/>
          <w:color w:val="000000"/>
          <w:sz w:val="18"/>
          <w:szCs w:val="18"/>
          <w:lang w:val="en-US"/>
        </w:rPr>
        <w:t> của Ủy ban Thường vụ Quốc hội.</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7: Liệt kê các yếu tố đặc thù </w:t>
      </w:r>
      <w:r w:rsidRPr="001362B0">
        <w:rPr>
          <w:rFonts w:ascii="Arial" w:eastAsia="Times New Roman" w:hAnsi="Arial" w:cs="Arial"/>
          <w:noProof w:val="0"/>
          <w:color w:val="000000"/>
          <w:sz w:val="18"/>
          <w:szCs w:val="18"/>
          <w:lang w:val="es-MX"/>
        </w:rPr>
        <w:t>theo quy định tại Điều 3a và Điều 9a của Nghị quyết của Ủy ban Thường vụ Quốc hội về tiêu chuẩn của ĐVHC và phân loại ĐVHC.</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8: Diện tích tự nhiên được xác định theo số liệu thống kê đất đai được cấp có thẩm quyền công bố, có xác nhận của cơ quan quản lý nhà nước về tài nguyên và môi trường cấp tỉnh.</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Cột 10: Quy mô dân số gồm dân số thường trú và dân số tạm trú quy đổi do cơ quan Công an có thẩm quyền cung cấp, xác nhận.</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 Số liệu về diện tích tự nhiên và quy mô dân số làm cơ sở cho việc sắp xếp ĐVHC cấp huyện, cấp xã giai đoạn 2023 - 2025 được tính đến thời điểm ngày 31/12/2022.</w:t>
      </w:r>
    </w:p>
    <w:p w:rsidR="001362B0" w:rsidRPr="001362B0" w:rsidRDefault="001362B0" w:rsidP="001362B0">
      <w:pPr>
        <w:shd w:val="clear" w:color="auto" w:fill="FFFFFF"/>
        <w:spacing w:before="120" w:after="120" w:line="234" w:lineRule="atLeast"/>
        <w:rPr>
          <w:rFonts w:ascii="Arial" w:eastAsia="Times New Roman" w:hAnsi="Arial" w:cs="Arial"/>
          <w:noProof w:val="0"/>
          <w:color w:val="000000"/>
          <w:sz w:val="18"/>
          <w:szCs w:val="18"/>
          <w:lang w:val="en-US"/>
        </w:rPr>
      </w:pPr>
      <w:r w:rsidRPr="001362B0">
        <w:rPr>
          <w:rFonts w:ascii="Arial" w:eastAsia="Times New Roman" w:hAnsi="Arial" w:cs="Arial"/>
          <w:noProof w:val="0"/>
          <w:color w:val="000000"/>
          <w:sz w:val="18"/>
          <w:szCs w:val="18"/>
          <w:lang w:val="en-US"/>
        </w:rPr>
        <w:t>Số liệu về diện tích tự nhiên và quy mô dân số làm cơ sở cho việc sắp xếp ĐVHC cấp huyện, cấp xã giai đoạn 2026 - 2030 được tính đến thời điểm ngày 31/12/2025.</w:t>
      </w:r>
    </w:p>
    <w:p w:rsidR="001362B0" w:rsidRPr="001362B0" w:rsidRDefault="001362B0" w:rsidP="001362B0">
      <w:pPr>
        <w:shd w:val="clear" w:color="auto" w:fill="FFFFFF"/>
        <w:spacing w:after="120" w:line="234" w:lineRule="atLeast"/>
        <w:ind w:left="720" w:hanging="720"/>
        <w:jc w:val="right"/>
        <w:rPr>
          <w:rFonts w:ascii="Arial" w:eastAsia="Times New Roman" w:hAnsi="Arial" w:cs="Arial"/>
          <w:noProof w:val="0"/>
          <w:color w:val="000000"/>
          <w:sz w:val="18"/>
          <w:szCs w:val="18"/>
          <w:lang w:val="en-US"/>
        </w:rPr>
      </w:pPr>
      <w:r w:rsidRPr="001362B0">
        <w:rPr>
          <w:rFonts w:ascii="Arial" w:eastAsia="Times New Roman" w:hAnsi="Arial" w:cs="Arial"/>
          <w:b/>
          <w:bCs/>
          <w:noProof w:val="0"/>
          <w:color w:val="000000"/>
          <w:sz w:val="18"/>
          <w:szCs w:val="18"/>
          <w:lang w:val="en-US"/>
        </w:rPr>
        <w:t>UBND TỈNH (THÀNH PHỐ) ……</w:t>
      </w:r>
    </w:p>
    <w:p w:rsidR="009471B5" w:rsidRDefault="009471B5">
      <w:bookmarkStart w:id="31" w:name="_GoBack"/>
      <w:bookmarkEnd w:id="31"/>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B0"/>
    <w:rsid w:val="001362B0"/>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3F1C-394B-4FAD-ABB8-A87EBF4C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2B0"/>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4103</Words>
  <Characters>23393</Characters>
  <Application>Microsoft Office Word</Application>
  <DocSecurity>0</DocSecurity>
  <Lines>194</Lines>
  <Paragraphs>54</Paragraphs>
  <ScaleCrop>false</ScaleCrop>
  <Company/>
  <LinksUpToDate>false</LinksUpToDate>
  <CharactersWithSpaces>27442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2025-01-17T07:51:00Z</dcterms:created>
  <dcterms:modified xsi:type="dcterms:W3CDTF">2025-01-17T07:51:00Z</dcterms:modified>
</cp:coreProperties>
</file>