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99" w:rsidRPr="00013199" w:rsidRDefault="00013199" w:rsidP="0001319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01319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 02</w:t>
      </w:r>
      <w:bookmarkEnd w:id="0"/>
    </w:p>
    <w:p w:rsidR="00013199" w:rsidRPr="00013199" w:rsidRDefault="00013199" w:rsidP="0001319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(Kèm theo Quyết định số 465/Q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Đ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-TTCP ngày 29 tháng 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11 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năm 2022 của T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ổ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Thanh tra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13199" w:rsidRPr="00013199" w:rsidTr="0001319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THANH TRA CHÍNH PHỦ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ĐOÀN THANH TRA THEO QUYẾT ĐỊNH SỐ…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013199" w:rsidRPr="00013199" w:rsidTr="0001319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 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 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năm </w:t>
            </w:r>
            <w:r w:rsidRPr="000131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</w:t>
            </w:r>
          </w:p>
        </w:tc>
      </w:tr>
    </w:tbl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 </w:t>
      </w:r>
    </w:p>
    <w:p w:rsidR="00013199" w:rsidRPr="00013199" w:rsidRDefault="00013199" w:rsidP="0001319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_name"/>
      <w:r w:rsidRPr="0001319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ĐÁNH GIÁ, XẾP LOẠI THÀNH VIÊN ĐO</w:t>
      </w:r>
      <w:bookmarkStart w:id="2" w:name="_GoBack"/>
      <w:bookmarkEnd w:id="2"/>
      <w:r w:rsidRPr="0001319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ÀN THANH TRA</w:t>
      </w:r>
      <w:bookmarkEnd w:id="1"/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1. 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Họ và t</w:t>
      </w:r>
      <w:r w:rsidRPr="00013199">
        <w:rPr>
          <w:rFonts w:ascii="Times New Roman" w:eastAsia="Times New Roman" w:hAnsi="Times New Roman" w:cs="Times New Roman"/>
          <w:color w:val="000000"/>
        </w:rPr>
        <w:t>ê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n: </w:t>
      </w: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  <w:lang w:val="vi-VN"/>
        </w:rPr>
        <w:t>2. Chức vụ: </w:t>
      </w: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  <w:lang w:val="vi-VN"/>
        </w:rPr>
        <w:t>3. Đơn vị công tác: </w:t>
      </w: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………………………………………………………………………………...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  <w:lang w:val="vi-VN"/>
        </w:rPr>
        <w:t>4. Nhiệm vụ được giao: </w:t>
      </w: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…………………………………………………………………………..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  <w:lang w:val="vi-VN"/>
        </w:rPr>
        <w:t>5. K</w:t>
      </w:r>
      <w:r w:rsidRPr="00013199">
        <w:rPr>
          <w:rFonts w:ascii="Times New Roman" w:eastAsia="Times New Roman" w:hAnsi="Times New Roman" w:cs="Times New Roman"/>
          <w:color w:val="000000"/>
        </w:rPr>
        <w:t>ết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 qu</w:t>
      </w:r>
      <w:r w:rsidRPr="00013199">
        <w:rPr>
          <w:rFonts w:ascii="Times New Roman" w:eastAsia="Times New Roman" w:hAnsi="Times New Roman" w:cs="Times New Roman"/>
          <w:color w:val="000000"/>
        </w:rPr>
        <w:t>ả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 hoàn </w:t>
      </w:r>
      <w:r w:rsidRPr="00013199">
        <w:rPr>
          <w:rFonts w:ascii="Times New Roman" w:eastAsia="Times New Roman" w:hAnsi="Times New Roman" w:cs="Times New Roman"/>
          <w:color w:val="000000"/>
        </w:rPr>
        <w:t>t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hành nhiệm vụ được giao: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6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. Kết quả xếp loại chất lượng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(Hoàn thành t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 nhiệm vụ; Hoàn thành nhiệm vụ; Không hoàn thành nhiệm vụ).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13199" w:rsidRPr="00013199" w:rsidTr="0001319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  <w:t>Nơi nhận: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TTCP (đ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ể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b/c);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Phó Tổng TTCP phụ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trá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 (đ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ể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b/c);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Vụ Tổ chức cán bộ;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Thủ trưởng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đơ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vị chủ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tr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ì cuộc thanh tra;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hủ tr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ưở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đơ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vị có thành viên t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am gia Đoàn TT được đánh giá, x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 loại;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hành viên đoàn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được đá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 gi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á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x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p 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- L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ưu</w:t>
            </w:r>
            <w:r w:rsidRPr="00013199">
              <w:rPr>
                <w:rFonts w:ascii="Times New Roman" w:eastAsia="Times New Roman" w:hAnsi="Times New Roman" w:cs="Times New Roman"/>
                <w:color w:val="000000"/>
              </w:rPr>
              <w:t>: Đoàn T</w:t>
            </w:r>
            <w:r w:rsidRPr="0001319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99" w:rsidRPr="00013199" w:rsidRDefault="00013199" w:rsidP="000131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TRƯỞNG ĐOÀN THANH TRA</w:t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13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……………………….</w:t>
            </w:r>
          </w:p>
        </w:tc>
      </w:tr>
    </w:tbl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 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vi-VN"/>
        </w:rPr>
        <w:t>Ghi chú:</w:t>
      </w:r>
      <w:r w:rsidRPr="00013199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Đố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với các công chức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viên chức 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ở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các cục, vụ, 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đơ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vị khác được c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ử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th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m gia Đoàn thanh tra thì Trưởng đoàn thanh tra g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ửi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thêm Bản đánh giá, xếp loại các công chức, viên chức này cho 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Thủ 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trưởng đơn vị quản lý công chức, viên ch</w:t>
      </w:r>
      <w:r w:rsidRPr="00013199">
        <w:rPr>
          <w:rFonts w:ascii="Times New Roman" w:eastAsia="Times New Roman" w:hAnsi="Times New Roman" w:cs="Times New Roman"/>
          <w:i/>
          <w:iCs/>
          <w:color w:val="000000"/>
        </w:rPr>
        <w:t>ứ</w:t>
      </w:r>
      <w:r w:rsidRPr="0001319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c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013199">
        <w:rPr>
          <w:rFonts w:ascii="Times New Roman" w:eastAsia="Times New Roman" w:hAnsi="Times New Roman" w:cs="Times New Roman"/>
          <w:color w:val="000000"/>
        </w:rPr>
        <w:t> </w:t>
      </w: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</w:p>
    <w:p w:rsidR="00013199" w:rsidRPr="00013199" w:rsidRDefault="00013199" w:rsidP="0001319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</w:p>
    <w:sectPr w:rsidR="00013199" w:rsidRPr="00013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9"/>
    <w:rsid w:val="00013199"/>
    <w:rsid w:val="00A9676F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95E9BC-6F6F-4002-89DC-D19E919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2023-02-16T03:08:00Z</dcterms:created>
  <dcterms:modified xsi:type="dcterms:W3CDTF">2023-02-16T03:10:00Z</dcterms:modified>
</cp:coreProperties>
</file>