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6A9" w:rsidRPr="00AA46A9" w:rsidRDefault="00AA46A9" w:rsidP="00AA46A9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</w:rPr>
      </w:pPr>
      <w:bookmarkStart w:id="0" w:name="chuong_pl_2"/>
      <w:r w:rsidRPr="00AA46A9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M</w:t>
      </w:r>
      <w:r w:rsidRPr="00AA46A9">
        <w:rPr>
          <w:rFonts w:ascii="Times New Roman" w:eastAsia="Times New Roman" w:hAnsi="Times New Roman" w:cs="Times New Roman"/>
          <w:b/>
          <w:bCs/>
          <w:i/>
          <w:iCs/>
          <w:color w:val="000000"/>
          <w:lang w:val="vi-VN"/>
        </w:rPr>
        <w:t>ẫu 03/DNUT</w:t>
      </w:r>
      <w:bookmarkEnd w:id="0"/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AA46A9" w:rsidRPr="00AA46A9" w:rsidTr="00AA46A9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6A9" w:rsidRPr="00AA46A9" w:rsidRDefault="00AA46A9" w:rsidP="00AA46A9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46A9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BỘ TÀI CHÍNH</w:t>
            </w:r>
            <w:r w:rsidRPr="00AA46A9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br/>
              <w:t>TỔNG CỤC </w:t>
            </w:r>
            <w:r w:rsidRPr="00AA46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HẢI QUAN</w:t>
            </w:r>
            <w:r w:rsidRPr="00AA46A9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6A9" w:rsidRPr="00AA46A9" w:rsidRDefault="00AA46A9" w:rsidP="00AA46A9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46A9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CỘNG HÒA XÃ HỘI CHỦ NGHĨA VIỆT NAM</w:t>
            </w:r>
            <w:r w:rsidRPr="00AA46A9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br/>
              <w:t>Độc lập - Tự do - Hạnh phú</w:t>
            </w:r>
            <w:bookmarkStart w:id="1" w:name="_GoBack"/>
            <w:bookmarkEnd w:id="1"/>
            <w:r w:rsidRPr="00AA46A9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c</w:t>
            </w:r>
            <w:r w:rsidRPr="00AA46A9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br/>
              <w:t>---------------</w:t>
            </w:r>
          </w:p>
        </w:tc>
      </w:tr>
      <w:tr w:rsidR="00AA46A9" w:rsidRPr="00AA46A9" w:rsidTr="00AA46A9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6A9" w:rsidRPr="00AA46A9" w:rsidRDefault="00AA46A9" w:rsidP="00AA46A9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46A9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Số: </w:t>
            </w:r>
            <w:r w:rsidRPr="00AA46A9">
              <w:rPr>
                <w:rFonts w:ascii="Times New Roman" w:eastAsia="Times New Roman" w:hAnsi="Times New Roman" w:cs="Times New Roman"/>
                <w:color w:val="000000"/>
              </w:rPr>
              <w:t>           </w:t>
            </w:r>
            <w:r w:rsidRPr="00AA46A9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/</w:t>
            </w:r>
            <w:r w:rsidRPr="00AA46A9">
              <w:rPr>
                <w:rFonts w:ascii="Times New Roman" w:eastAsia="Times New Roman" w:hAnsi="Times New Roman" w:cs="Times New Roman"/>
                <w:color w:val="000000"/>
              </w:rPr>
              <w:t>QĐ</w:t>
            </w:r>
            <w:r w:rsidRPr="00AA46A9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-</w:t>
            </w:r>
            <w:r w:rsidRPr="00AA46A9">
              <w:rPr>
                <w:rFonts w:ascii="Times New Roman" w:eastAsia="Times New Roman" w:hAnsi="Times New Roman" w:cs="Times New Roman"/>
                <w:color w:val="000000"/>
              </w:rPr>
              <w:t>TCHQ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6A9" w:rsidRPr="00AA46A9" w:rsidRDefault="00AA46A9" w:rsidP="00AA46A9">
            <w:pPr>
              <w:spacing w:before="120" w:after="12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A46A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……</w:t>
            </w:r>
            <w:r w:rsidRPr="00AA46A9"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/>
              </w:rPr>
              <w:t>, ngày </w:t>
            </w:r>
            <w:r w:rsidRPr="00AA46A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…</w:t>
            </w:r>
            <w:r w:rsidRPr="00AA46A9"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/>
              </w:rPr>
              <w:t> tháng </w:t>
            </w:r>
            <w:r w:rsidRPr="00AA46A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…</w:t>
            </w:r>
            <w:r w:rsidRPr="00AA46A9"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/>
              </w:rPr>
              <w:t> năm </w:t>
            </w:r>
            <w:r w:rsidRPr="00AA46A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……</w:t>
            </w:r>
          </w:p>
        </w:tc>
      </w:tr>
    </w:tbl>
    <w:p w:rsidR="00AA46A9" w:rsidRPr="00AA46A9" w:rsidRDefault="00AA46A9" w:rsidP="00AA46A9">
      <w:pPr>
        <w:shd w:val="clear" w:color="auto" w:fill="FFFFFF"/>
        <w:spacing w:before="120" w:after="120" w:line="276" w:lineRule="auto"/>
        <w:rPr>
          <w:rFonts w:ascii="Times New Roman" w:eastAsia="Times New Roman" w:hAnsi="Times New Roman" w:cs="Times New Roman"/>
          <w:color w:val="000000"/>
        </w:rPr>
      </w:pPr>
      <w:r w:rsidRPr="00AA46A9">
        <w:rPr>
          <w:rFonts w:ascii="Times New Roman" w:eastAsia="Times New Roman" w:hAnsi="Times New Roman" w:cs="Times New Roman"/>
          <w:color w:val="000000"/>
        </w:rPr>
        <w:t> </w:t>
      </w:r>
    </w:p>
    <w:p w:rsidR="00AA46A9" w:rsidRPr="00AA46A9" w:rsidRDefault="00AA46A9" w:rsidP="00AA46A9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</w:rPr>
      </w:pPr>
      <w:bookmarkStart w:id="2" w:name="chuong_pl_2_name"/>
      <w:r w:rsidRPr="00AA46A9">
        <w:rPr>
          <w:rFonts w:ascii="Times New Roman" w:eastAsia="Times New Roman" w:hAnsi="Times New Roman" w:cs="Times New Roman"/>
          <w:b/>
          <w:bCs/>
          <w:color w:val="000000"/>
          <w:lang w:val="vi-VN"/>
        </w:rPr>
        <w:t>QUYẾT </w:t>
      </w:r>
      <w:bookmarkEnd w:id="2"/>
      <w:r w:rsidRPr="00AA46A9">
        <w:rPr>
          <w:rFonts w:ascii="Times New Roman" w:eastAsia="Times New Roman" w:hAnsi="Times New Roman" w:cs="Times New Roman"/>
          <w:b/>
          <w:bCs/>
          <w:color w:val="000000"/>
        </w:rPr>
        <w:t>ĐỊNH</w:t>
      </w:r>
    </w:p>
    <w:p w:rsidR="00AA46A9" w:rsidRPr="00AA46A9" w:rsidRDefault="00AA46A9" w:rsidP="00AA46A9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</w:rPr>
      </w:pPr>
      <w:bookmarkStart w:id="3" w:name="chuong_pl_2_name_name"/>
      <w:r w:rsidRPr="00AA46A9">
        <w:rPr>
          <w:rFonts w:ascii="Times New Roman" w:eastAsia="Times New Roman" w:hAnsi="Times New Roman" w:cs="Times New Roman"/>
          <w:color w:val="000000"/>
          <w:lang w:val="vi-VN"/>
        </w:rPr>
        <w:t>VỀ VIỆC CÔNG NHẬN DOANH NGHIỆP ƯU TIÊN</w:t>
      </w:r>
      <w:bookmarkEnd w:id="3"/>
    </w:p>
    <w:p w:rsidR="00AA46A9" w:rsidRPr="00AA46A9" w:rsidRDefault="00AA46A9" w:rsidP="00AA46A9">
      <w:pPr>
        <w:shd w:val="clear" w:color="auto" w:fill="FFFFFF"/>
        <w:spacing w:before="120" w:after="120" w:line="276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AA46A9">
        <w:rPr>
          <w:rFonts w:ascii="Times New Roman" w:eastAsia="Times New Roman" w:hAnsi="Times New Roman" w:cs="Times New Roman"/>
          <w:b/>
          <w:bCs/>
          <w:color w:val="000000"/>
          <w:lang w:val="vi-VN"/>
        </w:rPr>
        <w:t>TỔNG CỤC TRƯỞNG TỔNG CỤC HẢI QUAN</w:t>
      </w:r>
    </w:p>
    <w:p w:rsidR="00AA46A9" w:rsidRPr="00AA46A9" w:rsidRDefault="00AA46A9" w:rsidP="00AA46A9">
      <w:pPr>
        <w:shd w:val="clear" w:color="auto" w:fill="FFFFFF"/>
        <w:spacing w:before="120" w:after="120" w:line="276" w:lineRule="auto"/>
        <w:rPr>
          <w:rFonts w:ascii="Times New Roman" w:eastAsia="Times New Roman" w:hAnsi="Times New Roman" w:cs="Times New Roman"/>
          <w:color w:val="000000"/>
        </w:rPr>
      </w:pPr>
      <w:r w:rsidRPr="00AA46A9">
        <w:rPr>
          <w:rFonts w:ascii="Times New Roman" w:eastAsia="Times New Roman" w:hAnsi="Times New Roman" w:cs="Times New Roman"/>
          <w:i/>
          <w:iCs/>
          <w:color w:val="000000"/>
          <w:lang w:val="vi-VN"/>
        </w:rPr>
        <w:t>Căn cứ Luật Hải quan ngày 23 tháng 6 năm 2014;</w:t>
      </w:r>
    </w:p>
    <w:p w:rsidR="00AA46A9" w:rsidRPr="00AA46A9" w:rsidRDefault="00AA46A9" w:rsidP="00AA46A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 w:rsidRPr="00AA46A9">
        <w:rPr>
          <w:rFonts w:ascii="Times New Roman" w:eastAsia="Times New Roman" w:hAnsi="Times New Roman" w:cs="Times New Roman"/>
          <w:i/>
          <w:iCs/>
          <w:color w:val="000000"/>
          <w:lang w:val="vi-VN"/>
        </w:rPr>
        <w:t>Căn cứ Nghị định số </w:t>
      </w:r>
      <w:hyperlink r:id="rId4" w:tgtFrame="_blank" w:tooltip="Nghị định 08/2015/NĐ-CP" w:history="1">
        <w:r w:rsidRPr="00AA46A9">
          <w:rPr>
            <w:rFonts w:ascii="Times New Roman" w:eastAsia="Times New Roman" w:hAnsi="Times New Roman" w:cs="Times New Roman"/>
            <w:i/>
            <w:iCs/>
            <w:color w:val="0E70C3"/>
            <w:lang w:val="vi-VN"/>
          </w:rPr>
          <w:t>08/2015/NĐ-CP</w:t>
        </w:r>
      </w:hyperlink>
      <w:r w:rsidRPr="00AA46A9">
        <w:rPr>
          <w:rFonts w:ascii="Times New Roman" w:eastAsia="Times New Roman" w:hAnsi="Times New Roman" w:cs="Times New Roman"/>
          <w:i/>
          <w:iCs/>
          <w:color w:val="000000"/>
          <w:lang w:val="vi-VN"/>
        </w:rPr>
        <w:t> ngày 21 </w:t>
      </w:r>
      <w:r w:rsidRPr="00AA46A9">
        <w:rPr>
          <w:rFonts w:ascii="Times New Roman" w:eastAsia="Times New Roman" w:hAnsi="Times New Roman" w:cs="Times New Roman"/>
          <w:i/>
          <w:iCs/>
          <w:color w:val="000000"/>
        </w:rPr>
        <w:t>th</w:t>
      </w:r>
      <w:r w:rsidRPr="00AA46A9">
        <w:rPr>
          <w:rFonts w:ascii="Times New Roman" w:eastAsia="Times New Roman" w:hAnsi="Times New Roman" w:cs="Times New Roman"/>
          <w:i/>
          <w:iCs/>
          <w:color w:val="000000"/>
          <w:lang w:val="vi-VN"/>
        </w:rPr>
        <w:t>áng 01 năm 2015 của Chính phủ quy định chi tiết và biện pháp th</w:t>
      </w:r>
      <w:r w:rsidRPr="00AA46A9">
        <w:rPr>
          <w:rFonts w:ascii="Times New Roman" w:eastAsia="Times New Roman" w:hAnsi="Times New Roman" w:cs="Times New Roman"/>
          <w:i/>
          <w:iCs/>
          <w:color w:val="000000"/>
        </w:rPr>
        <w:t>i hà</w:t>
      </w:r>
      <w:r w:rsidRPr="00AA46A9">
        <w:rPr>
          <w:rFonts w:ascii="Times New Roman" w:eastAsia="Times New Roman" w:hAnsi="Times New Roman" w:cs="Times New Roman"/>
          <w:i/>
          <w:iCs/>
          <w:color w:val="000000"/>
          <w:lang w:val="vi-VN"/>
        </w:rPr>
        <w:t>nh Luật Hải quan về thủ tục h</w:t>
      </w:r>
      <w:r w:rsidRPr="00AA46A9">
        <w:rPr>
          <w:rFonts w:ascii="Times New Roman" w:eastAsia="Times New Roman" w:hAnsi="Times New Roman" w:cs="Times New Roman"/>
          <w:i/>
          <w:iCs/>
          <w:color w:val="000000"/>
        </w:rPr>
        <w:t>ả</w:t>
      </w:r>
      <w:r w:rsidRPr="00AA46A9">
        <w:rPr>
          <w:rFonts w:ascii="Times New Roman" w:eastAsia="Times New Roman" w:hAnsi="Times New Roman" w:cs="Times New Roman"/>
          <w:i/>
          <w:iCs/>
          <w:color w:val="000000"/>
          <w:lang w:val="vi-VN"/>
        </w:rPr>
        <w:t>i quan, kiểm tra, giám sát, kiểm soát hải quan; Nghị định số </w:t>
      </w:r>
      <w:hyperlink r:id="rId5" w:tgtFrame="_blank" w:tooltip="Nghị định 59/2018/NĐ-CP" w:history="1">
        <w:r w:rsidRPr="00AA46A9">
          <w:rPr>
            <w:rFonts w:ascii="Times New Roman" w:eastAsia="Times New Roman" w:hAnsi="Times New Roman" w:cs="Times New Roman"/>
            <w:i/>
            <w:iCs/>
            <w:color w:val="0E70C3"/>
            <w:lang w:val="vi-VN"/>
          </w:rPr>
          <w:t>59/2018/NĐ-CP</w:t>
        </w:r>
      </w:hyperlink>
      <w:r w:rsidRPr="00AA46A9">
        <w:rPr>
          <w:rFonts w:ascii="Times New Roman" w:eastAsia="Times New Roman" w:hAnsi="Times New Roman" w:cs="Times New Roman"/>
          <w:i/>
          <w:iCs/>
          <w:color w:val="000000"/>
          <w:lang w:val="vi-VN"/>
        </w:rPr>
        <w:t> ngày 20 tháng 4 năm 2018 của Chính phủ sửa </w:t>
      </w:r>
      <w:r w:rsidRPr="00AA46A9">
        <w:rPr>
          <w:rFonts w:ascii="Times New Roman" w:eastAsia="Times New Roman" w:hAnsi="Times New Roman" w:cs="Times New Roman"/>
          <w:i/>
          <w:iCs/>
          <w:color w:val="000000"/>
        </w:rPr>
        <w:t>đổi</w:t>
      </w:r>
      <w:r w:rsidRPr="00AA46A9">
        <w:rPr>
          <w:rFonts w:ascii="Times New Roman" w:eastAsia="Times New Roman" w:hAnsi="Times New Roman" w:cs="Times New Roman"/>
          <w:i/>
          <w:iCs/>
          <w:color w:val="000000"/>
          <w:lang w:val="vi-VN"/>
        </w:rPr>
        <w:t>, bổ sung một số điều của Nghị định số </w:t>
      </w:r>
      <w:hyperlink r:id="rId6" w:tgtFrame="_blank" w:tooltip="Nghị định 08/2015/NĐ-CP" w:history="1">
        <w:r w:rsidRPr="00AA46A9">
          <w:rPr>
            <w:rFonts w:ascii="Times New Roman" w:eastAsia="Times New Roman" w:hAnsi="Times New Roman" w:cs="Times New Roman"/>
            <w:i/>
            <w:iCs/>
            <w:color w:val="0E70C3"/>
            <w:lang w:val="vi-VN"/>
          </w:rPr>
          <w:t>08/2015/NĐ-CP</w:t>
        </w:r>
      </w:hyperlink>
      <w:r w:rsidRPr="00AA46A9">
        <w:rPr>
          <w:rFonts w:ascii="Times New Roman" w:eastAsia="Times New Roman" w:hAnsi="Times New Roman" w:cs="Times New Roman"/>
          <w:i/>
          <w:iCs/>
          <w:color w:val="000000"/>
          <w:lang w:val="vi-VN"/>
        </w:rPr>
        <w:t> ngày 21 tháng 01 năm 2015 của Ch</w:t>
      </w:r>
      <w:r w:rsidRPr="00AA46A9">
        <w:rPr>
          <w:rFonts w:ascii="Times New Roman" w:eastAsia="Times New Roman" w:hAnsi="Times New Roman" w:cs="Times New Roman"/>
          <w:i/>
          <w:iCs/>
          <w:color w:val="000000"/>
        </w:rPr>
        <w:t>ín</w:t>
      </w:r>
      <w:r w:rsidRPr="00AA46A9">
        <w:rPr>
          <w:rFonts w:ascii="Times New Roman" w:eastAsia="Times New Roman" w:hAnsi="Times New Roman" w:cs="Times New Roman"/>
          <w:i/>
          <w:iCs/>
          <w:color w:val="000000"/>
          <w:lang w:val="vi-VN"/>
        </w:rPr>
        <w:t>h phủ quy định </w:t>
      </w:r>
      <w:r w:rsidRPr="00AA46A9">
        <w:rPr>
          <w:rFonts w:ascii="Times New Roman" w:eastAsia="Times New Roman" w:hAnsi="Times New Roman" w:cs="Times New Roman"/>
          <w:i/>
          <w:iCs/>
          <w:color w:val="000000"/>
        </w:rPr>
        <w:t>chi tiết </w:t>
      </w:r>
      <w:r w:rsidRPr="00AA46A9">
        <w:rPr>
          <w:rFonts w:ascii="Times New Roman" w:eastAsia="Times New Roman" w:hAnsi="Times New Roman" w:cs="Times New Roman"/>
          <w:i/>
          <w:iCs/>
          <w:color w:val="000000"/>
          <w:lang w:val="vi-VN"/>
        </w:rPr>
        <w:t>và biện pháp thi hành Luật Hải quan về thủ tục hải quan, kiểm tra, giám sát, kiểm soát hải quan;</w:t>
      </w:r>
    </w:p>
    <w:p w:rsidR="00AA46A9" w:rsidRPr="00AA46A9" w:rsidRDefault="00AA46A9" w:rsidP="00AA46A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 w:rsidRPr="00AA46A9">
        <w:rPr>
          <w:rFonts w:ascii="Times New Roman" w:eastAsia="Times New Roman" w:hAnsi="Times New Roman" w:cs="Times New Roman"/>
          <w:i/>
          <w:iCs/>
          <w:color w:val="000000"/>
          <w:lang w:val="vi-VN"/>
        </w:rPr>
        <w:t>Căn cứ Nghị định số </w:t>
      </w:r>
      <w:hyperlink r:id="rId7" w:tgtFrame="_blank" w:tooltip="Nghị định 91/2014/NĐ-CP" w:history="1">
        <w:r w:rsidRPr="00AA46A9">
          <w:rPr>
            <w:rFonts w:ascii="Times New Roman" w:eastAsia="Times New Roman" w:hAnsi="Times New Roman" w:cs="Times New Roman"/>
            <w:i/>
            <w:iCs/>
            <w:color w:val="0E70C3"/>
            <w:lang w:val="vi-VN"/>
          </w:rPr>
          <w:t>91/2014/NĐ-CP</w:t>
        </w:r>
      </w:hyperlink>
      <w:r w:rsidRPr="00AA46A9">
        <w:rPr>
          <w:rFonts w:ascii="Times New Roman" w:eastAsia="Times New Roman" w:hAnsi="Times New Roman" w:cs="Times New Roman"/>
          <w:i/>
          <w:iCs/>
          <w:color w:val="000000"/>
          <w:lang w:val="vi-VN"/>
        </w:rPr>
        <w:t> ngày 01 tháng 10 năm 2014 của Chính phủ sửa đổi, bổ sung một số điều tại các Nghị định q</w:t>
      </w:r>
      <w:r w:rsidRPr="00AA46A9">
        <w:rPr>
          <w:rFonts w:ascii="Times New Roman" w:eastAsia="Times New Roman" w:hAnsi="Times New Roman" w:cs="Times New Roman"/>
          <w:i/>
          <w:iCs/>
          <w:color w:val="000000"/>
        </w:rPr>
        <w:t>u</w:t>
      </w:r>
      <w:r w:rsidRPr="00AA46A9">
        <w:rPr>
          <w:rFonts w:ascii="Times New Roman" w:eastAsia="Times New Roman" w:hAnsi="Times New Roman" w:cs="Times New Roman"/>
          <w:i/>
          <w:iCs/>
          <w:color w:val="000000"/>
          <w:lang w:val="vi-VN"/>
        </w:rPr>
        <w:t>y định về thuế;</w:t>
      </w:r>
    </w:p>
    <w:p w:rsidR="00AA46A9" w:rsidRPr="00AA46A9" w:rsidRDefault="00AA46A9" w:rsidP="00AA46A9">
      <w:pPr>
        <w:shd w:val="clear" w:color="auto" w:fill="FFFFFF"/>
        <w:spacing w:before="120" w:after="120" w:line="276" w:lineRule="auto"/>
        <w:rPr>
          <w:rFonts w:ascii="Times New Roman" w:eastAsia="Times New Roman" w:hAnsi="Times New Roman" w:cs="Times New Roman"/>
          <w:color w:val="000000"/>
        </w:rPr>
      </w:pPr>
      <w:r w:rsidRPr="00AA46A9">
        <w:rPr>
          <w:rFonts w:ascii="Times New Roman" w:eastAsia="Times New Roman" w:hAnsi="Times New Roman" w:cs="Times New Roman"/>
          <w:i/>
          <w:iCs/>
          <w:color w:val="000000"/>
          <w:lang w:val="vi-VN"/>
        </w:rPr>
        <w:t>Căn cứ Nghị định số ... ngày ... tháng ... năm </w:t>
      </w:r>
      <w:r w:rsidRPr="00AA46A9">
        <w:rPr>
          <w:rFonts w:ascii="Times New Roman" w:eastAsia="Times New Roman" w:hAnsi="Times New Roman" w:cs="Times New Roman"/>
          <w:i/>
          <w:iCs/>
          <w:color w:val="000000"/>
        </w:rPr>
        <w:t>.</w:t>
      </w:r>
      <w:r w:rsidRPr="00AA46A9">
        <w:rPr>
          <w:rFonts w:ascii="Times New Roman" w:eastAsia="Times New Roman" w:hAnsi="Times New Roman" w:cs="Times New Roman"/>
          <w:i/>
          <w:iCs/>
          <w:color w:val="000000"/>
          <w:lang w:val="vi-VN"/>
        </w:rPr>
        <w:t>.. của Chính phủ quy định chức năng, nhiệm vụ, quyền hạn và cơ cấu tổ chức của Bộ Tà</w:t>
      </w:r>
      <w:r w:rsidRPr="00AA46A9">
        <w:rPr>
          <w:rFonts w:ascii="Times New Roman" w:eastAsia="Times New Roman" w:hAnsi="Times New Roman" w:cs="Times New Roman"/>
          <w:i/>
          <w:iCs/>
          <w:color w:val="000000"/>
        </w:rPr>
        <w:t>i</w:t>
      </w:r>
      <w:r w:rsidRPr="00AA46A9">
        <w:rPr>
          <w:rFonts w:ascii="Times New Roman" w:eastAsia="Times New Roman" w:hAnsi="Times New Roman" w:cs="Times New Roman"/>
          <w:i/>
          <w:iCs/>
          <w:color w:val="000000"/>
          <w:lang w:val="vi-VN"/>
        </w:rPr>
        <w:t> chính;</w:t>
      </w:r>
    </w:p>
    <w:p w:rsidR="00AA46A9" w:rsidRPr="00AA46A9" w:rsidRDefault="00AA46A9" w:rsidP="00AA46A9">
      <w:pPr>
        <w:shd w:val="clear" w:color="auto" w:fill="FFFFFF"/>
        <w:spacing w:before="120" w:after="120" w:line="276" w:lineRule="auto"/>
        <w:rPr>
          <w:rFonts w:ascii="Times New Roman" w:eastAsia="Times New Roman" w:hAnsi="Times New Roman" w:cs="Times New Roman"/>
          <w:color w:val="000000"/>
        </w:rPr>
      </w:pPr>
      <w:r w:rsidRPr="00AA46A9">
        <w:rPr>
          <w:rFonts w:ascii="Times New Roman" w:eastAsia="Times New Roman" w:hAnsi="Times New Roman" w:cs="Times New Roman"/>
          <w:i/>
          <w:iCs/>
          <w:color w:val="000000"/>
          <w:lang w:val="vi-VN"/>
        </w:rPr>
        <w:t>Căn cứ Quyết định số ... ngày ... tháng ... năm ... của Thủ tướng Chính phủ quy định chức n</w:t>
      </w:r>
      <w:r w:rsidRPr="00AA46A9">
        <w:rPr>
          <w:rFonts w:ascii="Times New Roman" w:eastAsia="Times New Roman" w:hAnsi="Times New Roman" w:cs="Times New Roman"/>
          <w:i/>
          <w:iCs/>
          <w:color w:val="000000"/>
        </w:rPr>
        <w:t>ă</w:t>
      </w:r>
      <w:r w:rsidRPr="00AA46A9">
        <w:rPr>
          <w:rFonts w:ascii="Times New Roman" w:eastAsia="Times New Roman" w:hAnsi="Times New Roman" w:cs="Times New Roman"/>
          <w:i/>
          <w:iCs/>
          <w:color w:val="000000"/>
          <w:lang w:val="vi-VN"/>
        </w:rPr>
        <w:t>ng, nhiệm vụ, quyền h</w:t>
      </w:r>
      <w:r w:rsidRPr="00AA46A9">
        <w:rPr>
          <w:rFonts w:ascii="Times New Roman" w:eastAsia="Times New Roman" w:hAnsi="Times New Roman" w:cs="Times New Roman"/>
          <w:i/>
          <w:iCs/>
          <w:color w:val="000000"/>
        </w:rPr>
        <w:t>ạ</w:t>
      </w:r>
      <w:r w:rsidRPr="00AA46A9">
        <w:rPr>
          <w:rFonts w:ascii="Times New Roman" w:eastAsia="Times New Roman" w:hAnsi="Times New Roman" w:cs="Times New Roman"/>
          <w:i/>
          <w:iCs/>
          <w:color w:val="000000"/>
          <w:lang w:val="vi-VN"/>
        </w:rPr>
        <w:t>n và cơ cấu tổ chức của T</w:t>
      </w:r>
      <w:r w:rsidRPr="00AA46A9">
        <w:rPr>
          <w:rFonts w:ascii="Times New Roman" w:eastAsia="Times New Roman" w:hAnsi="Times New Roman" w:cs="Times New Roman"/>
          <w:i/>
          <w:iCs/>
          <w:color w:val="000000"/>
        </w:rPr>
        <w:t>ổ</w:t>
      </w:r>
      <w:r w:rsidRPr="00AA46A9">
        <w:rPr>
          <w:rFonts w:ascii="Times New Roman" w:eastAsia="Times New Roman" w:hAnsi="Times New Roman" w:cs="Times New Roman"/>
          <w:i/>
          <w:iCs/>
          <w:color w:val="000000"/>
          <w:lang w:val="vi-VN"/>
        </w:rPr>
        <w:t>ng cục Hải quan trực thuộc Bộ Tài chính;</w:t>
      </w:r>
    </w:p>
    <w:p w:rsidR="00AA46A9" w:rsidRPr="00AA46A9" w:rsidRDefault="00AA46A9" w:rsidP="00AA46A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 w:rsidRPr="00AA46A9">
        <w:rPr>
          <w:rFonts w:ascii="Times New Roman" w:eastAsia="Times New Roman" w:hAnsi="Times New Roman" w:cs="Times New Roman"/>
          <w:i/>
          <w:iCs/>
          <w:color w:val="000000"/>
          <w:lang w:val="vi-VN"/>
        </w:rPr>
        <w:t>Căn cứ Thông tư số 72/2015</w:t>
      </w:r>
      <w:r w:rsidRPr="00AA46A9">
        <w:rPr>
          <w:rFonts w:ascii="Times New Roman" w:eastAsia="Times New Roman" w:hAnsi="Times New Roman" w:cs="Times New Roman"/>
          <w:i/>
          <w:iCs/>
          <w:color w:val="000000"/>
        </w:rPr>
        <w:t>/</w:t>
      </w:r>
      <w:r w:rsidRPr="00AA46A9">
        <w:rPr>
          <w:rFonts w:ascii="Times New Roman" w:eastAsia="Times New Roman" w:hAnsi="Times New Roman" w:cs="Times New Roman"/>
          <w:i/>
          <w:iCs/>
          <w:color w:val="000000"/>
          <w:lang w:val="vi-VN"/>
        </w:rPr>
        <w:t>TT-BTC ngày 12 tháng 5 năm 2015 của Bộ trưởng </w:t>
      </w:r>
      <w:r w:rsidRPr="00AA46A9">
        <w:rPr>
          <w:rFonts w:ascii="Times New Roman" w:eastAsia="Times New Roman" w:hAnsi="Times New Roman" w:cs="Times New Roman"/>
          <w:i/>
          <w:iCs/>
          <w:color w:val="000000"/>
        </w:rPr>
        <w:t>B</w:t>
      </w:r>
      <w:r w:rsidRPr="00AA46A9">
        <w:rPr>
          <w:rFonts w:ascii="Times New Roman" w:eastAsia="Times New Roman" w:hAnsi="Times New Roman" w:cs="Times New Roman"/>
          <w:i/>
          <w:iCs/>
          <w:color w:val="000000"/>
          <w:lang w:val="vi-VN"/>
        </w:rPr>
        <w:t>ộ Tài chính quy định áp dụng chế độ ưu tiên trong việc thực hiện thủ tục h</w:t>
      </w:r>
      <w:r w:rsidRPr="00AA46A9">
        <w:rPr>
          <w:rFonts w:ascii="Times New Roman" w:eastAsia="Times New Roman" w:hAnsi="Times New Roman" w:cs="Times New Roman"/>
          <w:i/>
          <w:iCs/>
          <w:color w:val="000000"/>
        </w:rPr>
        <w:t>ả</w:t>
      </w:r>
      <w:r w:rsidRPr="00AA46A9">
        <w:rPr>
          <w:rFonts w:ascii="Times New Roman" w:eastAsia="Times New Roman" w:hAnsi="Times New Roman" w:cs="Times New Roman"/>
          <w:i/>
          <w:iCs/>
          <w:color w:val="000000"/>
          <w:lang w:val="vi-VN"/>
        </w:rPr>
        <w:t>i quan, kiểm tra, giám sát hải quan đối v</w:t>
      </w:r>
      <w:r w:rsidRPr="00AA46A9">
        <w:rPr>
          <w:rFonts w:ascii="Times New Roman" w:eastAsia="Times New Roman" w:hAnsi="Times New Roman" w:cs="Times New Roman"/>
          <w:i/>
          <w:iCs/>
          <w:color w:val="000000"/>
        </w:rPr>
        <w:t>ớ</w:t>
      </w:r>
      <w:r w:rsidRPr="00AA46A9">
        <w:rPr>
          <w:rFonts w:ascii="Times New Roman" w:eastAsia="Times New Roman" w:hAnsi="Times New Roman" w:cs="Times New Roman"/>
          <w:i/>
          <w:iCs/>
          <w:color w:val="000000"/>
          <w:lang w:val="vi-VN"/>
        </w:rPr>
        <w:t>i hàng hóa xuất khẩu, nhập khẩu của doanh nghiệp; Thông tư số </w:t>
      </w:r>
      <w:r w:rsidRPr="00AA46A9">
        <w:rPr>
          <w:rFonts w:ascii="Times New Roman" w:eastAsia="Times New Roman" w:hAnsi="Times New Roman" w:cs="Times New Roman"/>
          <w:i/>
          <w:iCs/>
          <w:color w:val="000000"/>
        </w:rPr>
        <w:t>...</w:t>
      </w:r>
      <w:r w:rsidRPr="00AA46A9">
        <w:rPr>
          <w:rFonts w:ascii="Times New Roman" w:eastAsia="Times New Roman" w:hAnsi="Times New Roman" w:cs="Times New Roman"/>
          <w:i/>
          <w:iCs/>
          <w:color w:val="000000"/>
          <w:lang w:val="vi-VN"/>
        </w:rPr>
        <w:t>/2019/TT-BTC ng</w:t>
      </w:r>
      <w:r w:rsidRPr="00AA46A9">
        <w:rPr>
          <w:rFonts w:ascii="Times New Roman" w:eastAsia="Times New Roman" w:hAnsi="Times New Roman" w:cs="Times New Roman"/>
          <w:i/>
          <w:iCs/>
          <w:color w:val="000000"/>
        </w:rPr>
        <w:t>à</w:t>
      </w:r>
      <w:r w:rsidRPr="00AA46A9">
        <w:rPr>
          <w:rFonts w:ascii="Times New Roman" w:eastAsia="Times New Roman" w:hAnsi="Times New Roman" w:cs="Times New Roman"/>
          <w:i/>
          <w:iCs/>
          <w:color w:val="000000"/>
          <w:lang w:val="vi-VN"/>
        </w:rPr>
        <w:t>y ... thá</w:t>
      </w:r>
      <w:r w:rsidRPr="00AA46A9">
        <w:rPr>
          <w:rFonts w:ascii="Times New Roman" w:eastAsia="Times New Roman" w:hAnsi="Times New Roman" w:cs="Times New Roman"/>
          <w:i/>
          <w:iCs/>
          <w:color w:val="000000"/>
        </w:rPr>
        <w:t>n</w:t>
      </w:r>
      <w:r w:rsidRPr="00AA46A9">
        <w:rPr>
          <w:rFonts w:ascii="Times New Roman" w:eastAsia="Times New Roman" w:hAnsi="Times New Roman" w:cs="Times New Roman"/>
          <w:i/>
          <w:iCs/>
          <w:color w:val="000000"/>
          <w:lang w:val="vi-VN"/>
        </w:rPr>
        <w:t>g... năm 2019 của Bộ trưởng Bộ T</w:t>
      </w:r>
      <w:r w:rsidRPr="00AA46A9">
        <w:rPr>
          <w:rFonts w:ascii="Times New Roman" w:eastAsia="Times New Roman" w:hAnsi="Times New Roman" w:cs="Times New Roman"/>
          <w:i/>
          <w:iCs/>
          <w:color w:val="000000"/>
        </w:rPr>
        <w:t>à</w:t>
      </w:r>
      <w:r w:rsidRPr="00AA46A9">
        <w:rPr>
          <w:rFonts w:ascii="Times New Roman" w:eastAsia="Times New Roman" w:hAnsi="Times New Roman" w:cs="Times New Roman"/>
          <w:i/>
          <w:iCs/>
          <w:color w:val="000000"/>
          <w:lang w:val="vi-VN"/>
        </w:rPr>
        <w:t>i ch</w:t>
      </w:r>
      <w:r w:rsidRPr="00AA46A9">
        <w:rPr>
          <w:rFonts w:ascii="Times New Roman" w:eastAsia="Times New Roman" w:hAnsi="Times New Roman" w:cs="Times New Roman"/>
          <w:i/>
          <w:iCs/>
          <w:color w:val="000000"/>
        </w:rPr>
        <w:t>í</w:t>
      </w:r>
      <w:r w:rsidRPr="00AA46A9">
        <w:rPr>
          <w:rFonts w:ascii="Times New Roman" w:eastAsia="Times New Roman" w:hAnsi="Times New Roman" w:cs="Times New Roman"/>
          <w:i/>
          <w:iCs/>
          <w:color w:val="000000"/>
          <w:lang w:val="vi-VN"/>
        </w:rPr>
        <w:t>nh sửa đổi, bổ sung một số điều của Thông tư </w:t>
      </w:r>
      <w:hyperlink r:id="rId8" w:tgtFrame="_blank" w:tooltip="Thông tư 72/2015/TT-BTC" w:history="1">
        <w:r w:rsidRPr="00AA46A9">
          <w:rPr>
            <w:rFonts w:ascii="Times New Roman" w:eastAsia="Times New Roman" w:hAnsi="Times New Roman" w:cs="Times New Roman"/>
            <w:i/>
            <w:iCs/>
            <w:color w:val="0E70C3"/>
            <w:lang w:val="vi-VN"/>
          </w:rPr>
          <w:t>72/2015/TT-BTC</w:t>
        </w:r>
      </w:hyperlink>
      <w:r w:rsidRPr="00AA46A9">
        <w:rPr>
          <w:rFonts w:ascii="Times New Roman" w:eastAsia="Times New Roman" w:hAnsi="Times New Roman" w:cs="Times New Roman"/>
          <w:i/>
          <w:iCs/>
          <w:color w:val="000000"/>
          <w:lang w:val="vi-VN"/>
        </w:rPr>
        <w:t> của </w:t>
      </w:r>
      <w:r w:rsidRPr="00AA46A9">
        <w:rPr>
          <w:rFonts w:ascii="Times New Roman" w:eastAsia="Times New Roman" w:hAnsi="Times New Roman" w:cs="Times New Roman"/>
          <w:i/>
          <w:iCs/>
          <w:color w:val="000000"/>
        </w:rPr>
        <w:t>B</w:t>
      </w:r>
      <w:r w:rsidRPr="00AA46A9">
        <w:rPr>
          <w:rFonts w:ascii="Times New Roman" w:eastAsia="Times New Roman" w:hAnsi="Times New Roman" w:cs="Times New Roman"/>
          <w:i/>
          <w:iCs/>
          <w:color w:val="000000"/>
          <w:lang w:val="vi-VN"/>
        </w:rPr>
        <w:t>ộ trưởng Bộ Tài chính quy định áp dụng chế độ ưu tiên trong việc thực hiện thủ tục hải quan, kiểm tra, giám sát hải quan đố</w:t>
      </w:r>
      <w:r w:rsidRPr="00AA46A9">
        <w:rPr>
          <w:rFonts w:ascii="Times New Roman" w:eastAsia="Times New Roman" w:hAnsi="Times New Roman" w:cs="Times New Roman"/>
          <w:i/>
          <w:iCs/>
          <w:color w:val="000000"/>
        </w:rPr>
        <w:t>i </w:t>
      </w:r>
      <w:r w:rsidRPr="00AA46A9">
        <w:rPr>
          <w:rFonts w:ascii="Times New Roman" w:eastAsia="Times New Roman" w:hAnsi="Times New Roman" w:cs="Times New Roman"/>
          <w:i/>
          <w:iCs/>
          <w:color w:val="000000"/>
          <w:lang w:val="vi-VN"/>
        </w:rPr>
        <w:t>với hàng hóa xuất khẩu, nhập khẩu của doanh nghiệp;</w:t>
      </w:r>
    </w:p>
    <w:p w:rsidR="00AA46A9" w:rsidRPr="00AA46A9" w:rsidRDefault="00AA46A9" w:rsidP="00AA46A9">
      <w:pPr>
        <w:shd w:val="clear" w:color="auto" w:fill="FFFFFF"/>
        <w:spacing w:before="120" w:after="120" w:line="276" w:lineRule="auto"/>
        <w:rPr>
          <w:rFonts w:ascii="Times New Roman" w:eastAsia="Times New Roman" w:hAnsi="Times New Roman" w:cs="Times New Roman"/>
          <w:color w:val="000000"/>
        </w:rPr>
      </w:pPr>
      <w:r w:rsidRPr="00AA46A9">
        <w:rPr>
          <w:rFonts w:ascii="Times New Roman" w:eastAsia="Times New Roman" w:hAnsi="Times New Roman" w:cs="Times New Roman"/>
          <w:i/>
          <w:iCs/>
          <w:color w:val="000000"/>
          <w:lang w:val="vi-VN"/>
        </w:rPr>
        <w:t>Xét hồ sơ đ</w:t>
      </w:r>
      <w:r w:rsidRPr="00AA46A9">
        <w:rPr>
          <w:rFonts w:ascii="Times New Roman" w:eastAsia="Times New Roman" w:hAnsi="Times New Roman" w:cs="Times New Roman"/>
          <w:i/>
          <w:iCs/>
          <w:color w:val="000000"/>
        </w:rPr>
        <w:t>ề </w:t>
      </w:r>
      <w:r w:rsidRPr="00AA46A9">
        <w:rPr>
          <w:rFonts w:ascii="Times New Roman" w:eastAsia="Times New Roman" w:hAnsi="Times New Roman" w:cs="Times New Roman"/>
          <w:i/>
          <w:iCs/>
          <w:color w:val="000000"/>
          <w:lang w:val="vi-VN"/>
        </w:rPr>
        <w:t>nghị công nhận doanh nghiệp ưu </w:t>
      </w:r>
      <w:r w:rsidRPr="00AA46A9">
        <w:rPr>
          <w:rFonts w:ascii="Times New Roman" w:eastAsia="Times New Roman" w:hAnsi="Times New Roman" w:cs="Times New Roman"/>
          <w:i/>
          <w:iCs/>
          <w:color w:val="000000"/>
        </w:rPr>
        <w:t>ti</w:t>
      </w:r>
      <w:r w:rsidRPr="00AA46A9">
        <w:rPr>
          <w:rFonts w:ascii="Times New Roman" w:eastAsia="Times New Roman" w:hAnsi="Times New Roman" w:cs="Times New Roman"/>
          <w:i/>
          <w:iCs/>
          <w:color w:val="000000"/>
          <w:lang w:val="vi-VN"/>
        </w:rPr>
        <w:t>ên kèm theo văn bản s</w:t>
      </w:r>
      <w:r w:rsidRPr="00AA46A9">
        <w:rPr>
          <w:rFonts w:ascii="Times New Roman" w:eastAsia="Times New Roman" w:hAnsi="Times New Roman" w:cs="Times New Roman"/>
          <w:i/>
          <w:iCs/>
          <w:color w:val="000000"/>
        </w:rPr>
        <w:t>ố </w:t>
      </w:r>
      <w:r w:rsidRPr="00AA46A9">
        <w:rPr>
          <w:rFonts w:ascii="Times New Roman" w:eastAsia="Times New Roman" w:hAnsi="Times New Roman" w:cs="Times New Roman"/>
          <w:i/>
          <w:iCs/>
          <w:color w:val="000000"/>
          <w:lang w:val="vi-VN"/>
        </w:rPr>
        <w:t>... ngày ... tháng ... năm ... của Công ty ...;</w:t>
      </w:r>
    </w:p>
    <w:p w:rsidR="00AA46A9" w:rsidRPr="00AA46A9" w:rsidRDefault="00AA46A9" w:rsidP="00AA46A9">
      <w:pPr>
        <w:shd w:val="clear" w:color="auto" w:fill="FFFFFF"/>
        <w:spacing w:before="120" w:after="120" w:line="276" w:lineRule="auto"/>
        <w:rPr>
          <w:rFonts w:ascii="Times New Roman" w:eastAsia="Times New Roman" w:hAnsi="Times New Roman" w:cs="Times New Roman"/>
          <w:color w:val="000000"/>
        </w:rPr>
      </w:pPr>
      <w:r w:rsidRPr="00AA46A9">
        <w:rPr>
          <w:rFonts w:ascii="Times New Roman" w:eastAsia="Times New Roman" w:hAnsi="Times New Roman" w:cs="Times New Roman"/>
          <w:i/>
          <w:iCs/>
          <w:color w:val="000000"/>
          <w:lang w:val="vi-VN"/>
        </w:rPr>
        <w:t>Xét đề nghị của Cục trưởng Cục Kiểm tra sau thông quan tại Tờ trình số ... về việc...,</w:t>
      </w:r>
    </w:p>
    <w:p w:rsidR="00AA46A9" w:rsidRPr="00AA46A9" w:rsidRDefault="00AA46A9" w:rsidP="00AA46A9">
      <w:pPr>
        <w:shd w:val="clear" w:color="auto" w:fill="FFFFFF"/>
        <w:spacing w:before="120" w:after="120" w:line="276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AA46A9">
        <w:rPr>
          <w:rFonts w:ascii="Times New Roman" w:eastAsia="Times New Roman" w:hAnsi="Times New Roman" w:cs="Times New Roman"/>
          <w:b/>
          <w:bCs/>
          <w:color w:val="000000"/>
          <w:lang w:val="vi-VN"/>
        </w:rPr>
        <w:t>QUYẾT Đ</w:t>
      </w:r>
      <w:r w:rsidRPr="00AA46A9">
        <w:rPr>
          <w:rFonts w:ascii="Times New Roman" w:eastAsia="Times New Roman" w:hAnsi="Times New Roman" w:cs="Times New Roman"/>
          <w:b/>
          <w:bCs/>
          <w:color w:val="000000"/>
        </w:rPr>
        <w:t>ỊN</w:t>
      </w:r>
      <w:r w:rsidRPr="00AA46A9">
        <w:rPr>
          <w:rFonts w:ascii="Times New Roman" w:eastAsia="Times New Roman" w:hAnsi="Times New Roman" w:cs="Times New Roman"/>
          <w:b/>
          <w:bCs/>
          <w:color w:val="000000"/>
          <w:lang w:val="vi-VN"/>
        </w:rPr>
        <w:t>H:</w:t>
      </w:r>
    </w:p>
    <w:p w:rsidR="00AA46A9" w:rsidRPr="00AA46A9" w:rsidRDefault="00AA46A9" w:rsidP="00AA46A9">
      <w:pPr>
        <w:shd w:val="clear" w:color="auto" w:fill="FFFFFF"/>
        <w:spacing w:before="120" w:after="120" w:line="276" w:lineRule="auto"/>
        <w:rPr>
          <w:rFonts w:ascii="Times New Roman" w:eastAsia="Times New Roman" w:hAnsi="Times New Roman" w:cs="Times New Roman"/>
          <w:color w:val="000000"/>
        </w:rPr>
      </w:pPr>
      <w:r w:rsidRPr="00AA46A9">
        <w:rPr>
          <w:rFonts w:ascii="Times New Roman" w:eastAsia="Times New Roman" w:hAnsi="Times New Roman" w:cs="Times New Roman"/>
          <w:b/>
          <w:bCs/>
          <w:color w:val="000000"/>
          <w:lang w:val="vi-VN"/>
        </w:rPr>
        <w:t>Điều 1.</w:t>
      </w:r>
      <w:r w:rsidRPr="00AA46A9">
        <w:rPr>
          <w:rFonts w:ascii="Times New Roman" w:eastAsia="Times New Roman" w:hAnsi="Times New Roman" w:cs="Times New Roman"/>
          <w:color w:val="000000"/>
          <w:lang w:val="vi-VN"/>
        </w:rPr>
        <w:t> Công nhận doanh nghiệp ưu tiên, áp dụng chế độ ưu tiên theo quy định tại Thông tư số 72</w:t>
      </w:r>
      <w:r w:rsidRPr="00AA46A9">
        <w:rPr>
          <w:rFonts w:ascii="Times New Roman" w:eastAsia="Times New Roman" w:hAnsi="Times New Roman" w:cs="Times New Roman"/>
          <w:color w:val="000000"/>
        </w:rPr>
        <w:t>/2</w:t>
      </w:r>
      <w:r w:rsidRPr="00AA46A9">
        <w:rPr>
          <w:rFonts w:ascii="Times New Roman" w:eastAsia="Times New Roman" w:hAnsi="Times New Roman" w:cs="Times New Roman"/>
          <w:color w:val="000000"/>
          <w:lang w:val="vi-VN"/>
        </w:rPr>
        <w:t>015/TT-BTC ngày 12 tháng 5 năm 2015 của Bộ T</w:t>
      </w:r>
      <w:r w:rsidRPr="00AA46A9">
        <w:rPr>
          <w:rFonts w:ascii="Times New Roman" w:eastAsia="Times New Roman" w:hAnsi="Times New Roman" w:cs="Times New Roman"/>
          <w:color w:val="000000"/>
        </w:rPr>
        <w:t>ài </w:t>
      </w:r>
      <w:r w:rsidRPr="00AA46A9">
        <w:rPr>
          <w:rFonts w:ascii="Times New Roman" w:eastAsia="Times New Roman" w:hAnsi="Times New Roman" w:cs="Times New Roman"/>
          <w:color w:val="000000"/>
          <w:lang w:val="vi-VN"/>
        </w:rPr>
        <w:t>chính đối v</w:t>
      </w:r>
      <w:r w:rsidRPr="00AA46A9">
        <w:rPr>
          <w:rFonts w:ascii="Times New Roman" w:eastAsia="Times New Roman" w:hAnsi="Times New Roman" w:cs="Times New Roman"/>
          <w:color w:val="000000"/>
        </w:rPr>
        <w:t>ớ</w:t>
      </w:r>
      <w:r w:rsidRPr="00AA46A9">
        <w:rPr>
          <w:rFonts w:ascii="Times New Roman" w:eastAsia="Times New Roman" w:hAnsi="Times New Roman" w:cs="Times New Roman"/>
          <w:color w:val="000000"/>
          <w:lang w:val="vi-VN"/>
        </w:rPr>
        <w:t>i Công ty .../Dự án...; M</w:t>
      </w:r>
      <w:r w:rsidRPr="00AA46A9">
        <w:rPr>
          <w:rFonts w:ascii="Times New Roman" w:eastAsia="Times New Roman" w:hAnsi="Times New Roman" w:cs="Times New Roman"/>
          <w:color w:val="000000"/>
        </w:rPr>
        <w:t>ã </w:t>
      </w:r>
      <w:r w:rsidRPr="00AA46A9">
        <w:rPr>
          <w:rFonts w:ascii="Times New Roman" w:eastAsia="Times New Roman" w:hAnsi="Times New Roman" w:cs="Times New Roman"/>
          <w:color w:val="000000"/>
          <w:lang w:val="vi-VN"/>
        </w:rPr>
        <w:t>số thuế:...; Địa ch</w:t>
      </w:r>
      <w:r w:rsidRPr="00AA46A9">
        <w:rPr>
          <w:rFonts w:ascii="Times New Roman" w:eastAsia="Times New Roman" w:hAnsi="Times New Roman" w:cs="Times New Roman"/>
          <w:color w:val="000000"/>
        </w:rPr>
        <w:t>ỉ</w:t>
      </w:r>
      <w:r w:rsidRPr="00AA46A9">
        <w:rPr>
          <w:rFonts w:ascii="Times New Roman" w:eastAsia="Times New Roman" w:hAnsi="Times New Roman" w:cs="Times New Roman"/>
          <w:color w:val="000000"/>
          <w:lang w:val="vi-VN"/>
        </w:rPr>
        <w:t>:...</w:t>
      </w:r>
    </w:p>
    <w:p w:rsidR="00AA46A9" w:rsidRPr="00AA46A9" w:rsidRDefault="00AA46A9" w:rsidP="00AA46A9">
      <w:pPr>
        <w:shd w:val="clear" w:color="auto" w:fill="FFFFFF"/>
        <w:spacing w:before="120" w:after="120" w:line="276" w:lineRule="auto"/>
        <w:rPr>
          <w:rFonts w:ascii="Times New Roman" w:eastAsia="Times New Roman" w:hAnsi="Times New Roman" w:cs="Times New Roman"/>
          <w:color w:val="000000"/>
        </w:rPr>
      </w:pPr>
      <w:r w:rsidRPr="00AA46A9">
        <w:rPr>
          <w:rFonts w:ascii="Times New Roman" w:eastAsia="Times New Roman" w:hAnsi="Times New Roman" w:cs="Times New Roman"/>
          <w:b/>
          <w:bCs/>
          <w:color w:val="000000"/>
          <w:lang w:val="vi-VN"/>
        </w:rPr>
        <w:t>Điều 2.</w:t>
      </w:r>
      <w:r w:rsidRPr="00AA46A9">
        <w:rPr>
          <w:rFonts w:ascii="Times New Roman" w:eastAsia="Times New Roman" w:hAnsi="Times New Roman" w:cs="Times New Roman"/>
          <w:color w:val="000000"/>
          <w:lang w:val="vi-VN"/>
        </w:rPr>
        <w:t> Công ty ... có trách nhiệm thực hiện các quy định tại Điều ... Thông tư số ... ngày ... </w:t>
      </w:r>
      <w:r w:rsidRPr="00AA46A9">
        <w:rPr>
          <w:rFonts w:ascii="Times New Roman" w:eastAsia="Times New Roman" w:hAnsi="Times New Roman" w:cs="Times New Roman"/>
          <w:color w:val="000000"/>
        </w:rPr>
        <w:t>thá</w:t>
      </w:r>
      <w:r w:rsidRPr="00AA46A9">
        <w:rPr>
          <w:rFonts w:ascii="Times New Roman" w:eastAsia="Times New Roman" w:hAnsi="Times New Roman" w:cs="Times New Roman"/>
          <w:color w:val="000000"/>
          <w:lang w:val="vi-VN"/>
        </w:rPr>
        <w:t>ng ...năm ... của Bộ Tài chính và các quy định</w:t>
      </w:r>
      <w:r w:rsidRPr="00AA46A9">
        <w:rPr>
          <w:rFonts w:ascii="Times New Roman" w:eastAsia="Times New Roman" w:hAnsi="Times New Roman" w:cs="Times New Roman"/>
          <w:color w:val="000000"/>
        </w:rPr>
        <w:t> liê</w:t>
      </w:r>
      <w:r w:rsidRPr="00AA46A9">
        <w:rPr>
          <w:rFonts w:ascii="Times New Roman" w:eastAsia="Times New Roman" w:hAnsi="Times New Roman" w:cs="Times New Roman"/>
          <w:color w:val="000000"/>
          <w:lang w:val="vi-VN"/>
        </w:rPr>
        <w:t>n quan của pháp luật.</w:t>
      </w:r>
    </w:p>
    <w:p w:rsidR="00AA46A9" w:rsidRPr="00AA46A9" w:rsidRDefault="00AA46A9" w:rsidP="00AA46A9">
      <w:pPr>
        <w:shd w:val="clear" w:color="auto" w:fill="FFFFFF"/>
        <w:spacing w:before="120" w:after="120" w:line="276" w:lineRule="auto"/>
        <w:rPr>
          <w:rFonts w:ascii="Times New Roman" w:eastAsia="Times New Roman" w:hAnsi="Times New Roman" w:cs="Times New Roman"/>
          <w:color w:val="000000"/>
        </w:rPr>
      </w:pPr>
      <w:r w:rsidRPr="00AA46A9">
        <w:rPr>
          <w:rFonts w:ascii="Times New Roman" w:eastAsia="Times New Roman" w:hAnsi="Times New Roman" w:cs="Times New Roman"/>
          <w:b/>
          <w:bCs/>
          <w:color w:val="000000"/>
          <w:lang w:val="vi-VN"/>
        </w:rPr>
        <w:lastRenderedPageBreak/>
        <w:t>Điều 3.</w:t>
      </w:r>
      <w:r w:rsidRPr="00AA46A9">
        <w:rPr>
          <w:rFonts w:ascii="Times New Roman" w:eastAsia="Times New Roman" w:hAnsi="Times New Roman" w:cs="Times New Roman"/>
          <w:color w:val="000000"/>
          <w:lang w:val="vi-VN"/>
        </w:rPr>
        <w:t> Thời hạn áp dụng chế độ ưu tiên là 03 n</w:t>
      </w:r>
      <w:r w:rsidRPr="00AA46A9">
        <w:rPr>
          <w:rFonts w:ascii="Times New Roman" w:eastAsia="Times New Roman" w:hAnsi="Times New Roman" w:cs="Times New Roman"/>
          <w:color w:val="000000"/>
        </w:rPr>
        <w:t>ă</w:t>
      </w:r>
      <w:r w:rsidRPr="00AA46A9">
        <w:rPr>
          <w:rFonts w:ascii="Times New Roman" w:eastAsia="Times New Roman" w:hAnsi="Times New Roman" w:cs="Times New Roman"/>
          <w:color w:val="000000"/>
          <w:lang w:val="vi-VN"/>
        </w:rPr>
        <w:t>m (ba mươi sáu tháng) </w:t>
      </w:r>
      <w:r w:rsidRPr="00AA46A9">
        <w:rPr>
          <w:rFonts w:ascii="Times New Roman" w:eastAsia="Times New Roman" w:hAnsi="Times New Roman" w:cs="Times New Roman"/>
          <w:color w:val="000000"/>
        </w:rPr>
        <w:t>kể từ </w:t>
      </w:r>
      <w:r w:rsidRPr="00AA46A9">
        <w:rPr>
          <w:rFonts w:ascii="Times New Roman" w:eastAsia="Times New Roman" w:hAnsi="Times New Roman" w:cs="Times New Roman"/>
          <w:color w:val="000000"/>
          <w:lang w:val="vi-VN"/>
        </w:rPr>
        <w:t>ngày ký Quyết định này. Sau thời hạn này, nếu Công ty đáp ứng các điều </w:t>
      </w:r>
      <w:r w:rsidRPr="00AA46A9">
        <w:rPr>
          <w:rFonts w:ascii="Times New Roman" w:eastAsia="Times New Roman" w:hAnsi="Times New Roman" w:cs="Times New Roman"/>
          <w:color w:val="000000"/>
        </w:rPr>
        <w:t>kiện quy định thì tiếp tục được áp dụng chế độ ưu tiên.</w:t>
      </w:r>
    </w:p>
    <w:p w:rsidR="00AA46A9" w:rsidRPr="00AA46A9" w:rsidRDefault="00AA46A9" w:rsidP="00AA46A9">
      <w:pPr>
        <w:shd w:val="clear" w:color="auto" w:fill="FFFFFF"/>
        <w:spacing w:before="120" w:after="120" w:line="276" w:lineRule="auto"/>
        <w:rPr>
          <w:rFonts w:ascii="Times New Roman" w:eastAsia="Times New Roman" w:hAnsi="Times New Roman" w:cs="Times New Roman"/>
          <w:color w:val="000000"/>
        </w:rPr>
      </w:pPr>
      <w:r w:rsidRPr="00AA46A9">
        <w:rPr>
          <w:rFonts w:ascii="Times New Roman" w:eastAsia="Times New Roman" w:hAnsi="Times New Roman" w:cs="Times New Roman"/>
          <w:b/>
          <w:bCs/>
          <w:color w:val="000000"/>
          <w:lang w:val="vi-VN"/>
        </w:rPr>
        <w:t>Điều 4.</w:t>
      </w:r>
      <w:r w:rsidRPr="00AA46A9">
        <w:rPr>
          <w:rFonts w:ascii="Times New Roman" w:eastAsia="Times New Roman" w:hAnsi="Times New Roman" w:cs="Times New Roman"/>
          <w:color w:val="000000"/>
          <w:lang w:val="vi-VN"/>
        </w:rPr>
        <w:t> Quyết định này có hiệu lực kể từ ngày ký.</w:t>
      </w:r>
    </w:p>
    <w:p w:rsidR="00AA46A9" w:rsidRPr="00AA46A9" w:rsidRDefault="00AA46A9" w:rsidP="00AA46A9">
      <w:pPr>
        <w:shd w:val="clear" w:color="auto" w:fill="FFFFFF"/>
        <w:spacing w:before="120" w:after="120" w:line="276" w:lineRule="auto"/>
        <w:rPr>
          <w:rFonts w:ascii="Times New Roman" w:eastAsia="Times New Roman" w:hAnsi="Times New Roman" w:cs="Times New Roman"/>
          <w:color w:val="000000"/>
        </w:rPr>
      </w:pPr>
      <w:r w:rsidRPr="00AA46A9">
        <w:rPr>
          <w:rFonts w:ascii="Times New Roman" w:eastAsia="Times New Roman" w:hAnsi="Times New Roman" w:cs="Times New Roman"/>
          <w:b/>
          <w:bCs/>
          <w:color w:val="000000"/>
          <w:lang w:val="vi-VN"/>
        </w:rPr>
        <w:t>Điều 5.</w:t>
      </w:r>
      <w:r w:rsidRPr="00AA46A9">
        <w:rPr>
          <w:rFonts w:ascii="Times New Roman" w:eastAsia="Times New Roman" w:hAnsi="Times New Roman" w:cs="Times New Roman"/>
          <w:color w:val="000000"/>
          <w:lang w:val="vi-VN"/>
        </w:rPr>
        <w:t> Công ty...., Cục trưởng Cục Kiểm tra sau thông quan, Cục trưởng Cục Hải quan tỉnh, liên tỉnh, thành phố trực thuộc Trung ương có </w:t>
      </w:r>
      <w:r w:rsidRPr="00AA46A9">
        <w:rPr>
          <w:rFonts w:ascii="Times New Roman" w:eastAsia="Times New Roman" w:hAnsi="Times New Roman" w:cs="Times New Roman"/>
          <w:color w:val="000000"/>
        </w:rPr>
        <w:t>tr</w:t>
      </w:r>
      <w:r w:rsidRPr="00AA46A9">
        <w:rPr>
          <w:rFonts w:ascii="Times New Roman" w:eastAsia="Times New Roman" w:hAnsi="Times New Roman" w:cs="Times New Roman"/>
          <w:color w:val="000000"/>
          <w:lang w:val="vi-VN"/>
        </w:rPr>
        <w:t>ách nhiệm thi hành Quyết định này./.</w:t>
      </w:r>
    </w:p>
    <w:p w:rsidR="00AA46A9" w:rsidRPr="00AA46A9" w:rsidRDefault="00AA46A9" w:rsidP="00AA46A9">
      <w:pPr>
        <w:shd w:val="clear" w:color="auto" w:fill="FFFFFF"/>
        <w:spacing w:before="120" w:after="120" w:line="276" w:lineRule="auto"/>
        <w:rPr>
          <w:rFonts w:ascii="Times New Roman" w:eastAsia="Times New Roman" w:hAnsi="Times New Roman" w:cs="Times New Roman"/>
          <w:color w:val="000000"/>
        </w:rPr>
      </w:pPr>
      <w:r w:rsidRPr="00AA46A9">
        <w:rPr>
          <w:rFonts w:ascii="Times New Roman" w:eastAsia="Times New Roman" w:hAnsi="Times New Roman" w:cs="Times New Roman"/>
          <w:color w:val="000000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AA46A9" w:rsidRPr="00AA46A9" w:rsidTr="00AA46A9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6A9" w:rsidRPr="00AA46A9" w:rsidRDefault="00AA46A9" w:rsidP="00AA46A9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46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vi-VN"/>
              </w:rPr>
              <w:br/>
              <w:t>Nơi nhận:</w:t>
            </w:r>
            <w:r w:rsidRPr="00AA46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vi-VN"/>
              </w:rPr>
              <w:br/>
            </w:r>
            <w:r w:rsidRPr="00AA46A9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- </w:t>
            </w:r>
            <w:r w:rsidRPr="00AA46A9">
              <w:rPr>
                <w:rFonts w:ascii="Times New Roman" w:eastAsia="Times New Roman" w:hAnsi="Times New Roman" w:cs="Times New Roman"/>
                <w:color w:val="000000"/>
              </w:rPr>
              <w:t>Như điều 5 (để t/hiện);</w:t>
            </w:r>
            <w:r w:rsidRPr="00AA46A9">
              <w:rPr>
                <w:rFonts w:ascii="Times New Roman" w:eastAsia="Times New Roman" w:hAnsi="Times New Roman" w:cs="Times New Roman"/>
                <w:color w:val="000000"/>
              </w:rPr>
              <w:br/>
              <w:t>- Các Phó Tổng cục trưởng (để chỉ đạo);</w:t>
            </w:r>
            <w:r w:rsidRPr="00AA46A9">
              <w:rPr>
                <w:rFonts w:ascii="Times New Roman" w:eastAsia="Times New Roman" w:hAnsi="Times New Roman" w:cs="Times New Roman"/>
                <w:color w:val="000000"/>
              </w:rPr>
              <w:br/>
              <w:t>- Các đơn vị thuộc Tổng cục (để t/hiện);</w:t>
            </w:r>
            <w:r w:rsidRPr="00AA46A9">
              <w:rPr>
                <w:rFonts w:ascii="Times New Roman" w:eastAsia="Times New Roman" w:hAnsi="Times New Roman" w:cs="Times New Roman"/>
                <w:color w:val="000000"/>
              </w:rPr>
              <w:br/>
              <w:t>- Cục Thuế tỉnh … (để phối hợp);</w:t>
            </w:r>
            <w:r w:rsidRPr="00AA46A9">
              <w:rPr>
                <w:rFonts w:ascii="Times New Roman" w:eastAsia="Times New Roman" w:hAnsi="Times New Roman" w:cs="Times New Roman"/>
                <w:color w:val="000000"/>
              </w:rPr>
              <w:br/>
              <w:t>- Lưu: VT, KTSTQ (3b).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6A9" w:rsidRPr="00AA46A9" w:rsidRDefault="00AA46A9" w:rsidP="00AA46A9">
            <w:pPr>
              <w:spacing w:before="120" w:after="24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46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TỔNG CỤC </w:t>
            </w:r>
            <w:r w:rsidRPr="00AA46A9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TRƯỞNG</w:t>
            </w:r>
          </w:p>
        </w:tc>
      </w:tr>
    </w:tbl>
    <w:p w:rsidR="00DE19F5" w:rsidRPr="00AA46A9" w:rsidRDefault="00AA46A9" w:rsidP="00AA46A9">
      <w:pPr>
        <w:spacing w:line="276" w:lineRule="auto"/>
        <w:rPr>
          <w:rFonts w:ascii="Times New Roman" w:hAnsi="Times New Roman" w:cs="Times New Roman"/>
        </w:rPr>
      </w:pPr>
    </w:p>
    <w:sectPr w:rsidR="00DE19F5" w:rsidRPr="00AA46A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6A9"/>
    <w:rsid w:val="00A9676F"/>
    <w:rsid w:val="00AA46A9"/>
    <w:rsid w:val="00D4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2F2E904-A75C-429A-8B6E-BFC140945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4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A46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9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uvienphapluat.vn/van-ban/doanh-nghiep/thong-tu-72-2015-tt-btc-che-do-uu-tien-thu-tuc-hai-quan-doi-voi-hang-xuat-nhap-khau-doanh-nghiep-273841.asp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huvienphapluat.vn/van-ban/doanh-nghiep/nghi-dinh-91-2014-nd-cp-sua-doi-bo-sung-nghi-dinh-quy-dinh-thue-251430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huvienphapluat.vn/van-ban/xuat-nhap-khau/nghi-dinh-08-2015-nd-cp-thi-hanh-luat-hai-quan-ve-thu-tuc-kiem-tra-giam-sat-kiem-soat-hai-quan-263815.aspx" TargetMode="External"/><Relationship Id="rId5" Type="http://schemas.openxmlformats.org/officeDocument/2006/relationships/hyperlink" Target="https://thuvienphapluat.vn/van-ban/xuat-nhap-khau/nghi-dinh-59-2018-nd-cp-sua-doi-08-2015-nd-cp-huong-dan-luat-hai-quan-thu-tuc-kiem-tra-hai-quan-352565.aspx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thuvienphapluat.vn/van-ban/xuat-nhap-khau/nghi-dinh-08-2015-nd-cp-thi-hanh-luat-hai-quan-ve-thu-tuc-kiem-tra-giam-sat-kiem-soat-hai-quan-263815.aspx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2023-03-30T02:37:00Z</dcterms:created>
  <dcterms:modified xsi:type="dcterms:W3CDTF">2023-03-30T02:38:00Z</dcterms:modified>
</cp:coreProperties>
</file>