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507" w:rsidRPr="001C0507" w:rsidRDefault="001C0507" w:rsidP="001C0507">
      <w:pPr>
        <w:spacing w:before="120" w:after="0" w:line="240" w:lineRule="auto"/>
        <w:jc w:val="right"/>
        <w:rPr>
          <w:rFonts w:ascii="Times New Roman" w:eastAsia="Times New Roman" w:hAnsi="Times New Roman" w:cs="Times New Roman"/>
          <w:sz w:val="24"/>
          <w:szCs w:val="24"/>
        </w:rPr>
      </w:pPr>
      <w:r w:rsidRPr="001C0507">
        <w:rPr>
          <w:rFonts w:ascii="Times New Roman" w:eastAsia="Times New Roman" w:hAnsi="Times New Roman" w:cs="Times New Roman"/>
          <w:b/>
          <w:bCs/>
          <w:sz w:val="24"/>
          <w:szCs w:val="24"/>
          <w:lang w:val="vi-VN"/>
        </w:rPr>
        <w:t>Mẫu số 01</w:t>
      </w:r>
    </w:p>
    <w:tbl>
      <w:tblPr>
        <w:tblW w:w="8856" w:type="dxa"/>
        <w:tblCellMar>
          <w:left w:w="0" w:type="dxa"/>
          <w:right w:w="0" w:type="dxa"/>
        </w:tblCellMar>
        <w:tblLook w:val="04A0" w:firstRow="1" w:lastRow="0" w:firstColumn="1" w:lastColumn="0" w:noHBand="0" w:noVBand="1"/>
      </w:tblPr>
      <w:tblGrid>
        <w:gridCol w:w="3348"/>
        <w:gridCol w:w="5508"/>
      </w:tblGrid>
      <w:tr w:rsidR="001C0507" w:rsidRPr="001C0507" w:rsidTr="001C0507">
        <w:tc>
          <w:tcPr>
            <w:tcW w:w="3348" w:type="dxa"/>
            <w:tcMar>
              <w:top w:w="0" w:type="dxa"/>
              <w:left w:w="108" w:type="dxa"/>
              <w:bottom w:w="0" w:type="dxa"/>
              <w:right w:w="108" w:type="dxa"/>
            </w:tcMa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b/>
                <w:bCs/>
                <w:sz w:val="24"/>
                <w:szCs w:val="24"/>
                <w:lang w:val="vi-VN"/>
              </w:rPr>
              <w:t>ỦY BAN NHÂN DÂN</w:t>
            </w:r>
            <w:r w:rsidRPr="001C0507">
              <w:rPr>
                <w:rFonts w:ascii="Times New Roman" w:eastAsia="Times New Roman" w:hAnsi="Times New Roman" w:cs="Times New Roman"/>
                <w:b/>
                <w:bCs/>
                <w:sz w:val="24"/>
                <w:szCs w:val="24"/>
                <w:lang w:val="vi-VN"/>
              </w:rPr>
              <w:br/>
              <w:t>TỈNH/THÀNH PHỐ</w:t>
            </w:r>
            <w:r w:rsidRPr="001C0507">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b/>
                <w:bCs/>
                <w:sz w:val="24"/>
                <w:szCs w:val="24"/>
                <w:lang w:val="vi-VN"/>
              </w:rPr>
              <w:t>CỘNG HÒA XÃ HỘI CHỦ NGHĨA VIỆT NAM</w:t>
            </w:r>
            <w:r w:rsidRPr="001C0507">
              <w:rPr>
                <w:rFonts w:ascii="Times New Roman" w:eastAsia="Times New Roman" w:hAnsi="Times New Roman" w:cs="Times New Roman"/>
                <w:b/>
                <w:bCs/>
                <w:sz w:val="24"/>
                <w:szCs w:val="24"/>
                <w:lang w:val="vi-VN"/>
              </w:rPr>
              <w:br/>
              <w:t xml:space="preserve">Độc lập - Tự do - Hạnh phúc </w:t>
            </w:r>
            <w:r w:rsidRPr="001C0507">
              <w:rPr>
                <w:rFonts w:ascii="Times New Roman" w:eastAsia="Times New Roman" w:hAnsi="Times New Roman" w:cs="Times New Roman"/>
                <w:b/>
                <w:bCs/>
                <w:sz w:val="24"/>
                <w:szCs w:val="24"/>
                <w:lang w:val="vi-VN"/>
              </w:rPr>
              <w:br/>
              <w:t>---------------</w:t>
            </w:r>
          </w:p>
        </w:tc>
      </w:tr>
      <w:tr w:rsidR="001C0507" w:rsidRPr="001C0507" w:rsidTr="001C0507">
        <w:tc>
          <w:tcPr>
            <w:tcW w:w="3348" w:type="dxa"/>
            <w:tcMar>
              <w:top w:w="0" w:type="dxa"/>
              <w:left w:w="108" w:type="dxa"/>
              <w:bottom w:w="0" w:type="dxa"/>
              <w:right w:w="108" w:type="dxa"/>
            </w:tcMa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Số: …/…</w:t>
            </w:r>
          </w:p>
        </w:tc>
        <w:tc>
          <w:tcPr>
            <w:tcW w:w="5508" w:type="dxa"/>
            <w:tcMar>
              <w:top w:w="0" w:type="dxa"/>
              <w:left w:w="108" w:type="dxa"/>
              <w:bottom w:w="0" w:type="dxa"/>
              <w:right w:w="108" w:type="dxa"/>
            </w:tcMar>
            <w:hideMark/>
          </w:tcPr>
          <w:p w:rsidR="001C0507" w:rsidRPr="001C0507" w:rsidRDefault="001C0507" w:rsidP="001C0507">
            <w:pPr>
              <w:spacing w:before="120" w:after="0" w:line="240" w:lineRule="auto"/>
              <w:jc w:val="right"/>
              <w:rPr>
                <w:rFonts w:ascii="Times New Roman" w:eastAsia="Times New Roman" w:hAnsi="Times New Roman" w:cs="Times New Roman"/>
                <w:sz w:val="24"/>
                <w:szCs w:val="24"/>
              </w:rPr>
            </w:pPr>
            <w:r w:rsidRPr="001C0507">
              <w:rPr>
                <w:rFonts w:ascii="Times New Roman" w:eastAsia="Times New Roman" w:hAnsi="Times New Roman" w:cs="Times New Roman"/>
                <w:i/>
                <w:iCs/>
                <w:sz w:val="24"/>
                <w:szCs w:val="24"/>
                <w:lang w:val="vi-VN"/>
              </w:rPr>
              <w:t>…, ngày … tháng … năm …</w:t>
            </w:r>
          </w:p>
        </w:tc>
      </w:tr>
    </w:tbl>
    <w:p w:rsidR="001C0507" w:rsidRPr="001C0507" w:rsidRDefault="001C0507" w:rsidP="001C0507">
      <w:pPr>
        <w:spacing w:before="120" w:after="0" w:line="240" w:lineRule="auto"/>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 </w:t>
      </w:r>
    </w:p>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b/>
          <w:bCs/>
          <w:sz w:val="24"/>
          <w:szCs w:val="24"/>
          <w:lang w:val="vi-VN"/>
        </w:rPr>
        <w:t>TỜ TRÌNH</w:t>
      </w:r>
    </w:p>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b/>
          <w:bCs/>
          <w:sz w:val="24"/>
          <w:szCs w:val="24"/>
          <w:lang w:val="vi-VN"/>
        </w:rPr>
        <w:t xml:space="preserve">Về việc chuyển mục đích sử dụng đất trồng lúa nước từ 02 vụ trở lên với quy mô dưới 500 ha, đất rừng đặc dụng, đất rừng phòng hộ đầu nguồn dưới 50 ha trên địa bàn ... để thực hiện dự án </w:t>
      </w:r>
      <w:r w:rsidRPr="001C0507">
        <w:rPr>
          <w:rFonts w:ascii="Times New Roman" w:eastAsia="Times New Roman" w:hAnsi="Times New Roman" w:cs="Times New Roman"/>
          <w:b/>
          <w:bCs/>
          <w:sz w:val="24"/>
          <w:szCs w:val="24"/>
          <w:vertAlign w:val="superscript"/>
        </w:rPr>
        <w:t>1</w:t>
      </w:r>
    </w:p>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Kính gửi: Hội đồng nhân dân dân tỉnh/thành phố ...</w:t>
      </w:r>
    </w:p>
    <w:p w:rsidR="001C0507" w:rsidRPr="001C0507" w:rsidRDefault="001C0507" w:rsidP="001C0507">
      <w:pPr>
        <w:spacing w:before="120" w:after="0" w:line="240" w:lineRule="auto"/>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Theo nhu cầu chuyển mục đích sử dụng đất trồng lúa, đất rừng phòng hộ, đất rừng đặc dụng của các huyện/quận/thành phố/thị xã; kết quả đối chiếu sự phù hợp với quy hoạch, kế hoạch sử dụng đất, đề xuất của Sở Tài nguyên và Môi trường; Ủy ban nhân dân tỉnh/thành phố trực thuộc trung ương ... kính trình Hội đồng nhân dân tỉnh/thành phố trực thuộc trung ương ... xem xét, thông qua việc chuyển mục đích sử dụng đất trồng lúa, đất rừng phòng hộ, đất rừng đặc dụng để thực hiện dự án, cụ thể như sau:</w:t>
      </w:r>
    </w:p>
    <w:p w:rsidR="001C0507" w:rsidRPr="001C0507" w:rsidRDefault="001C0507" w:rsidP="001C0507">
      <w:pPr>
        <w:spacing w:before="120" w:after="0" w:line="240" w:lineRule="auto"/>
        <w:rPr>
          <w:rFonts w:ascii="Times New Roman" w:eastAsia="Times New Roman" w:hAnsi="Times New Roman" w:cs="Times New Roman"/>
          <w:sz w:val="24"/>
          <w:szCs w:val="24"/>
        </w:rPr>
      </w:pPr>
      <w:r w:rsidRPr="001C0507">
        <w:rPr>
          <w:rFonts w:ascii="Times New Roman" w:eastAsia="Times New Roman" w:hAnsi="Times New Roman" w:cs="Times New Roman"/>
          <w:b/>
          <w:bCs/>
          <w:sz w:val="24"/>
          <w:szCs w:val="24"/>
          <w:lang w:val="vi-VN"/>
        </w:rPr>
        <w:t>1. Căn cứ pháp luật để trình Hội đồng nhân dân ...</w:t>
      </w:r>
    </w:p>
    <w:p w:rsidR="001C0507" w:rsidRPr="001C0507" w:rsidRDefault="001C0507" w:rsidP="001C0507">
      <w:pPr>
        <w:spacing w:before="120" w:after="0" w:line="240" w:lineRule="auto"/>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 xml:space="preserve">Căn cứ quy định tại </w:t>
      </w:r>
      <w:r w:rsidRPr="001C0507">
        <w:rPr>
          <w:rFonts w:ascii="Times New Roman" w:eastAsia="Times New Roman" w:hAnsi="Times New Roman" w:cs="Times New Roman"/>
          <w:sz w:val="24"/>
          <w:szCs w:val="24"/>
          <w:vertAlign w:val="superscript"/>
        </w:rPr>
        <w:t>2</w:t>
      </w:r>
      <w:r w:rsidRPr="001C0507">
        <w:rPr>
          <w:rFonts w:ascii="Times New Roman" w:eastAsia="Times New Roman" w:hAnsi="Times New Roman" w:cs="Times New Roman"/>
          <w:sz w:val="24"/>
          <w:szCs w:val="24"/>
          <w:lang w:val="vi-VN"/>
        </w:rPr>
        <w:t>, Ủy ban nhân dân tỉnh/thành phố trực thuộc trung ương ... kính trình Hội đồng nhân dân tỉnh/thành phố trực thuộc trung ương ... ban hành Nghị quyết về chuyển mục đích sử dụng đất trồng lúa nước từ 02 vụ trở lên với quy mô dưới 500 ha, đất rừng đặc dụng, đất rừng phòng hộ đầu nguồn dưới 50 ha trên địa bàn ………………………………………</w:t>
      </w:r>
    </w:p>
    <w:p w:rsidR="001C0507" w:rsidRPr="001C0507" w:rsidRDefault="001C0507" w:rsidP="001C0507">
      <w:pPr>
        <w:spacing w:before="120" w:after="0" w:line="240" w:lineRule="auto"/>
        <w:rPr>
          <w:rFonts w:ascii="Times New Roman" w:eastAsia="Times New Roman" w:hAnsi="Times New Roman" w:cs="Times New Roman"/>
          <w:sz w:val="24"/>
          <w:szCs w:val="24"/>
        </w:rPr>
      </w:pPr>
      <w:r w:rsidRPr="001C0507">
        <w:rPr>
          <w:rFonts w:ascii="Times New Roman" w:eastAsia="Times New Roman" w:hAnsi="Times New Roman" w:cs="Times New Roman"/>
          <w:b/>
          <w:bCs/>
          <w:sz w:val="24"/>
          <w:szCs w:val="24"/>
          <w:lang w:val="vi-VN"/>
        </w:rPr>
        <w:t>2. Tình hình chuyển mục đích sử dụng đất trên địa bàn</w:t>
      </w:r>
    </w:p>
    <w:p w:rsidR="001C0507" w:rsidRPr="001C0507" w:rsidRDefault="001C0507" w:rsidP="001C0507">
      <w:pPr>
        <w:spacing w:before="120" w:after="0" w:line="240" w:lineRule="auto"/>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 xml:space="preserve">a) Tổng chỉ tiêu đất trồng lúa, đất rừng đặc dụng và đất rừng phòng hộ được chuyển mục đích sử dụng trên địa bàn theo quy hoạch, kế hoạch sử dụng đất được phê duyệt </w:t>
      </w:r>
      <w:r w:rsidRPr="001C0507">
        <w:rPr>
          <w:rFonts w:ascii="Times New Roman" w:eastAsia="Times New Roman" w:hAnsi="Times New Roman" w:cs="Times New Roman"/>
          <w:sz w:val="24"/>
          <w:szCs w:val="24"/>
          <w:vertAlign w:val="superscript"/>
        </w:rPr>
        <w:t>3</w:t>
      </w:r>
    </w:p>
    <w:p w:rsidR="001C0507" w:rsidRPr="001C0507" w:rsidRDefault="001C0507" w:rsidP="001C0507">
      <w:pPr>
        <w:spacing w:before="120" w:after="0" w:line="240" w:lineRule="auto"/>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w:t>
      </w:r>
    </w:p>
    <w:p w:rsidR="001C0507" w:rsidRPr="001C0507" w:rsidRDefault="001C0507" w:rsidP="001C0507">
      <w:pPr>
        <w:spacing w:before="120" w:after="0" w:line="240" w:lineRule="auto"/>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 xml:space="preserve">b) Kết quả thực hiện việc chuyển mục đích sử dụng đất trồng lúa, đất rừng đặc dụng, đất rừng phòng hộ </w:t>
      </w:r>
      <w:r w:rsidRPr="001C0507">
        <w:rPr>
          <w:rFonts w:ascii="Times New Roman" w:eastAsia="Times New Roman" w:hAnsi="Times New Roman" w:cs="Times New Roman"/>
          <w:sz w:val="24"/>
          <w:szCs w:val="24"/>
          <w:vertAlign w:val="superscript"/>
        </w:rPr>
        <w:t>4</w:t>
      </w:r>
    </w:p>
    <w:p w:rsidR="001C0507" w:rsidRPr="001C0507" w:rsidRDefault="001C0507" w:rsidP="001C0507">
      <w:pPr>
        <w:spacing w:before="120" w:after="0" w:line="240" w:lineRule="auto"/>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 Những kết quả đạt được</w:t>
      </w:r>
    </w:p>
    <w:p w:rsidR="001C0507" w:rsidRPr="001C0507" w:rsidRDefault="001C0507" w:rsidP="001C0507">
      <w:pPr>
        <w:spacing w:before="120" w:after="0" w:line="240" w:lineRule="auto"/>
        <w:rPr>
          <w:rFonts w:ascii="Times New Roman" w:eastAsia="Times New Roman" w:hAnsi="Times New Roman" w:cs="Times New Roman"/>
          <w:sz w:val="24"/>
          <w:szCs w:val="24"/>
        </w:rPr>
      </w:pPr>
      <w:r w:rsidRPr="001C0507">
        <w:rPr>
          <w:rFonts w:ascii="Times New Roman" w:eastAsia="Times New Roman" w:hAnsi="Times New Roman" w:cs="Times New Roman"/>
          <w:i/>
          <w:iCs/>
          <w:sz w:val="24"/>
          <w:szCs w:val="24"/>
          <w:lang w:val="vi-VN"/>
        </w:rPr>
        <w:t>(Theo bảng 01, 02 kèm theo Tờ trình)</w:t>
      </w:r>
    </w:p>
    <w:p w:rsidR="001C0507" w:rsidRPr="001C0507" w:rsidRDefault="001C0507" w:rsidP="001C0507">
      <w:pPr>
        <w:spacing w:before="120" w:after="0" w:line="240" w:lineRule="auto"/>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 Tồn tại, hạn chế và nguyên nhân</w:t>
      </w:r>
    </w:p>
    <w:p w:rsidR="001C0507" w:rsidRPr="001C0507" w:rsidRDefault="001C0507" w:rsidP="001C0507">
      <w:pPr>
        <w:spacing w:before="120" w:after="0" w:line="240" w:lineRule="auto"/>
        <w:rPr>
          <w:rFonts w:ascii="Times New Roman" w:eastAsia="Times New Roman" w:hAnsi="Times New Roman" w:cs="Times New Roman"/>
          <w:sz w:val="24"/>
          <w:szCs w:val="24"/>
        </w:rPr>
      </w:pPr>
      <w:r w:rsidRPr="001C0507">
        <w:rPr>
          <w:rFonts w:ascii="Times New Roman" w:eastAsia="Times New Roman" w:hAnsi="Times New Roman" w:cs="Times New Roman"/>
          <w:b/>
          <w:bCs/>
          <w:sz w:val="24"/>
          <w:szCs w:val="24"/>
          <w:lang w:val="vi-VN"/>
        </w:rPr>
        <w:t>3. Nội dung trình xin ý kiến Hội đồng nhân dân tỉnh/thành phố ...</w:t>
      </w:r>
    </w:p>
    <w:p w:rsidR="001C0507" w:rsidRPr="001C0507" w:rsidRDefault="001C0507" w:rsidP="001C0507">
      <w:pPr>
        <w:spacing w:before="120" w:after="0" w:line="240" w:lineRule="auto"/>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a) Đề xuất chuyển mục đích sử dụng đất trồng lúa, đất rừng phòng hộ, đất rừng đặc dụng để thực hiện dự án.</w:t>
      </w:r>
    </w:p>
    <w:p w:rsidR="001C0507" w:rsidRPr="001C0507" w:rsidRDefault="001C0507" w:rsidP="001C0507">
      <w:pPr>
        <w:spacing w:before="120" w:after="0" w:line="240" w:lineRule="auto"/>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 Căn cứ đề xuất việc chuyển mục đích sử dụng đất</w:t>
      </w:r>
    </w:p>
    <w:p w:rsidR="001C0507" w:rsidRPr="001C0507" w:rsidRDefault="001C0507" w:rsidP="001C0507">
      <w:pPr>
        <w:spacing w:before="120" w:after="0" w:line="240" w:lineRule="auto"/>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 Nhu cầu chuyển mục đích sử dụng đất trồng lúa, đất rừng phòng hộ, đất rừng đặc dụng để thực hiện dự án.</w:t>
      </w:r>
    </w:p>
    <w:p w:rsidR="001C0507" w:rsidRPr="001C0507" w:rsidRDefault="001C0507" w:rsidP="001C0507">
      <w:pPr>
        <w:spacing w:before="120" w:after="0" w:line="240" w:lineRule="auto"/>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lastRenderedPageBreak/>
        <w:t>+ Căn cứ pháp lý của việc chuyển mục đích sử dụng đất trồng lúa, đất rừng phòng hộ, đất rừng đặc dụng.</w:t>
      </w:r>
    </w:p>
    <w:p w:rsidR="001C0507" w:rsidRPr="001C0507" w:rsidRDefault="001C0507" w:rsidP="001C0507">
      <w:pPr>
        <w:spacing w:before="120" w:after="0" w:line="240" w:lineRule="auto"/>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 Sự phù hợp của việc sử dụng đất thực hiện dự án về vị trí, diện tích, loạ</w:t>
      </w:r>
      <w:bookmarkStart w:id="0" w:name="_GoBack"/>
      <w:bookmarkEnd w:id="0"/>
      <w:r w:rsidRPr="001C0507">
        <w:rPr>
          <w:rFonts w:ascii="Times New Roman" w:eastAsia="Times New Roman" w:hAnsi="Times New Roman" w:cs="Times New Roman"/>
          <w:sz w:val="24"/>
          <w:szCs w:val="24"/>
          <w:lang w:val="vi-VN"/>
        </w:rPr>
        <w:t>i đất theo quy hoạch, kế hoạch sử dụng đất đã được phê duyệt.</w:t>
      </w:r>
    </w:p>
    <w:p w:rsidR="001C0507" w:rsidRPr="001C0507" w:rsidRDefault="001C0507" w:rsidP="001C0507">
      <w:pPr>
        <w:spacing w:before="120" w:after="0" w:line="240" w:lineRule="auto"/>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 Sự phù hợp của việc sử dụng đất thực hiện dự án với quy hoạch các ngành, lĩnh vực khác.</w:t>
      </w:r>
    </w:p>
    <w:p w:rsidR="001C0507" w:rsidRPr="001C0507" w:rsidRDefault="001C0507" w:rsidP="001C0507">
      <w:pPr>
        <w:spacing w:before="120" w:after="0" w:line="240" w:lineRule="auto"/>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 Đề nghị chấp thuận chuyển mục đích sử dụng đất</w:t>
      </w:r>
    </w:p>
    <w:tbl>
      <w:tblPr>
        <w:tblW w:w="5000" w:type="pct"/>
        <w:shd w:val="clear" w:color="auto" w:fill="FFFFFF"/>
        <w:tblCellMar>
          <w:left w:w="0" w:type="dxa"/>
          <w:right w:w="0" w:type="dxa"/>
        </w:tblCellMar>
        <w:tblLook w:val="04A0" w:firstRow="1" w:lastRow="0" w:firstColumn="1" w:lastColumn="0" w:noHBand="0" w:noVBand="1"/>
      </w:tblPr>
      <w:tblGrid>
        <w:gridCol w:w="690"/>
        <w:gridCol w:w="1117"/>
        <w:gridCol w:w="1270"/>
        <w:gridCol w:w="1104"/>
        <w:gridCol w:w="1126"/>
        <w:gridCol w:w="1145"/>
        <w:gridCol w:w="1126"/>
        <w:gridCol w:w="1762"/>
      </w:tblGrid>
      <w:tr w:rsidR="001C0507" w:rsidRPr="001C0507" w:rsidTr="001C0507">
        <w:tc>
          <w:tcPr>
            <w:tcW w:w="369"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b/>
                <w:bCs/>
                <w:sz w:val="24"/>
                <w:szCs w:val="24"/>
                <w:lang w:val="vi-VN"/>
              </w:rPr>
              <w:t>STT</w:t>
            </w:r>
          </w:p>
        </w:tc>
        <w:tc>
          <w:tcPr>
            <w:tcW w:w="598"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b/>
                <w:bCs/>
                <w:sz w:val="24"/>
                <w:szCs w:val="24"/>
                <w:lang w:val="vi-VN"/>
              </w:rPr>
              <w:t>Tên dự án</w:t>
            </w:r>
          </w:p>
        </w:tc>
        <w:tc>
          <w:tcPr>
            <w:tcW w:w="68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b/>
                <w:bCs/>
                <w:sz w:val="24"/>
                <w:szCs w:val="24"/>
                <w:lang w:val="vi-VN"/>
              </w:rPr>
              <w:t xml:space="preserve">Vị trí thực hiện dự án </w:t>
            </w:r>
            <w:r w:rsidRPr="001C0507">
              <w:rPr>
                <w:rFonts w:ascii="Times New Roman" w:eastAsia="Times New Roman" w:hAnsi="Times New Roman" w:cs="Times New Roman"/>
                <w:b/>
                <w:bCs/>
                <w:sz w:val="24"/>
                <w:szCs w:val="24"/>
                <w:vertAlign w:val="superscript"/>
              </w:rPr>
              <w:t>5</w:t>
            </w:r>
          </w:p>
        </w:tc>
        <w:tc>
          <w:tcPr>
            <w:tcW w:w="591"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b/>
                <w:bCs/>
                <w:sz w:val="24"/>
                <w:szCs w:val="24"/>
                <w:lang w:val="vi-VN"/>
              </w:rPr>
              <w:t>Diện tích đất thực hiện dự án (ha)</w:t>
            </w:r>
          </w:p>
        </w:tc>
        <w:tc>
          <w:tcPr>
            <w:tcW w:w="1818" w:type="pct"/>
            <w:gridSpan w:val="3"/>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b/>
                <w:bCs/>
                <w:sz w:val="24"/>
                <w:szCs w:val="24"/>
                <w:lang w:val="vi-VN"/>
              </w:rPr>
              <w:t>Trong đó</w:t>
            </w:r>
          </w:p>
        </w:tc>
        <w:tc>
          <w:tcPr>
            <w:tcW w:w="944"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b/>
                <w:bCs/>
                <w:sz w:val="24"/>
                <w:szCs w:val="24"/>
                <w:lang w:val="vi-VN"/>
              </w:rPr>
              <w:t>Ghi chú (Ghi số, thời gian, thẩm quyền, trích yếu văn bản)</w:t>
            </w:r>
          </w:p>
        </w:tc>
      </w:tr>
      <w:tr w:rsidR="001C0507" w:rsidRPr="001C0507" w:rsidTr="001C0507">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C0507" w:rsidRPr="001C0507" w:rsidRDefault="001C0507" w:rsidP="001C050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C0507" w:rsidRPr="001C0507" w:rsidRDefault="001C0507" w:rsidP="001C050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C0507" w:rsidRPr="001C0507" w:rsidRDefault="001C0507" w:rsidP="001C050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C0507" w:rsidRPr="001C0507" w:rsidRDefault="001C0507" w:rsidP="001C0507">
            <w:pPr>
              <w:spacing w:after="0" w:line="240" w:lineRule="auto"/>
              <w:rPr>
                <w:rFonts w:ascii="Times New Roman" w:eastAsia="Times New Roman" w:hAnsi="Times New Roman" w:cs="Times New Roman"/>
                <w:sz w:val="24"/>
                <w:szCs w:val="24"/>
              </w:rPr>
            </w:pPr>
          </w:p>
        </w:tc>
        <w:tc>
          <w:tcPr>
            <w:tcW w:w="603"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b/>
                <w:bCs/>
                <w:sz w:val="24"/>
                <w:szCs w:val="24"/>
                <w:lang w:val="vi-VN"/>
              </w:rPr>
              <w:t>Đất trồng lúa (ha)</w:t>
            </w:r>
          </w:p>
        </w:tc>
        <w:tc>
          <w:tcPr>
            <w:tcW w:w="613"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b/>
                <w:bCs/>
                <w:sz w:val="24"/>
                <w:szCs w:val="24"/>
                <w:lang w:val="vi-VN"/>
              </w:rPr>
              <w:t>Đất rừng phòng hộ (ha)</w:t>
            </w:r>
          </w:p>
        </w:tc>
        <w:tc>
          <w:tcPr>
            <w:tcW w:w="603"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b/>
                <w:bCs/>
                <w:sz w:val="24"/>
                <w:szCs w:val="24"/>
                <w:lang w:val="vi-VN"/>
              </w:rPr>
              <w:t>Đất rừng đặc dụng (ha)</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C0507" w:rsidRPr="001C0507" w:rsidRDefault="001C0507" w:rsidP="001C0507">
            <w:pPr>
              <w:spacing w:after="0" w:line="240" w:lineRule="auto"/>
              <w:rPr>
                <w:rFonts w:ascii="Times New Roman" w:eastAsia="Times New Roman" w:hAnsi="Times New Roman" w:cs="Times New Roman"/>
                <w:sz w:val="24"/>
                <w:szCs w:val="24"/>
              </w:rPr>
            </w:pPr>
          </w:p>
        </w:tc>
      </w:tr>
      <w:tr w:rsidR="001C0507" w:rsidRPr="001C0507" w:rsidTr="001C0507">
        <w:tc>
          <w:tcPr>
            <w:tcW w:w="369"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(1)</w:t>
            </w:r>
          </w:p>
        </w:tc>
        <w:tc>
          <w:tcPr>
            <w:tcW w:w="598"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(2)</w:t>
            </w:r>
          </w:p>
        </w:tc>
        <w:tc>
          <w:tcPr>
            <w:tcW w:w="68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(3)</w:t>
            </w:r>
          </w:p>
        </w:tc>
        <w:tc>
          <w:tcPr>
            <w:tcW w:w="59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(4)</w:t>
            </w:r>
          </w:p>
        </w:tc>
        <w:tc>
          <w:tcPr>
            <w:tcW w:w="603"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(5)</w:t>
            </w:r>
          </w:p>
        </w:tc>
        <w:tc>
          <w:tcPr>
            <w:tcW w:w="613"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(6)</w:t>
            </w:r>
          </w:p>
        </w:tc>
        <w:tc>
          <w:tcPr>
            <w:tcW w:w="603"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(7)</w:t>
            </w:r>
          </w:p>
        </w:tc>
        <w:tc>
          <w:tcPr>
            <w:tcW w:w="944"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(8)</w:t>
            </w:r>
          </w:p>
        </w:tc>
      </w:tr>
      <w:tr w:rsidR="001C0507" w:rsidRPr="001C0507" w:rsidTr="001C0507">
        <w:tc>
          <w:tcPr>
            <w:tcW w:w="369"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1</w:t>
            </w:r>
          </w:p>
        </w:tc>
        <w:tc>
          <w:tcPr>
            <w:tcW w:w="598"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Dự án A</w:t>
            </w:r>
          </w:p>
        </w:tc>
        <w:tc>
          <w:tcPr>
            <w:tcW w:w="68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 </w:t>
            </w:r>
          </w:p>
        </w:tc>
        <w:tc>
          <w:tcPr>
            <w:tcW w:w="59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 </w:t>
            </w:r>
          </w:p>
        </w:tc>
        <w:tc>
          <w:tcPr>
            <w:tcW w:w="603"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 </w:t>
            </w:r>
          </w:p>
        </w:tc>
        <w:tc>
          <w:tcPr>
            <w:tcW w:w="613"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 </w:t>
            </w:r>
          </w:p>
        </w:tc>
        <w:tc>
          <w:tcPr>
            <w:tcW w:w="603"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 </w:t>
            </w:r>
          </w:p>
        </w:tc>
        <w:tc>
          <w:tcPr>
            <w:tcW w:w="944"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 </w:t>
            </w:r>
          </w:p>
        </w:tc>
      </w:tr>
      <w:tr w:rsidR="001C0507" w:rsidRPr="001C0507" w:rsidTr="001C0507">
        <w:tc>
          <w:tcPr>
            <w:tcW w:w="369"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2</w:t>
            </w:r>
          </w:p>
        </w:tc>
        <w:tc>
          <w:tcPr>
            <w:tcW w:w="598"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Dự án B</w:t>
            </w:r>
          </w:p>
        </w:tc>
        <w:tc>
          <w:tcPr>
            <w:tcW w:w="68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 </w:t>
            </w:r>
          </w:p>
        </w:tc>
        <w:tc>
          <w:tcPr>
            <w:tcW w:w="59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 </w:t>
            </w:r>
          </w:p>
        </w:tc>
        <w:tc>
          <w:tcPr>
            <w:tcW w:w="603"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 </w:t>
            </w:r>
          </w:p>
        </w:tc>
        <w:tc>
          <w:tcPr>
            <w:tcW w:w="613"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 </w:t>
            </w:r>
          </w:p>
        </w:tc>
        <w:tc>
          <w:tcPr>
            <w:tcW w:w="603"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 </w:t>
            </w:r>
          </w:p>
        </w:tc>
        <w:tc>
          <w:tcPr>
            <w:tcW w:w="944"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 </w:t>
            </w:r>
          </w:p>
        </w:tc>
      </w:tr>
      <w:tr w:rsidR="001C0507" w:rsidRPr="001C0507" w:rsidTr="001C0507">
        <w:tc>
          <w:tcPr>
            <w:tcW w:w="369"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 </w:t>
            </w:r>
          </w:p>
        </w:tc>
        <w:tc>
          <w:tcPr>
            <w:tcW w:w="598"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w:t>
            </w:r>
          </w:p>
        </w:tc>
        <w:tc>
          <w:tcPr>
            <w:tcW w:w="68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 </w:t>
            </w:r>
          </w:p>
        </w:tc>
        <w:tc>
          <w:tcPr>
            <w:tcW w:w="59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 </w:t>
            </w:r>
          </w:p>
        </w:tc>
        <w:tc>
          <w:tcPr>
            <w:tcW w:w="603"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 </w:t>
            </w:r>
          </w:p>
        </w:tc>
        <w:tc>
          <w:tcPr>
            <w:tcW w:w="613"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 </w:t>
            </w:r>
          </w:p>
        </w:tc>
        <w:tc>
          <w:tcPr>
            <w:tcW w:w="603"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 </w:t>
            </w:r>
          </w:p>
        </w:tc>
        <w:tc>
          <w:tcPr>
            <w:tcW w:w="944"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 </w:t>
            </w:r>
          </w:p>
        </w:tc>
      </w:tr>
      <w:tr w:rsidR="001C0507" w:rsidRPr="001C0507" w:rsidTr="001C0507">
        <w:tc>
          <w:tcPr>
            <w:tcW w:w="369"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 </w:t>
            </w:r>
          </w:p>
        </w:tc>
        <w:tc>
          <w:tcPr>
            <w:tcW w:w="598"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rPr>
              <w:t> </w:t>
            </w:r>
          </w:p>
        </w:tc>
        <w:tc>
          <w:tcPr>
            <w:tcW w:w="68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 </w:t>
            </w:r>
          </w:p>
        </w:tc>
        <w:tc>
          <w:tcPr>
            <w:tcW w:w="59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 </w:t>
            </w:r>
          </w:p>
        </w:tc>
        <w:tc>
          <w:tcPr>
            <w:tcW w:w="603"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 </w:t>
            </w:r>
          </w:p>
        </w:tc>
        <w:tc>
          <w:tcPr>
            <w:tcW w:w="613"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 </w:t>
            </w:r>
          </w:p>
        </w:tc>
        <w:tc>
          <w:tcPr>
            <w:tcW w:w="603"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 </w:t>
            </w:r>
          </w:p>
        </w:tc>
        <w:tc>
          <w:tcPr>
            <w:tcW w:w="944"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1C0507" w:rsidRPr="001C0507" w:rsidRDefault="001C0507" w:rsidP="001C0507">
            <w:pPr>
              <w:spacing w:before="120" w:after="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 </w:t>
            </w:r>
          </w:p>
        </w:tc>
      </w:tr>
    </w:tbl>
    <w:p w:rsidR="001C0507" w:rsidRPr="001C0507" w:rsidRDefault="001C0507" w:rsidP="001C0507">
      <w:pPr>
        <w:spacing w:before="120" w:after="0" w:line="240" w:lineRule="auto"/>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 Sau khi được Hội đồng nhân dân tỉnh/thành phố ... chấp thuận, Ủy ban nhân dân tỉnh/thành phố ... có trách nhiệm tổ chức thực hiện việc chuyển mục đích sử dụng đất theo đúng quy định của pháp luật về đất đai.</w:t>
      </w:r>
    </w:p>
    <w:p w:rsidR="001C0507" w:rsidRPr="001C0507" w:rsidRDefault="001C0507" w:rsidP="001C0507">
      <w:pPr>
        <w:spacing w:before="120" w:after="0" w:line="240" w:lineRule="auto"/>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rPr>
        <w:t>……………………………………………………………………………………………………………</w:t>
      </w:r>
      <w:r w:rsidRPr="001C0507">
        <w:rPr>
          <w:rFonts w:ascii="Times New Roman" w:eastAsia="Times New Roman" w:hAnsi="Times New Roman" w:cs="Times New Roman"/>
          <w:sz w:val="24"/>
          <w:szCs w:val="24"/>
          <w:lang w:val="vi-VN"/>
        </w:rPr>
        <w:t xml:space="preserve">     </w:t>
      </w:r>
    </w:p>
    <w:p w:rsidR="001C0507" w:rsidRPr="001C0507" w:rsidRDefault="001C0507" w:rsidP="001C0507">
      <w:pPr>
        <w:spacing w:before="120" w:after="0" w:line="240" w:lineRule="auto"/>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b) Nội dung khác (nếu có):</w:t>
      </w:r>
    </w:p>
    <w:p w:rsidR="001C0507" w:rsidRPr="001C0507" w:rsidRDefault="001C0507" w:rsidP="001C0507">
      <w:pPr>
        <w:spacing w:before="120" w:after="0" w:line="240" w:lineRule="auto"/>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rPr>
        <w:t>……………………………………………………………………………………………………………</w:t>
      </w:r>
      <w:r w:rsidRPr="001C0507">
        <w:rPr>
          <w:rFonts w:ascii="Times New Roman" w:eastAsia="Times New Roman" w:hAnsi="Times New Roman" w:cs="Times New Roman"/>
          <w:sz w:val="24"/>
          <w:szCs w:val="24"/>
          <w:lang w:val="vi-VN"/>
        </w:rPr>
        <w:t xml:space="preserve">     </w:t>
      </w:r>
    </w:p>
    <w:p w:rsidR="001C0507" w:rsidRPr="001C0507" w:rsidRDefault="001C0507" w:rsidP="001C0507">
      <w:pPr>
        <w:spacing w:before="120" w:after="0" w:line="240" w:lineRule="auto"/>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Ủy ban nhân dân tỉnh/thành phố ... trình Hội đồng nhân dân tỉnh/thành phố xem xét, quyết định.</w:t>
      </w:r>
    </w:p>
    <w:p w:rsidR="001C0507" w:rsidRPr="001C0507" w:rsidRDefault="001C0507" w:rsidP="001C0507">
      <w:pPr>
        <w:spacing w:before="120" w:after="0" w:line="240" w:lineRule="auto"/>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lang w:val="vi-VN"/>
        </w:rPr>
        <w:t> </w:t>
      </w:r>
    </w:p>
    <w:tbl>
      <w:tblPr>
        <w:tblW w:w="8856" w:type="dxa"/>
        <w:tblCellMar>
          <w:left w:w="0" w:type="dxa"/>
          <w:right w:w="0" w:type="dxa"/>
        </w:tblCellMar>
        <w:tblLook w:val="04A0" w:firstRow="1" w:lastRow="0" w:firstColumn="1" w:lastColumn="0" w:noHBand="0" w:noVBand="1"/>
      </w:tblPr>
      <w:tblGrid>
        <w:gridCol w:w="4428"/>
        <w:gridCol w:w="4428"/>
      </w:tblGrid>
      <w:tr w:rsidR="001C0507" w:rsidRPr="001C0507" w:rsidTr="001C0507">
        <w:tc>
          <w:tcPr>
            <w:tcW w:w="4428" w:type="dxa"/>
            <w:tcMar>
              <w:top w:w="0" w:type="dxa"/>
              <w:left w:w="108" w:type="dxa"/>
              <w:bottom w:w="0" w:type="dxa"/>
              <w:right w:w="108" w:type="dxa"/>
            </w:tcMar>
            <w:hideMark/>
          </w:tcPr>
          <w:p w:rsidR="001C0507" w:rsidRPr="001C0507" w:rsidRDefault="001C0507" w:rsidP="001C0507">
            <w:pPr>
              <w:spacing w:before="120" w:after="0" w:line="240" w:lineRule="auto"/>
              <w:rPr>
                <w:rFonts w:ascii="Times New Roman" w:eastAsia="Times New Roman" w:hAnsi="Times New Roman" w:cs="Times New Roman"/>
                <w:sz w:val="24"/>
                <w:szCs w:val="24"/>
              </w:rPr>
            </w:pPr>
            <w:r w:rsidRPr="001C0507">
              <w:rPr>
                <w:rFonts w:ascii="Times New Roman" w:eastAsia="Times New Roman" w:hAnsi="Times New Roman" w:cs="Times New Roman"/>
                <w:b/>
                <w:bCs/>
                <w:i/>
                <w:iCs/>
                <w:sz w:val="24"/>
                <w:szCs w:val="24"/>
                <w:lang w:val="vi-VN"/>
              </w:rPr>
              <w:br/>
              <w:t>Nơi nhận:</w:t>
            </w:r>
            <w:r w:rsidRPr="001C0507">
              <w:rPr>
                <w:rFonts w:ascii="Times New Roman" w:eastAsia="Times New Roman" w:hAnsi="Times New Roman" w:cs="Times New Roman"/>
                <w:b/>
                <w:bCs/>
                <w:i/>
                <w:iCs/>
                <w:sz w:val="24"/>
                <w:szCs w:val="24"/>
                <w:lang w:val="vi-VN"/>
              </w:rPr>
              <w:br/>
            </w:r>
            <w:r w:rsidRPr="001C0507">
              <w:rPr>
                <w:rFonts w:ascii="Times New Roman" w:eastAsia="Times New Roman" w:hAnsi="Times New Roman" w:cs="Times New Roman"/>
                <w:sz w:val="24"/>
                <w:szCs w:val="24"/>
                <w:lang w:val="vi-VN"/>
              </w:rPr>
              <w:t xml:space="preserve">- </w:t>
            </w:r>
            <w:r w:rsidRPr="001C0507">
              <w:rPr>
                <w:rFonts w:ascii="Times New Roman" w:eastAsia="Times New Roman" w:hAnsi="Times New Roman" w:cs="Times New Roman"/>
                <w:sz w:val="24"/>
                <w:szCs w:val="24"/>
                <w:lang w:val="vi-VN"/>
              </w:rPr>
              <w:br/>
              <w:t xml:space="preserve">- </w:t>
            </w:r>
          </w:p>
        </w:tc>
        <w:tc>
          <w:tcPr>
            <w:tcW w:w="4428" w:type="dxa"/>
            <w:tcMar>
              <w:top w:w="0" w:type="dxa"/>
              <w:left w:w="108" w:type="dxa"/>
              <w:bottom w:w="0" w:type="dxa"/>
              <w:right w:w="108" w:type="dxa"/>
            </w:tcMar>
            <w:hideMark/>
          </w:tcPr>
          <w:p w:rsidR="001C0507" w:rsidRPr="001C0507" w:rsidRDefault="001C0507" w:rsidP="001C0507">
            <w:pPr>
              <w:spacing w:before="120" w:after="240" w:line="240" w:lineRule="auto"/>
              <w:jc w:val="center"/>
              <w:rPr>
                <w:rFonts w:ascii="Times New Roman" w:eastAsia="Times New Roman" w:hAnsi="Times New Roman" w:cs="Times New Roman"/>
                <w:sz w:val="24"/>
                <w:szCs w:val="24"/>
              </w:rPr>
            </w:pPr>
            <w:r w:rsidRPr="001C0507">
              <w:rPr>
                <w:rFonts w:ascii="Times New Roman" w:eastAsia="Times New Roman" w:hAnsi="Times New Roman" w:cs="Times New Roman"/>
                <w:b/>
                <w:bCs/>
                <w:sz w:val="24"/>
                <w:szCs w:val="24"/>
                <w:lang w:val="vi-VN"/>
              </w:rPr>
              <w:t>TM. ỦY BAN NHÂN DÂN</w:t>
            </w:r>
            <w:r w:rsidRPr="001C0507">
              <w:rPr>
                <w:rFonts w:ascii="Times New Roman" w:eastAsia="Times New Roman" w:hAnsi="Times New Roman" w:cs="Times New Roman"/>
                <w:b/>
                <w:bCs/>
                <w:sz w:val="24"/>
                <w:szCs w:val="24"/>
                <w:lang w:val="vi-VN"/>
              </w:rPr>
              <w:br/>
              <w:t>CHỦ TỊCH</w:t>
            </w:r>
            <w:r w:rsidRPr="001C0507">
              <w:rPr>
                <w:rFonts w:ascii="Times New Roman" w:eastAsia="Times New Roman" w:hAnsi="Times New Roman" w:cs="Times New Roman"/>
                <w:b/>
                <w:bCs/>
                <w:sz w:val="24"/>
                <w:szCs w:val="24"/>
                <w:lang w:val="vi-VN"/>
              </w:rPr>
              <w:br/>
            </w:r>
          </w:p>
        </w:tc>
      </w:tr>
    </w:tbl>
    <w:p w:rsidR="001C0507" w:rsidRPr="001C0507" w:rsidRDefault="001C0507" w:rsidP="001C0507">
      <w:pPr>
        <w:spacing w:before="120" w:after="0" w:line="240" w:lineRule="auto"/>
        <w:rPr>
          <w:rFonts w:ascii="Times New Roman" w:eastAsia="Times New Roman" w:hAnsi="Times New Roman" w:cs="Times New Roman"/>
          <w:sz w:val="24"/>
          <w:szCs w:val="24"/>
        </w:rPr>
      </w:pPr>
      <w:r w:rsidRPr="001C0507">
        <w:rPr>
          <w:rFonts w:ascii="Times New Roman" w:eastAsia="Times New Roman" w:hAnsi="Times New Roman" w:cs="Times New Roman"/>
          <w:sz w:val="24"/>
          <w:szCs w:val="24"/>
        </w:rPr>
        <w:t>___________________</w:t>
      </w:r>
    </w:p>
    <w:p w:rsidR="001C0507" w:rsidRPr="001C0507" w:rsidRDefault="001C0507" w:rsidP="001C0507">
      <w:pPr>
        <w:spacing w:before="120" w:after="0" w:line="240" w:lineRule="auto"/>
        <w:ind w:left="1" w:hanging="1"/>
        <w:rPr>
          <w:rFonts w:ascii="Times New Roman" w:eastAsia="Times New Roman" w:hAnsi="Times New Roman" w:cs="Times New Roman"/>
          <w:color w:val="000000"/>
          <w:sz w:val="24"/>
          <w:szCs w:val="24"/>
        </w:rPr>
      </w:pPr>
      <w:r w:rsidRPr="001C0507">
        <w:rPr>
          <w:rFonts w:ascii="Times New Roman" w:eastAsia="Times New Roman" w:hAnsi="Times New Roman" w:cs="Times New Roman"/>
          <w:color w:val="000000"/>
          <w:sz w:val="24"/>
          <w:szCs w:val="24"/>
          <w:vertAlign w:val="subscript"/>
        </w:rPr>
        <w:t xml:space="preserve">1 </w:t>
      </w:r>
      <w:r w:rsidRPr="001C0507">
        <w:rPr>
          <w:rFonts w:ascii="Times New Roman" w:eastAsia="Times New Roman" w:hAnsi="Times New Roman" w:cs="Times New Roman"/>
          <w:color w:val="000000"/>
          <w:sz w:val="24"/>
          <w:szCs w:val="24"/>
          <w:vertAlign w:val="subscript"/>
          <w:lang w:val="vi-VN"/>
        </w:rPr>
        <w:t>Ghi đơn vị hành chính nơi có đất và ghi tên dự án lấy vào đất trồng lúa, đất rừng phòng hộ, đất rừng đặc dụng.</w:t>
      </w:r>
    </w:p>
    <w:p w:rsidR="001C0507" w:rsidRPr="001C0507" w:rsidRDefault="001C0507" w:rsidP="001C0507">
      <w:pPr>
        <w:spacing w:before="120" w:after="0" w:line="240" w:lineRule="auto"/>
        <w:ind w:left="1" w:hanging="1"/>
        <w:rPr>
          <w:rFonts w:ascii="Times New Roman" w:eastAsia="Times New Roman" w:hAnsi="Times New Roman" w:cs="Times New Roman"/>
          <w:color w:val="000000"/>
          <w:sz w:val="24"/>
          <w:szCs w:val="24"/>
        </w:rPr>
      </w:pPr>
      <w:r w:rsidRPr="001C0507">
        <w:rPr>
          <w:rFonts w:ascii="Times New Roman" w:eastAsia="Times New Roman" w:hAnsi="Times New Roman" w:cs="Times New Roman"/>
          <w:color w:val="000000"/>
          <w:sz w:val="24"/>
          <w:szCs w:val="24"/>
          <w:vertAlign w:val="subscript"/>
        </w:rPr>
        <w:t xml:space="preserve">2 </w:t>
      </w:r>
      <w:r w:rsidRPr="001C0507">
        <w:rPr>
          <w:rFonts w:ascii="Times New Roman" w:eastAsia="Times New Roman" w:hAnsi="Times New Roman" w:cs="Times New Roman"/>
          <w:color w:val="000000"/>
          <w:sz w:val="24"/>
          <w:szCs w:val="24"/>
          <w:vertAlign w:val="subscript"/>
          <w:lang w:val="vi-VN"/>
        </w:rPr>
        <w:t>Khoản 1 Điều 4 Nghị quyết số 35/2021/QH15 ngày 13 tháng 11 năm 2021 của Quốc hội hoặc khoản 2 Điều 4 Nghị quyết số 36/2021/QH15 ngày 13 tháng 11 năm 2021 của Quốc hội, khoản 2 Điều 4 Nghị quyết số 37/2021/QH15 ngày 13 tháng 11 năm 2021 của Quốc hội.</w:t>
      </w:r>
    </w:p>
    <w:p w:rsidR="001C0507" w:rsidRPr="001C0507" w:rsidRDefault="001C0507" w:rsidP="001C0507">
      <w:pPr>
        <w:spacing w:before="120" w:after="0" w:line="240" w:lineRule="auto"/>
        <w:ind w:left="1" w:hanging="1"/>
        <w:rPr>
          <w:rFonts w:ascii="Times New Roman" w:eastAsia="Times New Roman" w:hAnsi="Times New Roman" w:cs="Times New Roman"/>
          <w:color w:val="000000"/>
          <w:sz w:val="24"/>
          <w:szCs w:val="24"/>
        </w:rPr>
      </w:pPr>
      <w:r w:rsidRPr="001C0507">
        <w:rPr>
          <w:rFonts w:ascii="Times New Roman" w:eastAsia="Times New Roman" w:hAnsi="Times New Roman" w:cs="Times New Roman"/>
          <w:color w:val="000000"/>
          <w:sz w:val="24"/>
          <w:szCs w:val="24"/>
          <w:vertAlign w:val="subscript"/>
        </w:rPr>
        <w:t xml:space="preserve">3 </w:t>
      </w:r>
      <w:r w:rsidRPr="001C0507">
        <w:rPr>
          <w:rFonts w:ascii="Times New Roman" w:eastAsia="Times New Roman" w:hAnsi="Times New Roman" w:cs="Times New Roman"/>
          <w:color w:val="000000"/>
          <w:sz w:val="24"/>
          <w:szCs w:val="24"/>
          <w:vertAlign w:val="subscript"/>
          <w:lang w:val="vi-VN"/>
        </w:rPr>
        <w:t>Ghi lần lượt và cụ thể đối với từng loại đất chuyển mục đích sử dụng.</w:t>
      </w:r>
    </w:p>
    <w:p w:rsidR="001C0507" w:rsidRPr="001C0507" w:rsidRDefault="001C0507" w:rsidP="001C0507">
      <w:pPr>
        <w:spacing w:before="120" w:after="0" w:line="240" w:lineRule="auto"/>
        <w:ind w:left="1" w:hanging="1"/>
        <w:rPr>
          <w:rFonts w:ascii="Times New Roman" w:eastAsia="Times New Roman" w:hAnsi="Times New Roman" w:cs="Times New Roman"/>
          <w:color w:val="000000"/>
          <w:sz w:val="24"/>
          <w:szCs w:val="24"/>
        </w:rPr>
      </w:pPr>
      <w:r w:rsidRPr="001C0507">
        <w:rPr>
          <w:rFonts w:ascii="Times New Roman" w:eastAsia="Times New Roman" w:hAnsi="Times New Roman" w:cs="Times New Roman"/>
          <w:color w:val="000000"/>
          <w:sz w:val="24"/>
          <w:szCs w:val="24"/>
          <w:vertAlign w:val="subscript"/>
        </w:rPr>
        <w:lastRenderedPageBreak/>
        <w:t xml:space="preserve">4 </w:t>
      </w:r>
      <w:r w:rsidRPr="001C0507">
        <w:rPr>
          <w:rFonts w:ascii="Times New Roman" w:eastAsia="Times New Roman" w:hAnsi="Times New Roman" w:cs="Times New Roman"/>
          <w:color w:val="000000"/>
          <w:sz w:val="24"/>
          <w:szCs w:val="24"/>
          <w:vertAlign w:val="subscript"/>
          <w:lang w:val="vi-VN"/>
        </w:rPr>
        <w:t>Đánh giá kết quả thực hiện đối với từng loại đất so với chỉ tiêu được duyệt và cụ thể đối với từng loại đất chuyển mục đích sử dụng.</w:t>
      </w:r>
    </w:p>
    <w:p w:rsidR="001C0507" w:rsidRPr="001C0507" w:rsidRDefault="001C0507" w:rsidP="001C0507">
      <w:pPr>
        <w:spacing w:before="120" w:after="0" w:line="240" w:lineRule="auto"/>
        <w:ind w:left="1" w:hanging="1"/>
        <w:rPr>
          <w:rFonts w:ascii="Times New Roman" w:eastAsia="Times New Roman" w:hAnsi="Times New Roman" w:cs="Times New Roman"/>
          <w:color w:val="000000"/>
          <w:sz w:val="24"/>
          <w:szCs w:val="24"/>
        </w:rPr>
      </w:pPr>
      <w:r w:rsidRPr="001C0507">
        <w:rPr>
          <w:rFonts w:ascii="Times New Roman" w:eastAsia="Times New Roman" w:hAnsi="Times New Roman" w:cs="Times New Roman"/>
          <w:color w:val="000000"/>
          <w:sz w:val="24"/>
          <w:szCs w:val="24"/>
          <w:vertAlign w:val="subscript"/>
        </w:rPr>
        <w:t xml:space="preserve">5 </w:t>
      </w:r>
      <w:r w:rsidRPr="001C0507">
        <w:rPr>
          <w:rFonts w:ascii="Times New Roman" w:eastAsia="Times New Roman" w:hAnsi="Times New Roman" w:cs="Times New Roman"/>
          <w:color w:val="000000"/>
          <w:sz w:val="24"/>
          <w:szCs w:val="24"/>
          <w:vertAlign w:val="subscript"/>
          <w:lang w:val="vi-VN"/>
        </w:rPr>
        <w:t>Vị trí thực hiện xác định theo bản đồ quy hoạch, kế hoạch sử dụng đất cấp huyện ...</w:t>
      </w:r>
    </w:p>
    <w:p w:rsidR="004B2479" w:rsidRPr="001C0507" w:rsidRDefault="004B2479">
      <w:pPr>
        <w:rPr>
          <w:rFonts w:ascii="Times New Roman" w:hAnsi="Times New Roman" w:cs="Times New Roman"/>
          <w:sz w:val="24"/>
          <w:szCs w:val="24"/>
        </w:rPr>
      </w:pPr>
    </w:p>
    <w:sectPr w:rsidR="004B2479" w:rsidRPr="001C0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507"/>
    <w:rsid w:val="001C0507"/>
    <w:rsid w:val="004B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95724-65C7-4B73-BD9C-54EB5162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9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3333</Characters>
  <Application>Microsoft Office Word</Application>
  <DocSecurity>0</DocSecurity>
  <Lines>27</Lines>
  <Paragraphs>7</Paragraphs>
  <ScaleCrop>false</ScaleCrop>
  <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Hong</dc:creator>
  <cp:keywords/>
  <dc:description/>
  <cp:lastModifiedBy>Anh Hong</cp:lastModifiedBy>
  <cp:revision>1</cp:revision>
  <dcterms:created xsi:type="dcterms:W3CDTF">2022-07-05T03:11:00Z</dcterms:created>
  <dcterms:modified xsi:type="dcterms:W3CDTF">2022-07-05T03:12:00Z</dcterms:modified>
</cp:coreProperties>
</file>