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5C" w:rsidRPr="00F03D5C" w:rsidRDefault="00F03D5C" w:rsidP="00F03D5C">
      <w:pPr>
        <w:shd w:val="clear" w:color="auto" w:fill="FFFFFF"/>
        <w:spacing w:before="0" w:after="0" w:line="240" w:lineRule="auto"/>
        <w:jc w:val="center"/>
        <w:rPr>
          <w:rFonts w:eastAsia="Times New Roman"/>
          <w:sz w:val="30"/>
          <w:szCs w:val="30"/>
        </w:rPr>
      </w:pPr>
      <w:r w:rsidRPr="00F03D5C">
        <w:rPr>
          <w:rFonts w:eastAsia="Times New Roman"/>
          <w:b/>
          <w:bCs/>
          <w:sz w:val="30"/>
          <w:szCs w:val="30"/>
        </w:rPr>
        <w:t>QUYẾT ĐỊNH NÂNG LƯƠNG TRƯỚC THỜI HẠN</w:t>
      </w:r>
    </w:p>
    <w:p w:rsidR="00F03D5C" w:rsidRPr="00F03D5C" w:rsidRDefault="00F03D5C" w:rsidP="00F03D5C">
      <w:pPr>
        <w:shd w:val="clear" w:color="auto" w:fill="FFFFFF"/>
        <w:spacing w:before="0" w:after="0" w:line="240" w:lineRule="auto"/>
        <w:jc w:val="center"/>
        <w:rPr>
          <w:rFonts w:eastAsia="Times New Roman"/>
          <w:sz w:val="30"/>
          <w:szCs w:val="30"/>
        </w:rPr>
      </w:pPr>
      <w:r w:rsidRPr="00F03D5C">
        <w:rPr>
          <w:rFonts w:eastAsia="Times New Roman"/>
          <w:sz w:val="30"/>
          <w:szCs w:val="30"/>
        </w:rPr>
        <w:t>(V/v nâng lương trước thời hạn đối với Ông/Bà …….)</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sz w:val="30"/>
          <w:szCs w:val="30"/>
        </w:rPr>
        <w:t>Căn cứ Quyết định 1496/QĐ-BTP 2022</w:t>
      </w:r>
      <w:r w:rsidRPr="00F03D5C">
        <w:rPr>
          <w:rFonts w:eastAsia="Times New Roman"/>
          <w:sz w:val="30"/>
          <w:szCs w:val="30"/>
          <w:lang w:val="vi-VN"/>
        </w:rPr>
        <w:t xml:space="preserve"> </w:t>
      </w:r>
      <w:r w:rsidRPr="00F03D5C">
        <w:rPr>
          <w:rFonts w:eastAsia="Times New Roman"/>
          <w:sz w:val="30"/>
          <w:szCs w:val="30"/>
        </w:rPr>
        <w:t>về việc ban hành quy chế thực hiên chế độ nâng bậc lương đối với công chức,viên chức và người lao động của Bộ tư pháp;</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sz w:val="30"/>
          <w:szCs w:val="30"/>
        </w:rPr>
        <w:t>Căn cứ Quyết định số: ……/QĐ-UBND quy định cấp độ lập thành tích xuất sắc trong thực hiện nhiệm vụ, thời gian được nâng bậc lương trước thời hạn và thứ tự ưu tiên xét nâng bậc lương trước thời hạn đối với cán bộ, công chức và người lao động của các đơn vị thuộc Ủy ban nhân dân tỉnh…………</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sz w:val="30"/>
          <w:szCs w:val="30"/>
        </w:rPr>
        <w:t>Căn cứ Biên bản họp ngày…./…/……;</w:t>
      </w:r>
    </w:p>
    <w:p w:rsidR="00F03D5C" w:rsidRDefault="00F03D5C" w:rsidP="00F03D5C">
      <w:pPr>
        <w:shd w:val="clear" w:color="auto" w:fill="FFFFFF"/>
        <w:spacing w:before="0" w:after="0" w:line="240" w:lineRule="auto"/>
        <w:rPr>
          <w:rFonts w:eastAsia="Times New Roman"/>
          <w:sz w:val="30"/>
          <w:szCs w:val="30"/>
          <w:lang w:val="vi-VN"/>
        </w:rPr>
      </w:pPr>
      <w:r w:rsidRPr="00F03D5C">
        <w:rPr>
          <w:rFonts w:eastAsia="Times New Roman"/>
          <w:sz w:val="30"/>
          <w:szCs w:val="30"/>
        </w:rPr>
        <w:t>Căn cứ…………………………………..;</w:t>
      </w:r>
    </w:p>
    <w:p w:rsidR="00F03D5C" w:rsidRPr="00F03D5C" w:rsidRDefault="00F03D5C" w:rsidP="00F03D5C">
      <w:pPr>
        <w:shd w:val="clear" w:color="auto" w:fill="FFFFFF"/>
        <w:spacing w:before="0" w:after="0" w:line="240" w:lineRule="auto"/>
        <w:rPr>
          <w:rFonts w:eastAsia="Times New Roman"/>
          <w:sz w:val="30"/>
          <w:szCs w:val="30"/>
          <w:lang w:val="vi-VN"/>
        </w:rPr>
      </w:pPr>
    </w:p>
    <w:p w:rsidR="00F03D5C" w:rsidRPr="00F03D5C" w:rsidRDefault="00F03D5C" w:rsidP="00F03D5C">
      <w:pPr>
        <w:shd w:val="clear" w:color="auto" w:fill="FFFFFF"/>
        <w:spacing w:before="0" w:after="0" w:line="240" w:lineRule="auto"/>
        <w:jc w:val="center"/>
        <w:rPr>
          <w:rFonts w:eastAsia="Times New Roman"/>
          <w:sz w:val="30"/>
          <w:szCs w:val="30"/>
        </w:rPr>
      </w:pPr>
      <w:r w:rsidRPr="00F03D5C">
        <w:rPr>
          <w:rFonts w:eastAsia="Times New Roman"/>
          <w:b/>
          <w:bCs/>
          <w:sz w:val="30"/>
          <w:szCs w:val="30"/>
        </w:rPr>
        <w:t>QUYẾT ĐỊNH</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b/>
          <w:bCs/>
          <w:sz w:val="30"/>
          <w:szCs w:val="30"/>
        </w:rPr>
        <w:t>Điều 1: </w:t>
      </w:r>
      <w:r w:rsidRPr="00F03D5C">
        <w:rPr>
          <w:rFonts w:eastAsia="Times New Roman"/>
          <w:sz w:val="30"/>
          <w:szCs w:val="30"/>
        </w:rPr>
        <w:t>Quyết định nâng bậc lương trước thời hạn đối với Ông/Bà:………… – Giữ chức vụ: ..……………………. của cơ quan ……… kể từ ngày…/…./…..</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b/>
          <w:bCs/>
          <w:sz w:val="30"/>
          <w:szCs w:val="30"/>
        </w:rPr>
        <w:t>Điều 2: </w:t>
      </w:r>
      <w:r w:rsidRPr="00F03D5C">
        <w:rPr>
          <w:rFonts w:eastAsia="Times New Roman"/>
          <w:sz w:val="30"/>
          <w:szCs w:val="30"/>
        </w:rPr>
        <w:t>Ông/Bà :……………… đã có đạt được rất nhiều thành tích xuất sắc, nhiệt tình trong công việc trong 06 năm kể từ khi có quyết định công nhận thành tích đạt được. Bên cạnh đó, Ông/Bà:……luôn tích cực tham gia các hoạt động do cơ quan tổ chức hoặc các hoạt động bên ngoài mang lại nhiều thành tích cho cơ quan.</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b/>
          <w:bCs/>
          <w:sz w:val="30"/>
          <w:szCs w:val="30"/>
        </w:rPr>
        <w:t>Điều 3: </w:t>
      </w:r>
      <w:r w:rsidRPr="00F03D5C">
        <w:rPr>
          <w:rFonts w:eastAsia="Times New Roman"/>
          <w:sz w:val="30"/>
          <w:szCs w:val="30"/>
        </w:rPr>
        <w:t>Bậc lương sau khi có quyết định nâng bậc lương đối với Ông/Bà :……. Được tính như sau:</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sz w:val="30"/>
          <w:szCs w:val="30"/>
        </w:rPr>
        <w:t>Từ bậc……… lên bậc:………..</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sz w:val="30"/>
          <w:szCs w:val="30"/>
        </w:rPr>
        <w:t>Thời điểm hưởng bậc lương mới sẽ được tình từ ngày…/…./……………………</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b/>
          <w:bCs/>
          <w:sz w:val="30"/>
          <w:szCs w:val="30"/>
        </w:rPr>
        <w:t>Điều 4:</w:t>
      </w:r>
      <w:r w:rsidRPr="00F03D5C">
        <w:rPr>
          <w:rFonts w:eastAsia="Times New Roman"/>
          <w:sz w:val="30"/>
          <w:szCs w:val="30"/>
        </w:rPr>
        <w:t> Trưởng phòng hành chính – kế toán, ….. và Ông/Bà:…………………… chịu trách nhiệm tiếp nhận và thi hành quyết định này.</w:t>
      </w:r>
    </w:p>
    <w:p w:rsidR="00F03D5C" w:rsidRPr="00F03D5C" w:rsidRDefault="00F03D5C" w:rsidP="00F03D5C">
      <w:pPr>
        <w:shd w:val="clear" w:color="auto" w:fill="FFFFFF"/>
        <w:spacing w:before="0" w:after="0" w:line="240" w:lineRule="auto"/>
        <w:rPr>
          <w:rFonts w:eastAsia="Times New Roman"/>
          <w:sz w:val="30"/>
          <w:szCs w:val="30"/>
        </w:rPr>
      </w:pPr>
      <w:r w:rsidRPr="00F03D5C">
        <w:rPr>
          <w:rFonts w:eastAsia="Times New Roman"/>
          <w:b/>
          <w:bCs/>
          <w:sz w:val="30"/>
          <w:szCs w:val="30"/>
        </w:rPr>
        <w:t>Điều 5: </w:t>
      </w:r>
      <w:r w:rsidRPr="00F03D5C">
        <w:rPr>
          <w:rFonts w:eastAsia="Times New Roman"/>
          <w:sz w:val="30"/>
          <w:szCs w:val="30"/>
        </w:rPr>
        <w:t>Quyết định có hiệu lực kể từ ngày…./…../……</w:t>
      </w:r>
    </w:p>
    <w:tbl>
      <w:tblPr>
        <w:tblW w:w="10980" w:type="dxa"/>
        <w:tblBorders>
          <w:top w:val="dashed" w:sz="6" w:space="0" w:color="BBBBBB"/>
          <w:left w:val="dashed" w:sz="6" w:space="0" w:color="BBBBBB"/>
          <w:bottom w:val="dashed" w:sz="6" w:space="0" w:color="BBBBBB"/>
          <w:right w:val="dashed" w:sz="6" w:space="0" w:color="BBBBBB"/>
        </w:tblBorders>
        <w:shd w:val="clear" w:color="auto" w:fill="FFFFFF"/>
        <w:tblCellMar>
          <w:left w:w="0" w:type="dxa"/>
          <w:right w:w="0" w:type="dxa"/>
        </w:tblCellMar>
        <w:tblLook w:val="04A0"/>
      </w:tblPr>
      <w:tblGrid>
        <w:gridCol w:w="5490"/>
        <w:gridCol w:w="5490"/>
      </w:tblGrid>
      <w:tr w:rsidR="00F03D5C" w:rsidRPr="00F03D5C" w:rsidTr="00F03D5C">
        <w:tc>
          <w:tcPr>
            <w:tcW w:w="5352"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F03D5C" w:rsidRPr="00F03D5C" w:rsidRDefault="00F03D5C" w:rsidP="00F03D5C">
            <w:pPr>
              <w:spacing w:before="0" w:after="0" w:line="240" w:lineRule="auto"/>
              <w:jc w:val="left"/>
              <w:rPr>
                <w:rFonts w:eastAsia="Times New Roman"/>
                <w:sz w:val="30"/>
                <w:szCs w:val="30"/>
              </w:rPr>
            </w:pPr>
            <w:r w:rsidRPr="00F03D5C">
              <w:rPr>
                <w:rFonts w:eastAsia="Times New Roman"/>
                <w:b/>
                <w:bCs/>
                <w:i/>
                <w:iCs/>
                <w:sz w:val="30"/>
                <w:szCs w:val="30"/>
              </w:rPr>
              <w:t>Nơi nhận:</w:t>
            </w:r>
          </w:p>
          <w:p w:rsidR="00F03D5C" w:rsidRPr="00F03D5C" w:rsidRDefault="00F03D5C" w:rsidP="00F03D5C">
            <w:pPr>
              <w:spacing w:before="0" w:after="0" w:line="240" w:lineRule="auto"/>
              <w:jc w:val="left"/>
              <w:rPr>
                <w:rFonts w:eastAsia="Times New Roman"/>
                <w:sz w:val="30"/>
                <w:szCs w:val="30"/>
              </w:rPr>
            </w:pPr>
            <w:r w:rsidRPr="00F03D5C">
              <w:rPr>
                <w:rFonts w:eastAsia="Times New Roman"/>
                <w:i/>
                <w:iCs/>
                <w:sz w:val="30"/>
                <w:szCs w:val="30"/>
              </w:rPr>
              <w:t>- Như điều 4</w:t>
            </w:r>
          </w:p>
        </w:tc>
        <w:tc>
          <w:tcPr>
            <w:tcW w:w="5352" w:type="dxa"/>
            <w:tcBorders>
              <w:top w:val="dashed" w:sz="6" w:space="0" w:color="BBBBBB"/>
              <w:left w:val="dashed" w:sz="6" w:space="0" w:color="BBBBBB"/>
              <w:bottom w:val="dashed" w:sz="6" w:space="0" w:color="BBBBBB"/>
              <w:right w:val="dashed" w:sz="6" w:space="0" w:color="BBBBBB"/>
            </w:tcBorders>
            <w:shd w:val="clear" w:color="auto" w:fill="FFFFFF"/>
            <w:tcMar>
              <w:top w:w="60" w:type="dxa"/>
              <w:left w:w="60" w:type="dxa"/>
              <w:bottom w:w="60" w:type="dxa"/>
              <w:right w:w="60" w:type="dxa"/>
            </w:tcMar>
            <w:vAlign w:val="center"/>
            <w:hideMark/>
          </w:tcPr>
          <w:p w:rsidR="00F03D5C" w:rsidRPr="00F03D5C" w:rsidRDefault="00F03D5C" w:rsidP="00F03D5C">
            <w:pPr>
              <w:spacing w:before="0" w:after="0" w:line="240" w:lineRule="auto"/>
              <w:jc w:val="center"/>
              <w:rPr>
                <w:rFonts w:eastAsia="Times New Roman"/>
                <w:sz w:val="30"/>
                <w:szCs w:val="30"/>
              </w:rPr>
            </w:pPr>
            <w:r w:rsidRPr="00F03D5C">
              <w:rPr>
                <w:rFonts w:eastAsia="Times New Roman"/>
                <w:b/>
                <w:bCs/>
                <w:sz w:val="30"/>
                <w:szCs w:val="30"/>
              </w:rPr>
              <w:t>TM. CƠ QUAN</w:t>
            </w:r>
          </w:p>
        </w:tc>
      </w:tr>
    </w:tbl>
    <w:p w:rsidR="00A71A13" w:rsidRPr="00F03D5C" w:rsidRDefault="00A71A13">
      <w:pPr>
        <w:rPr>
          <w:sz w:val="30"/>
          <w:szCs w:val="30"/>
        </w:rPr>
      </w:pPr>
    </w:p>
    <w:sectPr w:rsidR="00A71A13" w:rsidRPr="00F03D5C"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F03D5C"/>
    <w:rsid w:val="000F172E"/>
    <w:rsid w:val="00A71A13"/>
    <w:rsid w:val="00F03D5C"/>
    <w:rsid w:val="00F74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03D5C"/>
    <w:rPr>
      <w:i/>
      <w:iCs/>
    </w:rPr>
  </w:style>
  <w:style w:type="paragraph" w:styleId="NormalWeb">
    <w:name w:val="Normal (Web)"/>
    <w:basedOn w:val="Normal"/>
    <w:uiPriority w:val="99"/>
    <w:unhideWhenUsed/>
    <w:rsid w:val="00F03D5C"/>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F03D5C"/>
    <w:rPr>
      <w:b/>
      <w:bCs/>
    </w:rPr>
  </w:style>
</w:styles>
</file>

<file path=word/webSettings.xml><?xml version="1.0" encoding="utf-8"?>
<w:webSettings xmlns:r="http://schemas.openxmlformats.org/officeDocument/2006/relationships" xmlns:w="http://schemas.openxmlformats.org/wordprocessingml/2006/main">
  <w:divs>
    <w:div w:id="6242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1215</Characters>
  <Application>Microsoft Office Word</Application>
  <DocSecurity>0</DocSecurity>
  <Lines>10</Lines>
  <Paragraphs>2</Paragraphs>
  <ScaleCrop>false</ScaleCrop>
  <Company>Grizli777</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2024-07-17T01:30:00Z</dcterms:created>
  <dcterms:modified xsi:type="dcterms:W3CDTF">2024-07-17T01:32:00Z</dcterms:modified>
</cp:coreProperties>
</file>