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9639"/>
      </w:tblGrid>
      <w:tr w:rsidR="00E718AB" w:rsidRPr="00151721" w:rsidTr="00524307">
        <w:tc>
          <w:tcPr>
            <w:tcW w:w="1702" w:type="dxa"/>
          </w:tcPr>
          <w:p w:rsidR="00E718AB" w:rsidRPr="00151721" w:rsidRDefault="00E718AB" w:rsidP="00151721">
            <w:pPr>
              <w:spacing w:line="264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112E92" w:rsidRDefault="00112E92" w:rsidP="00151721">
            <w:pPr>
              <w:spacing w:line="264" w:lineRule="auto"/>
              <w:jc w:val="center"/>
              <w:rPr>
                <w:b/>
                <w:szCs w:val="28"/>
                <w:lang w:val="vi-VN"/>
              </w:rPr>
            </w:pPr>
            <w:r w:rsidRPr="00151721">
              <w:rPr>
                <w:b/>
                <w:szCs w:val="28"/>
              </w:rPr>
              <w:t>PHIẾU ĐÁNH GIÁ ĐIỂM RÈN LUYỆN SINH VIÊN</w:t>
            </w:r>
          </w:p>
          <w:p w:rsidR="00DE2630" w:rsidRPr="00DE2630" w:rsidRDefault="00DE2630" w:rsidP="00DE2630">
            <w:pPr>
              <w:spacing w:line="264" w:lineRule="auto"/>
              <w:rPr>
                <w:b/>
                <w:szCs w:val="28"/>
                <w:lang w:val="vi-VN"/>
              </w:rPr>
            </w:pPr>
          </w:p>
          <w:p w:rsidR="00DE2630" w:rsidRPr="00DE2630" w:rsidRDefault="00C063D4" w:rsidP="00151721">
            <w:pPr>
              <w:spacing w:after="40" w:line="264" w:lineRule="auto"/>
              <w:rPr>
                <w:sz w:val="20"/>
                <w:szCs w:val="20"/>
                <w:lang w:val="vi-VN"/>
              </w:rPr>
            </w:pPr>
            <w:r w:rsidRPr="00DE2630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88.95pt;margin-top:-.25pt;width:8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kOuAEAAFYDAAAOAAAAZHJzL2Uyb0RvYy54bWysU01v2zAMvQ/YfxB0X/wxZN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"/>
              </w:pict>
            </w:r>
            <w:r w:rsidR="00290C32" w:rsidRPr="00DE2630">
              <w:rPr>
                <w:sz w:val="20"/>
                <w:szCs w:val="20"/>
              </w:rPr>
              <w:t xml:space="preserve">Học </w:t>
            </w:r>
            <w:r w:rsidR="00633289" w:rsidRPr="00DE2630">
              <w:rPr>
                <w:sz w:val="20"/>
                <w:szCs w:val="20"/>
              </w:rPr>
              <w:t>kỳ</w:t>
            </w:r>
            <w:r w:rsidR="00DE2630">
              <w:rPr>
                <w:sz w:val="20"/>
                <w:szCs w:val="20"/>
                <w:lang w:val="vi-VN"/>
              </w:rPr>
              <w:t>:</w:t>
            </w:r>
            <w:r w:rsidR="00DE2630" w:rsidRPr="00DE2630">
              <w:rPr>
                <w:sz w:val="20"/>
                <w:szCs w:val="20"/>
                <w:lang w:val="vi-VN"/>
              </w:rPr>
              <w:t xml:space="preserve">.... </w:t>
            </w:r>
            <w:r w:rsidR="00290C32" w:rsidRPr="00DE2630">
              <w:rPr>
                <w:sz w:val="20"/>
                <w:szCs w:val="20"/>
              </w:rPr>
              <w:t>Năm</w:t>
            </w:r>
            <w:r w:rsidR="00DE2630">
              <w:rPr>
                <w:sz w:val="20"/>
                <w:szCs w:val="20"/>
                <w:lang w:val="vi-VN"/>
              </w:rPr>
              <w:t xml:space="preserve"> </w:t>
            </w:r>
            <w:r w:rsidR="00633289" w:rsidRPr="00DE2630">
              <w:rPr>
                <w:sz w:val="20"/>
                <w:szCs w:val="20"/>
              </w:rPr>
              <w:t>học</w:t>
            </w:r>
            <w:r w:rsidR="00DE2630">
              <w:rPr>
                <w:sz w:val="20"/>
                <w:szCs w:val="20"/>
                <w:lang w:val="vi-VN"/>
              </w:rPr>
              <w:t>:</w:t>
            </w:r>
            <w:r w:rsidR="00DE2630" w:rsidRPr="00DE2630">
              <w:rPr>
                <w:sz w:val="20"/>
                <w:szCs w:val="20"/>
                <w:lang w:val="vi-VN"/>
              </w:rPr>
              <w:t>....</w:t>
            </w:r>
          </w:p>
          <w:p w:rsidR="00DE2630" w:rsidRDefault="00290C32" w:rsidP="00DE2630">
            <w:pPr>
              <w:spacing w:after="40" w:line="264" w:lineRule="auto"/>
              <w:rPr>
                <w:sz w:val="20"/>
                <w:szCs w:val="20"/>
                <w:lang w:val="vi-VN"/>
              </w:rPr>
            </w:pPr>
            <w:r w:rsidRPr="00633289">
              <w:rPr>
                <w:sz w:val="20"/>
                <w:szCs w:val="20"/>
                <w:lang w:val="vi-VN"/>
              </w:rPr>
              <w:t>Lớp:</w:t>
            </w:r>
            <w:r w:rsidR="00633289">
              <w:rPr>
                <w:sz w:val="20"/>
                <w:szCs w:val="20"/>
                <w:lang w:val="vi-VN"/>
              </w:rPr>
              <w:t xml:space="preserve"> </w:t>
            </w:r>
            <w:r w:rsidR="00DE2630">
              <w:rPr>
                <w:sz w:val="20"/>
                <w:szCs w:val="20"/>
                <w:lang w:val="vi-VN"/>
              </w:rPr>
              <w:t>...</w:t>
            </w:r>
          </w:p>
          <w:p w:rsidR="00290C32" w:rsidRPr="00151721" w:rsidRDefault="00290C32" w:rsidP="00DE2630">
            <w:pPr>
              <w:spacing w:after="40" w:line="264" w:lineRule="auto"/>
              <w:rPr>
                <w:i/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Họvàtên:………………………………………, MSSV:…………………</w:t>
            </w:r>
            <w:r w:rsidR="00C9653A" w:rsidRPr="00151721">
              <w:rPr>
                <w:sz w:val="20"/>
                <w:szCs w:val="20"/>
              </w:rPr>
              <w:t>…………..</w:t>
            </w:r>
          </w:p>
        </w:tc>
      </w:tr>
    </w:tbl>
    <w:p w:rsidR="00151721" w:rsidRDefault="00151721" w:rsidP="00151721">
      <w:pPr>
        <w:spacing w:line="264" w:lineRule="auto"/>
        <w:ind w:firstLine="360"/>
        <w:jc w:val="both"/>
        <w:rPr>
          <w:i/>
          <w:sz w:val="20"/>
          <w:szCs w:val="20"/>
        </w:rPr>
      </w:pPr>
    </w:p>
    <w:p w:rsidR="00151721" w:rsidRPr="00151721" w:rsidRDefault="00290C32" w:rsidP="001A4CAE">
      <w:pPr>
        <w:spacing w:line="264" w:lineRule="auto"/>
        <w:ind w:firstLine="360"/>
        <w:jc w:val="both"/>
        <w:rPr>
          <w:i/>
          <w:sz w:val="20"/>
          <w:szCs w:val="20"/>
        </w:rPr>
      </w:pPr>
      <w:r w:rsidRPr="00151721">
        <w:rPr>
          <w:i/>
          <w:sz w:val="20"/>
          <w:szCs w:val="20"/>
        </w:rPr>
        <w:t>Sinh viênthamgiahoạtđộngvàhoànthànhcôngviệc ở họckỳnàothìtínhđiểm ở họckỳđó, 01 hoạtđộngsinhviênchỉđượctínhđiểmcho 01 tiêuchívàchỉtínhchothànhtíchcaonhất.</w:t>
      </w:r>
    </w:p>
    <w:p w:rsidR="00C85623" w:rsidRPr="00151721" w:rsidRDefault="00C85623" w:rsidP="00151721">
      <w:pPr>
        <w:pStyle w:val="ListParagraph"/>
        <w:numPr>
          <w:ilvl w:val="0"/>
          <w:numId w:val="1"/>
        </w:numPr>
        <w:spacing w:line="264" w:lineRule="auto"/>
        <w:rPr>
          <w:b/>
          <w:bCs/>
          <w:sz w:val="24"/>
          <w:szCs w:val="24"/>
        </w:rPr>
      </w:pPr>
      <w:r w:rsidRPr="00151721">
        <w:rPr>
          <w:b/>
          <w:bCs/>
          <w:sz w:val="24"/>
          <w:szCs w:val="24"/>
        </w:rPr>
        <w:t xml:space="preserve">Đánhgiávề ý thứcthamgiahọctập. </w:t>
      </w:r>
    </w:p>
    <w:tbl>
      <w:tblPr>
        <w:tblStyle w:val="TableGrid"/>
        <w:tblW w:w="11437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ayout w:type="fixed"/>
        <w:tblLook w:val="04A0"/>
      </w:tblPr>
      <w:tblGrid>
        <w:gridCol w:w="708"/>
        <w:gridCol w:w="5136"/>
        <w:gridCol w:w="1133"/>
        <w:gridCol w:w="2804"/>
        <w:gridCol w:w="536"/>
        <w:gridCol w:w="518"/>
        <w:gridCol w:w="602"/>
      </w:tblGrid>
      <w:tr w:rsidR="003B3A48" w:rsidRPr="00151721" w:rsidTr="001517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B30D52" w:rsidP="00151721">
            <w:pPr>
              <w:spacing w:line="264" w:lineRule="auto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Minh chứng/ Diễngiải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Điểmđánhgiá</w:t>
            </w:r>
          </w:p>
        </w:tc>
      </w:tr>
      <w:tr w:rsidR="003B3A48" w:rsidRPr="00151721" w:rsidTr="001517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Điểmcộng: + 20 điểm (tốiđa)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16"/>
                <w:szCs w:val="16"/>
              </w:rPr>
            </w:pPr>
            <w:r w:rsidRPr="00151721">
              <w:rPr>
                <w:sz w:val="16"/>
                <w:szCs w:val="16"/>
              </w:rPr>
              <w:t>SV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16"/>
                <w:szCs w:val="16"/>
              </w:rPr>
            </w:pPr>
            <w:r w:rsidRPr="00151721">
              <w:rPr>
                <w:sz w:val="16"/>
                <w:szCs w:val="16"/>
              </w:rPr>
              <w:t>Lớp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16"/>
                <w:szCs w:val="16"/>
              </w:rPr>
            </w:pPr>
            <w:r w:rsidRPr="00151721">
              <w:rPr>
                <w:sz w:val="16"/>
                <w:szCs w:val="16"/>
              </w:rPr>
              <w:t>Khoa</w:t>
            </w:r>
          </w:p>
        </w:tc>
      </w:tr>
      <w:tr w:rsidR="00C9653A" w:rsidRPr="00151721" w:rsidTr="002F1E6E">
        <w:tc>
          <w:tcPr>
            <w:tcW w:w="708" w:type="dxa"/>
            <w:tcBorders>
              <w:top w:val="single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1.1.1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vAlign w:val="center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Đihọcchuyêncần, đúnggiờ, nghiêmtúctronggiờhọc; chuẩnbịbàitốt, đónggóp ý kiênxâydựngbài, thảoluậnnhóm; đánhgiácủalớpvềtinhthầnvượtkhó, phấnđấuvươnlêntronghọctập;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C85623" w:rsidRPr="00151721" w:rsidRDefault="00C85623" w:rsidP="002F1E6E">
            <w:pPr>
              <w:spacing w:line="264" w:lineRule="auto"/>
              <w:rPr>
                <w:i/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i/>
                <w:sz w:val="16"/>
                <w:szCs w:val="16"/>
              </w:rPr>
            </w:pPr>
            <w:r w:rsidRPr="00151721">
              <w:rPr>
                <w:rFonts w:eastAsia="Times New Roman"/>
                <w:bCs/>
                <w:i/>
                <w:color w:val="1F1F1F"/>
                <w:sz w:val="16"/>
                <w:szCs w:val="16"/>
              </w:rPr>
              <w:t>Tậpthểlớpđánhgiá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1.1.2</w:t>
            </w:r>
          </w:p>
        </w:tc>
        <w:tc>
          <w:tcPr>
            <w:tcW w:w="5136" w:type="dxa"/>
            <w:vAlign w:val="center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Thành viêncáccâulạcbộ, độinhómvềhọcthuật, nghiêncứu khoa học… 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Thành viên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Thành viêntíchcực</w:t>
            </w:r>
          </w:p>
        </w:tc>
        <w:tc>
          <w:tcPr>
            <w:tcW w:w="1133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 điểm</w:t>
            </w: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</w:t>
            </w:r>
          </w:p>
        </w:tc>
        <w:tc>
          <w:tcPr>
            <w:tcW w:w="2804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1.1.3</w:t>
            </w:r>
          </w:p>
        </w:tc>
        <w:tc>
          <w:tcPr>
            <w:tcW w:w="5136" w:type="dxa"/>
            <w:vAlign w:val="center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Tham dựcácbuổihộithảo, tọađàm, báocáochuyênđề, huấnluyệnkỹnăng, khảosátđánhgiá, sinhhoạt, giaolưu, traođổi… vềhọctập, nghiêncứu khoa học; </w:t>
            </w:r>
            <w:r w:rsidRPr="00151721">
              <w:rPr>
                <w:rFonts w:eastAsia="Times New Roman"/>
                <w:iCs/>
                <w:color w:val="1F1F1F"/>
                <w:sz w:val="20"/>
                <w:szCs w:val="20"/>
              </w:rPr>
              <w:t>cáccuộcthivềhọcthuật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>(códanhsáchđăngkí, danhsáchtriệutậpthamgia,…vàđược BTC đềxuấtcộngđiểm)</w:t>
            </w:r>
          </w:p>
        </w:tc>
        <w:tc>
          <w:tcPr>
            <w:tcW w:w="1133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 điểm/lần</w:t>
            </w: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1.1.4</w:t>
            </w:r>
          </w:p>
        </w:tc>
        <w:tc>
          <w:tcPr>
            <w:tcW w:w="5136" w:type="dxa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Tham giacáccuộcthihọcthuậttrongvàngoàitrường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 xml:space="preserve">(dựthi, được BTC xácnhận). 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br/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Cấptrường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Cấp khoa/ngoàitrường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Cấp chi/lớp</w:t>
            </w:r>
          </w:p>
        </w:tc>
        <w:tc>
          <w:tcPr>
            <w:tcW w:w="1133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</w:t>
            </w: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 điểm</w:t>
            </w: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 điểm</w:t>
            </w:r>
          </w:p>
        </w:tc>
        <w:tc>
          <w:tcPr>
            <w:tcW w:w="2804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1.1.5</w:t>
            </w:r>
          </w:p>
        </w:tc>
        <w:tc>
          <w:tcPr>
            <w:tcW w:w="5136" w:type="dxa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Thành viênđộituyểnhọcthuật, thanhviên BTC cáccuộcthihọcthuật</w:t>
            </w:r>
            <w:r w:rsidRPr="00151721">
              <w:rPr>
                <w:rFonts w:eastAsia="Times New Roman"/>
                <w:bCs/>
                <w:iCs/>
                <w:color w:val="1F1F1F"/>
                <w:sz w:val="20"/>
                <w:szCs w:val="20"/>
              </w:rPr>
              <w:t>trongtrường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điểm/lần</w:t>
            </w:r>
          </w:p>
        </w:tc>
        <w:tc>
          <w:tcPr>
            <w:tcW w:w="2804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1.1.6</w:t>
            </w:r>
          </w:p>
        </w:tc>
        <w:tc>
          <w:tcPr>
            <w:tcW w:w="5136" w:type="dxa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Đạt giảicuộcthihọcthuật: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Cấpthànhvàtươngđương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Cấptrường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Cấp khoa/ngoàitrường</w:t>
            </w:r>
          </w:p>
        </w:tc>
        <w:tc>
          <w:tcPr>
            <w:tcW w:w="1133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8 điểm/giải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6 điểm/giải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điểm/giải</w:t>
            </w:r>
          </w:p>
        </w:tc>
        <w:tc>
          <w:tcPr>
            <w:tcW w:w="2804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1.1.7</w:t>
            </w:r>
          </w:p>
        </w:tc>
        <w:tc>
          <w:tcPr>
            <w:tcW w:w="5136" w:type="dxa"/>
          </w:tcPr>
          <w:p w:rsidR="00C85623" w:rsidRPr="00633289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  <w:lang w:val="vi-VN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Thựchiệnnghiêncứu khoa học: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Hoàn thànhđềcươngđềtài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Bảo vệđềtàiđềcấp khoa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Bảo vệđềtàicấptrường</w:t>
            </w:r>
          </w:p>
        </w:tc>
        <w:tc>
          <w:tcPr>
            <w:tcW w:w="1133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 điểm</w:t>
            </w: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8 điểm</w:t>
            </w:r>
          </w:p>
        </w:tc>
        <w:tc>
          <w:tcPr>
            <w:tcW w:w="2804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0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1.1.8</w:t>
            </w:r>
          </w:p>
        </w:tc>
        <w:tc>
          <w:tcPr>
            <w:tcW w:w="51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Cóbàiviếtđượcđăngbáo, tạpchí KHPL, kỷyếuhộinghị, hộithảo, thamluận, báocáochuyênđềliênquanđếnhoạtđộnghọcthuật</w:t>
            </w:r>
          </w:p>
        </w:tc>
        <w:tc>
          <w:tcPr>
            <w:tcW w:w="1133" w:type="dxa"/>
            <w:vAlign w:val="center"/>
          </w:tcPr>
          <w:p w:rsidR="00C85623" w:rsidRPr="00151721" w:rsidRDefault="00C85623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điểm/bài</w:t>
            </w:r>
          </w:p>
        </w:tc>
        <w:tc>
          <w:tcPr>
            <w:tcW w:w="2804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08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1.1.9</w:t>
            </w:r>
          </w:p>
        </w:tc>
        <w:tc>
          <w:tcPr>
            <w:tcW w:w="5136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Kếtquảhọctập: (Thang điểm 4)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Khá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Giỏi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Xuấtsắc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 điểm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8 điểm</w:t>
            </w:r>
          </w:p>
        </w:tc>
        <w:tc>
          <w:tcPr>
            <w:tcW w:w="2804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513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Điểmtrừ:  – 20 điểm (tốiđa)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08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1.2.1</w:t>
            </w:r>
          </w:p>
        </w:tc>
        <w:tc>
          <w:tcPr>
            <w:tcW w:w="5136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Bịxửlýkỷluậttrongcáckỳthikếtthúchọcphần: 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Khiểntrách</w:t>
            </w:r>
          </w:p>
          <w:p w:rsidR="00C85623" w:rsidRPr="00151721" w:rsidRDefault="00C85623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Cảnhcáo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Đình chỉthi</w:t>
            </w: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-10 điểm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-15 điểm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-20 điểm</w:t>
            </w:r>
          </w:p>
        </w:tc>
        <w:tc>
          <w:tcPr>
            <w:tcW w:w="2804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08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1.2.2</w:t>
            </w:r>
          </w:p>
        </w:tc>
        <w:tc>
          <w:tcPr>
            <w:tcW w:w="5136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Cóhành vi gâyảnhhưởngxấuđếncôngtáctổchứccáchoạtđộnghọcthuật, họctập. 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>(Tùyvàomứcđộgâyảnhhưởng, BTC cáchoạtđộngđềxuấtđiểmtrừ)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-10điểm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C85623" w:rsidRPr="00151721" w:rsidRDefault="00C85623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3B3A48" w:rsidRPr="00151721" w:rsidTr="00151721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07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524307" w:rsidRDefault="003B3A48" w:rsidP="00524307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524307">
              <w:rPr>
                <w:b/>
                <w:sz w:val="24"/>
                <w:szCs w:val="24"/>
              </w:rPr>
              <w:t>Tổngđiểmmục 1: 20 điểm</w:t>
            </w:r>
            <w:r w:rsidRPr="00524307">
              <w:rPr>
                <w:b/>
                <w:i/>
                <w:sz w:val="24"/>
                <w:szCs w:val="24"/>
              </w:rPr>
              <w:t>(tốiđa)</w:t>
            </w: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7D2417" w:rsidRPr="00151721" w:rsidRDefault="007D2417" w:rsidP="00151721">
      <w:pPr>
        <w:pStyle w:val="ListParagraph"/>
        <w:spacing w:line="264" w:lineRule="auto"/>
        <w:rPr>
          <w:b/>
          <w:bCs/>
          <w:sz w:val="20"/>
          <w:szCs w:val="20"/>
        </w:rPr>
      </w:pPr>
      <w:bookmarkStart w:id="0" w:name="dieu_5"/>
    </w:p>
    <w:p w:rsidR="003B3A48" w:rsidRPr="00151721" w:rsidRDefault="00C85623" w:rsidP="00151721">
      <w:pPr>
        <w:pStyle w:val="ListParagraph"/>
        <w:numPr>
          <w:ilvl w:val="0"/>
          <w:numId w:val="1"/>
        </w:numPr>
        <w:spacing w:line="264" w:lineRule="auto"/>
        <w:rPr>
          <w:b/>
          <w:bCs/>
          <w:sz w:val="24"/>
          <w:szCs w:val="24"/>
        </w:rPr>
      </w:pPr>
      <w:r w:rsidRPr="00151721">
        <w:rPr>
          <w:b/>
          <w:bCs/>
          <w:sz w:val="24"/>
          <w:szCs w:val="24"/>
        </w:rPr>
        <w:t>Đánhgiávề ý thứcchấphànhnộiquy, quychế, quyđịnh</w:t>
      </w:r>
      <w:bookmarkEnd w:id="0"/>
    </w:p>
    <w:tbl>
      <w:tblPr>
        <w:tblStyle w:val="TableGrid"/>
        <w:tblW w:w="11465" w:type="dxa"/>
        <w:tblInd w:w="-10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ayout w:type="fixed"/>
        <w:tblLook w:val="04A0"/>
      </w:tblPr>
      <w:tblGrid>
        <w:gridCol w:w="714"/>
        <w:gridCol w:w="5068"/>
        <w:gridCol w:w="14"/>
        <w:gridCol w:w="1189"/>
        <w:gridCol w:w="2814"/>
        <w:gridCol w:w="546"/>
        <w:gridCol w:w="518"/>
        <w:gridCol w:w="602"/>
      </w:tblGrid>
      <w:tr w:rsidR="00290C32" w:rsidRPr="00151721" w:rsidTr="0015172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B30D5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Minh chứng/ Diễngiải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Điểmđánhgiá</w:t>
            </w:r>
          </w:p>
        </w:tc>
      </w:tr>
      <w:tr w:rsidR="00112E92" w:rsidRPr="00151721" w:rsidTr="0015172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2.1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Điểmcộng:  + 25 điểm (tốiđa)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51721">
              <w:rPr>
                <w:sz w:val="16"/>
                <w:szCs w:val="16"/>
              </w:rPr>
              <w:t>SV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51721">
              <w:rPr>
                <w:sz w:val="16"/>
                <w:szCs w:val="16"/>
              </w:rPr>
              <w:t>Lớp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2E92" w:rsidRPr="00151721" w:rsidRDefault="00112E92" w:rsidP="00151721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51721">
              <w:rPr>
                <w:sz w:val="16"/>
                <w:szCs w:val="16"/>
              </w:rPr>
              <w:t>Khoa</w:t>
            </w:r>
          </w:p>
        </w:tc>
      </w:tr>
      <w:tr w:rsidR="00C9653A" w:rsidRPr="00151721" w:rsidTr="00151721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2.1.1</w:t>
            </w:r>
          </w:p>
        </w:tc>
        <w:tc>
          <w:tcPr>
            <w:tcW w:w="506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Ý thứcchấphànhcácvănbảnchỉđạocủangành, 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lastRenderedPageBreak/>
              <w:t>củacơquanchỉđạocấptrênđượcthựchiệntrongcơsởgiáodụcđạihọc, cácquyđịnh, nộiquy, quychếtrongnhàtrường.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lastRenderedPageBreak/>
              <w:t>5 điểm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lastRenderedPageBreak/>
              <w:t>(tốiđa)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506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Tham giacácbuổisinhhoạtlớp, chi đoàn, chi hội, cáchoạtđộngđượctriệutập: </w:t>
            </w:r>
          </w:p>
          <w:p w:rsidR="003B3A48" w:rsidRPr="00151721" w:rsidRDefault="003B3A48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Buổisinhhoạtlớp: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3điểm/lần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;</w:t>
            </w:r>
          </w:p>
          <w:p w:rsidR="003B3A48" w:rsidRPr="00151721" w:rsidRDefault="003B3A48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Sinh hoạt Chi đoàn, Chi hội: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3điểm/lần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.</w:t>
            </w:r>
          </w:p>
          <w:p w:rsidR="003B3A48" w:rsidRPr="00151721" w:rsidRDefault="003B3A48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Sinh hoạtchínhtrị, Sinh hoạt Chi đoànchủđiểm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3điểm/lần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;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A48" w:rsidRPr="00151721" w:rsidRDefault="003B3A48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20 điểm</w:t>
            </w:r>
          </w:p>
          <w:p w:rsidR="003B3A48" w:rsidRPr="00151721" w:rsidRDefault="003B3A48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A48" w:rsidRPr="00A7310B" w:rsidRDefault="003B3A48" w:rsidP="002F1E6E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</w:tr>
      <w:tr w:rsidR="00290C32" w:rsidRPr="00151721" w:rsidTr="00151721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2.2</w:t>
            </w:r>
          </w:p>
        </w:tc>
        <w:tc>
          <w:tcPr>
            <w:tcW w:w="506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Điểmtrừ: – 25điểm (tốiđa)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2.2.1</w:t>
            </w:r>
          </w:p>
        </w:tc>
        <w:tc>
          <w:tcPr>
            <w:tcW w:w="506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Khôngkhaithông tin ngoạitrútheoquyđịnh.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-10điểm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2.2.2</w:t>
            </w:r>
          </w:p>
        </w:tc>
        <w:tc>
          <w:tcPr>
            <w:tcW w:w="506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Vi phạmcácquyđịnhvề an toàngiaothông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-10điểm/lần</w:t>
            </w:r>
          </w:p>
        </w:tc>
        <w:tc>
          <w:tcPr>
            <w:tcW w:w="28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2.2.3</w:t>
            </w:r>
          </w:p>
        </w:tc>
        <w:tc>
          <w:tcPr>
            <w:tcW w:w="506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Vịphạmnộiquytrườnghọc:(Nhữnghành vi chưađếnmứcbịxửlýkỷluật)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Khôngđeobảngtênkhiđêntrường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Trang phụckhôngphùhợpkhiđếntrường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Gâyônào, mấttrậttựlàmảnhhưởngđếngiờhọc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Uốngrượu, Hútthuốclátrongkhuônviêntrường</w:t>
            </w:r>
          </w:p>
          <w:p w:rsidR="003B3A48" w:rsidRPr="00151721" w:rsidRDefault="003B3A48" w:rsidP="00151721">
            <w:pPr>
              <w:tabs>
                <w:tab w:val="left" w:pos="360"/>
              </w:tabs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Làmbẩn, mấtvệsinhdướimọihìnhthức, lêncáctrangthiếtbịnhư: bàn, ghế, bảngviết, mànchiếu, trường, sàn, cửa…;</w:t>
            </w:r>
          </w:p>
          <w:p w:rsidR="003B3A48" w:rsidRPr="00151721" w:rsidRDefault="003B3A48" w:rsidP="00151721">
            <w:pPr>
              <w:tabs>
                <w:tab w:val="left" w:pos="360"/>
              </w:tabs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Tự ý di chuyểntrangthiếtbị, tàisảnrakhỏivịtríđãsắpxếp, lắpđặttrongphòng. Đứnglênbànghế, leotrèohoặcngồitrênlan can, khungcửasổ;</w:t>
            </w:r>
          </w:p>
          <w:p w:rsidR="003B3A48" w:rsidRPr="00151721" w:rsidRDefault="003B3A48" w:rsidP="00151721">
            <w:pPr>
              <w:tabs>
                <w:tab w:val="left" w:pos="360"/>
              </w:tabs>
              <w:spacing w:line="264" w:lineRule="auto"/>
              <w:rPr>
                <w:i/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Sao in vàpháthànhcácloạigiáotrình, tàiliệuhọctậptráivớicácquyđịnhcủaNhàtrườ</w:t>
            </w:r>
            <w:r w:rsidR="00290C32" w:rsidRPr="00151721">
              <w:rPr>
                <w:sz w:val="20"/>
                <w:szCs w:val="20"/>
              </w:rPr>
              <w:t>ng.</w:t>
            </w:r>
            <w:r w:rsidRPr="00151721">
              <w:rPr>
                <w:i/>
                <w:sz w:val="20"/>
                <w:szCs w:val="20"/>
              </w:rPr>
              <w:t>(chưađếnmứcbịxửlýkỷluật)</w:t>
            </w:r>
          </w:p>
          <w:p w:rsidR="003B3A48" w:rsidRPr="00151721" w:rsidRDefault="003B3A48" w:rsidP="00151721">
            <w:pPr>
              <w:spacing w:line="264" w:lineRule="auto"/>
              <w:jc w:val="both"/>
              <w:rPr>
                <w:i/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(Nhữnghành vi đượcquyđịnhtrongnộiquytrườnghọctùyvàomứcđộ vi phạm, táiphạmsinhviêncóthểbịxửlýkỷluật ở mứccaohơn)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-3điểm/lần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-5điểm/lần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-5điểm/lần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-5điểm/lần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-5điểm/lần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-10điểm/lần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-20điểm/lần</w:t>
            </w:r>
          </w:p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2.2.4</w:t>
            </w:r>
          </w:p>
        </w:tc>
        <w:tc>
          <w:tcPr>
            <w:tcW w:w="506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Vi phạmnộiquythưviện ở mứcđộ: Nhắcnhở, phêbình, khóathẻthưviện...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</w:tcBorders>
            <w:vAlign w:val="center"/>
          </w:tcPr>
          <w:p w:rsidR="003B3A48" w:rsidRPr="00151721" w:rsidRDefault="003B3A48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-5điểm/lần</w:t>
            </w:r>
          </w:p>
        </w:tc>
        <w:tc>
          <w:tcPr>
            <w:tcW w:w="28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2.2.5</w:t>
            </w:r>
          </w:p>
        </w:tc>
        <w:tc>
          <w:tcPr>
            <w:tcW w:w="506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Khôngthamgiacácbuổisinhhoạtlớp, chi đoàn, chi hội; cácbuổiphâncôngtrực do Khoa, lớpphâncông…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</w:tcBorders>
            <w:vAlign w:val="center"/>
          </w:tcPr>
          <w:p w:rsidR="003B3A48" w:rsidRPr="00151721" w:rsidRDefault="003B3A48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-3điểm/lần</w:t>
            </w:r>
          </w:p>
        </w:tc>
        <w:tc>
          <w:tcPr>
            <w:tcW w:w="2814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2.2.6</w:t>
            </w:r>
          </w:p>
        </w:tc>
        <w:tc>
          <w:tcPr>
            <w:tcW w:w="506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tabs>
                <w:tab w:val="num" w:pos="317"/>
              </w:tabs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KhôngthamgiacácbuổisinhhoạtđượcNhàtrường, Đoàn trường, Hộisinhviêntriệutập.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A48" w:rsidRPr="00151721" w:rsidRDefault="003B3A48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-5điểm/lần</w:t>
            </w: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2F1E6E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2.2.7</w:t>
            </w:r>
          </w:p>
        </w:tc>
        <w:tc>
          <w:tcPr>
            <w:tcW w:w="506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tabs>
                <w:tab w:val="num" w:pos="317"/>
              </w:tabs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Trong thờigiansinhviênbịkỷluậtmứckhiểntrách, khiđánhgiákếtquảrènluyệnkhôngđượcvượtquáloạikhá.</w:t>
            </w:r>
          </w:p>
          <w:p w:rsidR="003B3A48" w:rsidRPr="00151721" w:rsidRDefault="003B3A48" w:rsidP="00151721">
            <w:pPr>
              <w:tabs>
                <w:tab w:val="num" w:pos="317"/>
              </w:tabs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 Trong thờigiansinhviênbịkỷluậtmứccảnhcáo, khiđánhgiákếtquảrènluyệnkhôngđượcvượtquáloạitrungbình.</w:t>
            </w: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A48" w:rsidRPr="00A7310B" w:rsidRDefault="003B3A48" w:rsidP="002F1E6E">
            <w:pPr>
              <w:spacing w:line="264" w:lineRule="auto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3B3A48" w:rsidRPr="00151721" w:rsidRDefault="003B3A48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90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524307" w:rsidRDefault="00C9653A" w:rsidP="00524307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524307">
              <w:rPr>
                <w:b/>
                <w:sz w:val="24"/>
                <w:szCs w:val="24"/>
              </w:rPr>
              <w:t>Tổngđiểmmục 2: 25 điểm</w:t>
            </w:r>
            <w:r w:rsidRPr="00524307">
              <w:rPr>
                <w:b/>
                <w:i/>
                <w:sz w:val="24"/>
                <w:szCs w:val="24"/>
              </w:rPr>
              <w:t>(tốiđa)</w:t>
            </w: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C85623" w:rsidRPr="00151721" w:rsidRDefault="00C85623" w:rsidP="00151721">
      <w:pPr>
        <w:spacing w:line="264" w:lineRule="auto"/>
        <w:rPr>
          <w:sz w:val="20"/>
          <w:szCs w:val="20"/>
        </w:rPr>
      </w:pPr>
      <w:bookmarkStart w:id="1" w:name="dieu_6"/>
    </w:p>
    <w:p w:rsidR="00C9653A" w:rsidRPr="00151721" w:rsidRDefault="00C85623" w:rsidP="00151721">
      <w:pPr>
        <w:pStyle w:val="ListParagraph"/>
        <w:numPr>
          <w:ilvl w:val="0"/>
          <w:numId w:val="1"/>
        </w:numPr>
        <w:spacing w:line="264" w:lineRule="auto"/>
        <w:rPr>
          <w:b/>
          <w:bCs/>
          <w:sz w:val="24"/>
          <w:szCs w:val="24"/>
        </w:rPr>
      </w:pPr>
      <w:r w:rsidRPr="00151721">
        <w:rPr>
          <w:b/>
          <w:bCs/>
          <w:sz w:val="24"/>
          <w:szCs w:val="24"/>
        </w:rPr>
        <w:t>Đánhgiávề ý thứcthamgiacáchoạtđộngchínhtrị, xãhội, vănhóa, vănnghệ, thểthao, phòngchốngtộiphạmvàcáctệnạnxãhội</w:t>
      </w:r>
      <w:bookmarkEnd w:id="1"/>
    </w:p>
    <w:tbl>
      <w:tblPr>
        <w:tblStyle w:val="TableGrid"/>
        <w:tblW w:w="11524" w:type="dxa"/>
        <w:tblInd w:w="-10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/>
      </w:tblPr>
      <w:tblGrid>
        <w:gridCol w:w="653"/>
        <w:gridCol w:w="6356"/>
        <w:gridCol w:w="1068"/>
        <w:gridCol w:w="1706"/>
        <w:gridCol w:w="507"/>
        <w:gridCol w:w="6"/>
        <w:gridCol w:w="559"/>
        <w:gridCol w:w="669"/>
      </w:tblGrid>
      <w:tr w:rsidR="00C9653A" w:rsidRPr="00151721" w:rsidTr="0015172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B30D5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Minh chứng/ Diễngiải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Điểmđánhgiá</w:t>
            </w:r>
          </w:p>
        </w:tc>
      </w:tr>
      <w:tr w:rsidR="004865C1" w:rsidRPr="00151721" w:rsidTr="0015172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Điểmcộng: + 20 điểm (tốiđa)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SV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Lớp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Khoa</w:t>
            </w: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3.1.1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Thành viêncáccâulạcbộ, độinhómvănhóa, vănnghệ, thểthao, tìnhnguyện, côngtácxãhội.</w:t>
            </w:r>
          </w:p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Thành viên.                    </w:t>
            </w: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Thành viêntíchcực.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 điểm</w:t>
            </w: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</w:t>
            </w: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3.1.2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Tham dự (cỗvũ, cổđộng…) cáchoạtđộngrènluyệnvềchínhtrị, xãhội, vănhóa, vănnghệ, thểthao. 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>(Theo chươngtrìnhđượcduyệtvà BTC đềxuấtcộngđiểm)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 điểm/lần</w:t>
            </w: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3.1.3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Tham gia (thísinh, vậnđộngviên,…) cáchoạtđộngrènluyệnvềchínhtrị, xãhội, vănhóa, vănnghệ, thểthao…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 điểm/lần</w:t>
            </w: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90C32" w:rsidRPr="00151721" w:rsidTr="00151721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3.1.4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Thành viênđộituyển, thanhviên BTC cáccuộcthi, cácgiảiphongtràohoạtđộngvănhóa, vănnghệ, thểthao, phòngchốngtộiphạmvàcáctệnạnxãhội:</w:t>
            </w:r>
          </w:p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Thành viênđộituyểncáccuộcthi;</w:t>
            </w:r>
          </w:p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Thành viên BTC cáchoạtđộngcấplớp;</w:t>
            </w:r>
          </w:p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Thành viên BTC cáchoạtđộngcấp khoa, cấptrườngtrởlêndiễnratrongngày/ngắnngày; </w:t>
            </w:r>
          </w:p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Thành viên BTC cáchoạtđộngcấp khoa, cấptrườngtrởlên, diễnranhiềungày.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điểm/lần</w:t>
            </w: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 điểm/lần</w:t>
            </w: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điểm/lần</w:t>
            </w: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điểm/lần</w:t>
            </w: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3.1.5</w:t>
            </w:r>
          </w:p>
        </w:tc>
        <w:tc>
          <w:tcPr>
            <w:tcW w:w="5171" w:type="dxa"/>
            <w:tcBorders>
              <w:top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Đạt giảicáccuộcthi, cácgiảihoạtđộngvănhóa, vănnghệ, thểthao:</w:t>
            </w:r>
          </w:p>
          <w:p w:rsidR="00290C32" w:rsidRPr="00151721" w:rsidRDefault="00290C3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lastRenderedPageBreak/>
              <w:t>- Cấpthànhvàtươngđương;</w:t>
            </w:r>
          </w:p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Cấptrường;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br/>
              <w:t>- Cấp khoa/ngoàitrường;</w:t>
            </w: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lastRenderedPageBreak/>
              <w:t>8 điểm/giải</w:t>
            </w: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6 điểm/giải</w:t>
            </w:r>
          </w:p>
          <w:p w:rsidR="00290C32" w:rsidRPr="00151721" w:rsidRDefault="00290C32" w:rsidP="002F1E6E">
            <w:pPr>
              <w:spacing w:line="264" w:lineRule="auto"/>
              <w:rPr>
                <w:color w:val="FF0000"/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điểm/giải</w:t>
            </w:r>
          </w:p>
        </w:tc>
        <w:tc>
          <w:tcPr>
            <w:tcW w:w="2686" w:type="dxa"/>
            <w:tcBorders>
              <w:top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lastRenderedPageBreak/>
              <w:t>3.1.6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Tham giatuyêntruyền, phòngchốngtộiphạmvàcáctệnạnxãhội. 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>(Thành viêncácđội, nhómtuyêntruyềncókếhoạchhoạtđộngcụthểđượcđơnvịquảnlýxétduyệt)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điểm/lần</w:t>
            </w:r>
          </w:p>
          <w:p w:rsidR="00290C32" w:rsidRPr="00151721" w:rsidRDefault="00290C32" w:rsidP="002F1E6E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color w:val="FF0000"/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 xml:space="preserve">3.2  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Điểmtrừ: – 20 điểm (tốiđa)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3.2.1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Đăngkýthamgia, dựthicáchoạtđộngrènluyệnvềchínhtrị, xãhội, vănhóa, vănnghệ, thểthao, nhưngtự ý bỏcuộc</w:t>
            </w:r>
            <w:r w:rsidRPr="00151721">
              <w:rPr>
                <w:i/>
                <w:sz w:val="20"/>
                <w:szCs w:val="20"/>
              </w:rPr>
              <w:t>(khôngcólý do)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-4điểm/lần</w:t>
            </w: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90C32" w:rsidRPr="00151721" w:rsidTr="002F1E6E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3.2.2</w:t>
            </w:r>
          </w:p>
        </w:tc>
        <w:tc>
          <w:tcPr>
            <w:tcW w:w="5171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Cóhành vi gâyảnhhưởngxấuđếncôngtáctổchứccáchoạtđộng</w:t>
            </w:r>
            <w:r w:rsidRPr="00151721">
              <w:rPr>
                <w:i/>
                <w:sz w:val="20"/>
                <w:szCs w:val="20"/>
              </w:rPr>
              <w:t>(tùyvàomứcđộgâyảnhhưởng, BTC cáchoạtđộngđềxuấtđiểmtrừ)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-6điểm/lần</w:t>
            </w: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</w:p>
          <w:p w:rsidR="00290C32" w:rsidRPr="00151721" w:rsidRDefault="00290C32" w:rsidP="002F1E6E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290C32" w:rsidRPr="00151721" w:rsidRDefault="00290C3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C9653A" w:rsidRPr="00151721" w:rsidTr="00151721"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99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524307" w:rsidRDefault="00C9653A" w:rsidP="00524307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524307">
              <w:rPr>
                <w:b/>
                <w:sz w:val="24"/>
                <w:szCs w:val="24"/>
              </w:rPr>
              <w:t>Tổngđiểmmục 3: 20 điểm</w:t>
            </w:r>
            <w:r w:rsidR="002F1E6E">
              <w:rPr>
                <w:b/>
                <w:i/>
                <w:sz w:val="24"/>
                <w:szCs w:val="24"/>
              </w:rPr>
              <w:t>(tố</w:t>
            </w:r>
            <w:r w:rsidRPr="00524307">
              <w:rPr>
                <w:b/>
                <w:i/>
                <w:sz w:val="24"/>
                <w:szCs w:val="24"/>
              </w:rPr>
              <w:t>iđa)</w:t>
            </w: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C9653A" w:rsidRPr="00151721" w:rsidRDefault="00C9653A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C85623" w:rsidRPr="00151721" w:rsidRDefault="00C85623" w:rsidP="00151721">
      <w:pPr>
        <w:spacing w:line="264" w:lineRule="auto"/>
        <w:rPr>
          <w:sz w:val="20"/>
          <w:szCs w:val="20"/>
        </w:rPr>
      </w:pPr>
    </w:p>
    <w:p w:rsidR="00C85623" w:rsidRPr="00151721" w:rsidRDefault="00C85623" w:rsidP="00151721">
      <w:pPr>
        <w:pStyle w:val="ListParagraph"/>
        <w:spacing w:line="264" w:lineRule="auto"/>
        <w:ind w:left="0" w:firstLine="426"/>
        <w:rPr>
          <w:b/>
          <w:bCs/>
          <w:sz w:val="24"/>
          <w:szCs w:val="24"/>
        </w:rPr>
      </w:pPr>
      <w:bookmarkStart w:id="2" w:name="dieu_7"/>
      <w:r w:rsidRPr="00151721">
        <w:rPr>
          <w:b/>
          <w:bCs/>
          <w:sz w:val="24"/>
          <w:szCs w:val="24"/>
          <w:lang w:val="vi-VN"/>
        </w:rPr>
        <w:t xml:space="preserve">4. </w:t>
      </w:r>
      <w:r w:rsidRPr="00151721">
        <w:rPr>
          <w:b/>
          <w:bCs/>
          <w:sz w:val="24"/>
          <w:szCs w:val="24"/>
        </w:rPr>
        <w:t>Đánhgiávề ý thứccôngdântrongquanhệcộngđồng</w:t>
      </w:r>
      <w:bookmarkEnd w:id="2"/>
    </w:p>
    <w:tbl>
      <w:tblPr>
        <w:tblStyle w:val="TableGrid"/>
        <w:tblW w:w="11341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/>
      </w:tblPr>
      <w:tblGrid>
        <w:gridCol w:w="616"/>
        <w:gridCol w:w="5581"/>
        <w:gridCol w:w="1127"/>
        <w:gridCol w:w="2246"/>
        <w:gridCol w:w="529"/>
        <w:gridCol w:w="565"/>
        <w:gridCol w:w="677"/>
      </w:tblGrid>
      <w:tr w:rsidR="00B30D52" w:rsidRPr="00151721" w:rsidTr="0015172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Minh chứng/Diễngiải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Điểmđánhgiá</w:t>
            </w:r>
          </w:p>
        </w:tc>
      </w:tr>
      <w:tr w:rsidR="004865C1" w:rsidRPr="00151721" w:rsidTr="0015172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Điểmcộng: + 25 điểm (tốiđa)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SV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Lớp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Khoa</w:t>
            </w:r>
          </w:p>
        </w:tc>
      </w:tr>
      <w:tr w:rsidR="007D2417" w:rsidRPr="00151721" w:rsidTr="002F1E6E"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4.1.1</w:t>
            </w:r>
          </w:p>
        </w:tc>
        <w:tc>
          <w:tcPr>
            <w:tcW w:w="5069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ChấphànhvàthamgiatuyêntruyềncácchủtrươngcủaĐảng, chínhsách, phápluậtcủaNhànướctrongcộngđồng.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Cs/>
                <w:i/>
                <w:color w:val="1F1F1F"/>
                <w:sz w:val="20"/>
                <w:szCs w:val="20"/>
              </w:rPr>
            </w:pPr>
          </w:p>
        </w:tc>
      </w:tr>
      <w:tr w:rsidR="007D2417" w:rsidRPr="00151721" w:rsidTr="002F1E6E"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4.1.2</w:t>
            </w:r>
          </w:p>
        </w:tc>
        <w:tc>
          <w:tcPr>
            <w:tcW w:w="5069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NhậnthứcvềcácchủtrươngcủaĐảng, chínhsách, phápluậtcủaNhànước: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Kếtquảbàithuhoạchtuầncôngdânsinhviên: </w:t>
            </w:r>
            <w:r w:rsidRPr="00151721">
              <w:rPr>
                <w:rFonts w:eastAsia="Times New Roman"/>
                <w:b/>
                <w:i/>
                <w:color w:val="1F1F1F"/>
                <w:sz w:val="20"/>
                <w:szCs w:val="20"/>
              </w:rPr>
              <w:t>điểmbàiviết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Học tậpNghịquyếtcủaĐảng, Đoàn: 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2điểm /lần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- 6 bàilýluậnchínhtrị, 6 bài LLCT online: 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2điểm/lần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;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Đăngkýthựchiện Phong cách Sinh viênLuật: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2điểm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D2417" w:rsidRPr="00151721" w:rsidTr="002F1E6E"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4.1.3</w:t>
            </w:r>
          </w:p>
        </w:tc>
        <w:tc>
          <w:tcPr>
            <w:tcW w:w="5069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Tham giacáchoạtđộngtìnhnguyện, côngtácxãhộicấplớp, Khoa, Câulạcbộđộinhóm, cấptrường: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i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Cấptrường: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10điểm/lần;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i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Cấp khoa: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5điểm/lần;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Cấplớp: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3điểm/lần;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Ngoàitrường: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2điểm/lần;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Quyên góp, hộithuchocáchoạtđộngtìnhnguyện, côngtácxãhội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>(cókếhoạchhoạtđộngcụthểđượcđơnvịquảnlýxétduyệt)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: </w:t>
            </w:r>
            <w:r w:rsidRPr="00151721"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  <w:t>2điểm/lần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D2417" w:rsidRPr="00151721" w:rsidTr="002F1E6E"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4.1.4</w:t>
            </w:r>
          </w:p>
        </w:tc>
        <w:tc>
          <w:tcPr>
            <w:tcW w:w="5069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Hoạtđộnggiúpngười, cứungười: Hiếnmáunhânđạo; cáchoạtđộnggiúpngườicứungườiđượctậpthểlớp, cáctổchứcđoànthểtrongvàngoàitrườngcôngnhận…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5điểm/lần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D2417" w:rsidRPr="00151721" w:rsidTr="002F1E6E"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4.1.5</w:t>
            </w:r>
          </w:p>
        </w:tc>
        <w:tc>
          <w:tcPr>
            <w:tcW w:w="5069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Các hoạtđộngsinhviênthamgiahỗtrợcôngtáccủanhàtrường: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i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Công tácđảmbảotrậttựvà an toàngiaothôngsinhviên: </w:t>
            </w:r>
            <w:r w:rsidRPr="00151721">
              <w:rPr>
                <w:rFonts w:eastAsia="Times New Roman"/>
                <w:b/>
                <w:i/>
                <w:color w:val="1F1F1F"/>
                <w:sz w:val="20"/>
                <w:szCs w:val="20"/>
              </w:rPr>
              <w:t>3điểm/lần;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Hoạtđộngtưvấntuyểnsinh, hỗtrợthísinhnhậphọc: </w:t>
            </w:r>
            <w:r w:rsidRPr="00151721">
              <w:rPr>
                <w:rFonts w:eastAsia="Times New Roman"/>
                <w:b/>
                <w:i/>
                <w:color w:val="1F1F1F"/>
                <w:sz w:val="20"/>
                <w:szCs w:val="20"/>
              </w:rPr>
              <w:t>3điểm/lần;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Hoạtđộnghỗtrợtổchứccácngàylễcủatrường: </w:t>
            </w:r>
            <w:r w:rsidRPr="00151721">
              <w:rPr>
                <w:rFonts w:eastAsia="Times New Roman"/>
                <w:b/>
                <w:i/>
                <w:color w:val="1F1F1F"/>
                <w:sz w:val="20"/>
                <w:szCs w:val="20"/>
              </w:rPr>
              <w:t>3điểm/lần;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 xml:space="preserve">- Các hoạtđộngkhác do Nhàtrườngcử: </w:t>
            </w:r>
            <w:r w:rsidRPr="00151721">
              <w:rPr>
                <w:rFonts w:eastAsia="Times New Roman"/>
                <w:b/>
                <w:i/>
                <w:color w:val="1F1F1F"/>
                <w:sz w:val="20"/>
                <w:szCs w:val="20"/>
              </w:rPr>
              <w:t>từ 3 – 5điểm/lần</w:t>
            </w:r>
            <w:r w:rsidRPr="00151721">
              <w:rPr>
                <w:rFonts w:eastAsia="Times New Roman"/>
                <w:i/>
                <w:color w:val="1F1F1F"/>
                <w:sz w:val="20"/>
                <w:szCs w:val="20"/>
              </w:rPr>
              <w:t>(tùyvàomứcđộthamgiacủasinhviên, BTC đềxuấtmứcđiểm)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D2417" w:rsidRPr="00151721" w:rsidTr="002F1E6E"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4.1.6</w:t>
            </w:r>
          </w:p>
        </w:tc>
        <w:tc>
          <w:tcPr>
            <w:tcW w:w="5069" w:type="dxa"/>
            <w:tcBorders>
              <w:top w:val="dotted" w:sz="4" w:space="0" w:color="auto"/>
              <w:bottom w:val="single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Tham giacáchoạtđộngxãhội, giúpngười, cứungườiđượcbiểudương, khenthưởng: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Cấp Thành.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Cấptrườngvàtươngđương.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- Cấpxã, phường, thịtrấn.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12điểm/gK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8điểm/gK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4điểm/gK</w:t>
            </w:r>
          </w:p>
        </w:tc>
        <w:tc>
          <w:tcPr>
            <w:tcW w:w="2688" w:type="dxa"/>
            <w:tcBorders>
              <w:top w:val="dotted" w:sz="4" w:space="0" w:color="auto"/>
              <w:bottom w:val="single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dotted" w:sz="4" w:space="0" w:color="auto"/>
              <w:bottom w:val="single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single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151721" w:rsidRPr="00151721" w:rsidTr="0015172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51721" w:rsidRPr="00151721" w:rsidRDefault="00151721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51721" w:rsidRPr="00524307" w:rsidRDefault="00151721" w:rsidP="00524307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524307">
              <w:rPr>
                <w:b/>
                <w:sz w:val="24"/>
                <w:szCs w:val="24"/>
              </w:rPr>
              <w:t>Tổngđiểmmục 4: 25 điểm</w:t>
            </w:r>
            <w:r w:rsidRPr="00524307">
              <w:rPr>
                <w:b/>
                <w:i/>
                <w:sz w:val="24"/>
                <w:szCs w:val="24"/>
              </w:rPr>
              <w:t>(tốiđa)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51721" w:rsidRPr="00151721" w:rsidRDefault="00151721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51721" w:rsidRPr="00151721" w:rsidRDefault="00151721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51721" w:rsidRPr="00151721" w:rsidRDefault="00151721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C85623" w:rsidRPr="00151721" w:rsidRDefault="00C85623" w:rsidP="00151721">
      <w:pPr>
        <w:spacing w:line="264" w:lineRule="auto"/>
        <w:rPr>
          <w:b/>
          <w:sz w:val="20"/>
          <w:szCs w:val="20"/>
        </w:rPr>
      </w:pPr>
    </w:p>
    <w:p w:rsidR="00C85623" w:rsidRPr="00151721" w:rsidRDefault="00C85623" w:rsidP="00151721">
      <w:pPr>
        <w:pStyle w:val="ListParagraph"/>
        <w:spacing w:line="264" w:lineRule="auto"/>
        <w:ind w:left="0" w:firstLine="426"/>
        <w:rPr>
          <w:b/>
          <w:bCs/>
          <w:sz w:val="24"/>
          <w:szCs w:val="24"/>
          <w:lang w:val="vi-VN"/>
        </w:rPr>
      </w:pPr>
      <w:bookmarkStart w:id="3" w:name="dieu_8"/>
      <w:r w:rsidRPr="00151721">
        <w:rPr>
          <w:b/>
          <w:bCs/>
          <w:sz w:val="24"/>
          <w:szCs w:val="24"/>
          <w:lang w:val="vi-VN"/>
        </w:rPr>
        <w:t xml:space="preserve">5. Đánh giá về ý thức và kết quả khi tham gia công tác cán bộ lớp, các đoàn thể, tổ chức trong trường hoặc </w:t>
      </w:r>
      <w:r w:rsidRPr="00151721">
        <w:rPr>
          <w:b/>
          <w:bCs/>
          <w:sz w:val="24"/>
          <w:szCs w:val="24"/>
          <w:lang w:val="en-GB"/>
        </w:rPr>
        <w:t>sinhviên</w:t>
      </w:r>
      <w:r w:rsidRPr="00151721">
        <w:rPr>
          <w:b/>
          <w:bCs/>
          <w:sz w:val="24"/>
          <w:szCs w:val="24"/>
          <w:lang w:val="vi-VN"/>
        </w:rPr>
        <w:t xml:space="preserve"> đạt được thành tích đặc biệt trong học tập, rèn luyện</w:t>
      </w:r>
      <w:bookmarkEnd w:id="3"/>
    </w:p>
    <w:tbl>
      <w:tblPr>
        <w:tblStyle w:val="TableGrid"/>
        <w:tblW w:w="11341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/>
      </w:tblPr>
      <w:tblGrid>
        <w:gridCol w:w="617"/>
        <w:gridCol w:w="5072"/>
        <w:gridCol w:w="1132"/>
        <w:gridCol w:w="2688"/>
        <w:gridCol w:w="550"/>
        <w:gridCol w:w="14"/>
        <w:gridCol w:w="576"/>
        <w:gridCol w:w="692"/>
      </w:tblGrid>
      <w:tr w:rsidR="007D2417" w:rsidRPr="00151721" w:rsidTr="0052430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Minh chứng/Diễngiải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Điểmđánhgiá</w:t>
            </w:r>
          </w:p>
        </w:tc>
      </w:tr>
      <w:tr w:rsidR="004865C1" w:rsidRPr="00151721" w:rsidTr="0052430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5.1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Điểmcộng: + 10 điểm (tốiđa)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524307" w:rsidRDefault="00524307" w:rsidP="00151721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524307" w:rsidRDefault="007D2417" w:rsidP="001517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24307">
              <w:rPr>
                <w:sz w:val="18"/>
                <w:szCs w:val="18"/>
              </w:rPr>
              <w:t>Lớp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2417" w:rsidRPr="00524307" w:rsidRDefault="007D2417" w:rsidP="001517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524307">
              <w:rPr>
                <w:sz w:val="18"/>
                <w:szCs w:val="18"/>
              </w:rPr>
              <w:t>Khoa</w:t>
            </w:r>
          </w:p>
        </w:tc>
      </w:tr>
      <w:tr w:rsidR="00B30D52" w:rsidRPr="00151721" w:rsidTr="00524307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5.1.1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iCs/>
                <w:color w:val="1F1F1F"/>
                <w:sz w:val="20"/>
                <w:szCs w:val="20"/>
              </w:rPr>
              <w:t>Thựchiện</w:t>
            </w:r>
            <w:r w:rsidRPr="00151721">
              <w:rPr>
                <w:rFonts w:eastAsia="Times New Roman"/>
                <w:color w:val="1F1F1F"/>
                <w:sz w:val="20"/>
                <w:szCs w:val="20"/>
              </w:rPr>
              <w:t>nhiệmvụđượcphâncôngquảnlýlớp, cáctổchứcĐảng, Đoàn thanhniên, Hộisinhviênvàcáctổchứckháctrongtrường.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iCs/>
                <w:color w:val="1F1F1F"/>
                <w:sz w:val="20"/>
                <w:szCs w:val="20"/>
              </w:rPr>
              <w:lastRenderedPageBreak/>
              <w:t>- Hoàn thànhxuấtsắc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iCs/>
                <w:color w:val="1F1F1F"/>
                <w:sz w:val="20"/>
                <w:szCs w:val="20"/>
              </w:rPr>
              <w:t>- Hoàn thànhtốt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iCs/>
                <w:color w:val="1F1F1F"/>
                <w:sz w:val="20"/>
                <w:szCs w:val="20"/>
              </w:rPr>
              <w:t>- Hoàn thành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iCs/>
                <w:color w:val="1F1F1F"/>
                <w:sz w:val="20"/>
                <w:szCs w:val="20"/>
              </w:rPr>
              <w:t>- Khônghoànthành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i/>
                <w:iCs/>
                <w:color w:val="1F1F1F"/>
                <w:sz w:val="20"/>
                <w:szCs w:val="20"/>
              </w:rPr>
            </w:pPr>
            <w:r w:rsidRPr="00151721">
              <w:rPr>
                <w:rFonts w:eastAsia="Times New Roman"/>
                <w:i/>
                <w:iCs/>
                <w:color w:val="1F1F1F"/>
                <w:sz w:val="20"/>
                <w:szCs w:val="20"/>
              </w:rPr>
              <w:t>(CVHT, Khoa: đánggiá BCS lớp;  Các tổchứcĐảng, Đoàn thanhniên, Hộisinhviên: đánhgiácánbộđoànthể)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7 điểm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0 điểm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2F1E6E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Sinh viênlàcộngtácviên (thườngxuyên) củacácđơnvịtrongtrường, tổchứcđoànthểcónhiềuđónggóptrongcôngtác. Đượccácđơnvị, tổchứcđoànthểxácnhậnđánhgiácôngnhận.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524307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 xml:space="preserve">5.2  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pStyle w:val="Default"/>
              <w:spacing w:line="264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151721">
              <w:rPr>
                <w:b/>
                <w:i/>
                <w:sz w:val="20"/>
                <w:szCs w:val="20"/>
              </w:rPr>
              <w:t>Điểmthưởng: + 10 điểm (tốiđa)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2F1E6E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5.2.1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>Sinh viênđạtgiảithưởnghoặccógiấykhentrong</w:t>
            </w:r>
            <w:r w:rsidRPr="00151721">
              <w:rPr>
                <w:rFonts w:eastAsia="Times New Roman"/>
                <w:iCs/>
                <w:color w:val="000000"/>
                <w:sz w:val="20"/>
                <w:szCs w:val="20"/>
              </w:rPr>
              <w:t>họctập</w:t>
            </w:r>
            <w:r w:rsidRPr="00151721">
              <w:rPr>
                <w:rFonts w:eastAsia="Times New Roman"/>
                <w:color w:val="000000"/>
                <w:sz w:val="20"/>
                <w:szCs w:val="20"/>
              </w:rPr>
              <w:t>, nghiêncứu khoa họccấptrườngvàtrêncấptrường.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2F1E6E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5.2.2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rFonts w:eastAsia="Times New Roman"/>
                <w:color w:val="1F1F1F"/>
                <w:sz w:val="20"/>
                <w:szCs w:val="20"/>
              </w:rPr>
              <w:t>Thành viênđộituyểntrườngthamgiacáccuộcthi, hộithitừcấptỉnh, thànhphốtrựcthuộctrungươngtrởlênđạtthànhtíchcao (Giải A, B, C, hoặc I, II, III, khuyếnkhích).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2F1E6E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5.2.3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 xml:space="preserve">Sinh viênđạtdanhhiệu “Sinh viên 5 tốt”; “Thanh niêntiêntiếnlàmtheolờiBác” 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>- Cấptrường</w:t>
            </w:r>
          </w:p>
          <w:p w:rsidR="00B30D52" w:rsidRPr="00151721" w:rsidRDefault="00B30D52" w:rsidP="00151721">
            <w:pPr>
              <w:pStyle w:val="Default"/>
              <w:spacing w:line="264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151721">
              <w:rPr>
                <w:rFonts w:eastAsia="Times New Roman"/>
                <w:sz w:val="20"/>
                <w:szCs w:val="20"/>
              </w:rPr>
              <w:t>- Cấp Thành, cấp Trung ương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2F1E6E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5.2.4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 xml:space="preserve">Sinh viênnhậngiấykhen, bằngkhenvềcôngtác Đoàn Thanh niên, Hội Sinh viên, Hội Liên hiệpthanhniên. 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>- Cấptrường</w:t>
            </w:r>
          </w:p>
          <w:p w:rsidR="00B30D52" w:rsidRPr="00151721" w:rsidRDefault="00B30D52" w:rsidP="00151721">
            <w:pPr>
              <w:pStyle w:val="Default"/>
              <w:spacing w:line="264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151721">
              <w:rPr>
                <w:rFonts w:eastAsia="Times New Roman"/>
                <w:sz w:val="20"/>
                <w:szCs w:val="20"/>
              </w:rPr>
              <w:t>- Cấp Thành và Trung ương</w:t>
            </w:r>
            <w:r w:rsidRPr="0015172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 điểm</w:t>
            </w:r>
          </w:p>
          <w:p w:rsidR="00B30D52" w:rsidRPr="00151721" w:rsidRDefault="00B30D52" w:rsidP="002F1E6E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524307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5.2.5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>Tậpthểlớpđạtdanhhiệutrongcôngtácthiđua; Tậpthể Chi đoàn, Chi hội, các CLB độinhóm…nhậngiấykhen, bằngkhenvềcôngtác Đoàn Thanh niên, Hội Sinh viên, Hội Liên hiệpthanhniên..</w:t>
            </w:r>
          </w:p>
          <w:p w:rsidR="00B30D52" w:rsidRPr="00151721" w:rsidRDefault="00B30D52" w:rsidP="00151721">
            <w:pPr>
              <w:spacing w:line="264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1721">
              <w:rPr>
                <w:rFonts w:eastAsia="Times New Roman"/>
                <w:color w:val="000000"/>
                <w:sz w:val="20"/>
                <w:szCs w:val="20"/>
              </w:rPr>
              <w:t>- Cấptrường</w:t>
            </w:r>
          </w:p>
          <w:p w:rsidR="00B30D52" w:rsidRPr="00151721" w:rsidRDefault="00B30D52" w:rsidP="00151721">
            <w:pPr>
              <w:pStyle w:val="Default"/>
              <w:spacing w:line="264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151721">
              <w:rPr>
                <w:rFonts w:eastAsia="Times New Roman"/>
                <w:sz w:val="20"/>
                <w:szCs w:val="20"/>
              </w:rPr>
              <w:t>- Cấp Thành và Trung ương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2 điểm/gK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4 điểm/gK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524307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5.2.6</w:t>
            </w:r>
          </w:p>
        </w:tc>
        <w:tc>
          <w:tcPr>
            <w:tcW w:w="507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pStyle w:val="Default"/>
              <w:spacing w:line="264" w:lineRule="auto"/>
              <w:jc w:val="left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Thành tíchđặcbiệttronghọctập, rènluyệnkhác do Hộiđồngđánhgiáđiểmrènluyệncấptrườngxemxétcôngnhận.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10 điểm</w:t>
            </w:r>
          </w:p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(tốiđa)</w:t>
            </w:r>
          </w:p>
        </w:tc>
        <w:tc>
          <w:tcPr>
            <w:tcW w:w="2688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B30D52" w:rsidRPr="00151721" w:rsidRDefault="00B30D52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7D2417" w:rsidRPr="00151721" w:rsidTr="002F1E6E">
        <w:trPr>
          <w:trHeight w:val="318"/>
        </w:trPr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8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7D2417" w:rsidRPr="00151721" w:rsidRDefault="007D2417" w:rsidP="002F1E6E">
            <w:pPr>
              <w:jc w:val="center"/>
              <w:rPr>
                <w:sz w:val="22"/>
              </w:rPr>
            </w:pPr>
            <w:r w:rsidRPr="00151721">
              <w:rPr>
                <w:b/>
                <w:sz w:val="22"/>
              </w:rPr>
              <w:t xml:space="preserve">Tổngđiểmmục 5: </w:t>
            </w:r>
            <w:r w:rsidRPr="00151721">
              <w:rPr>
                <w:b/>
                <w:i/>
                <w:sz w:val="22"/>
              </w:rPr>
              <w:t>10 điểm (tốiđa)</w:t>
            </w: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7D2417" w:rsidRPr="00151721" w:rsidRDefault="007D2417" w:rsidP="00151721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B30D52" w:rsidRPr="00151721" w:rsidTr="00524307">
        <w:tc>
          <w:tcPr>
            <w:tcW w:w="950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pStyle w:val="Default"/>
              <w:spacing w:before="60" w:after="60"/>
              <w:jc w:val="center"/>
              <w:rPr>
                <w:b/>
              </w:rPr>
            </w:pPr>
            <w:r w:rsidRPr="00151721">
              <w:rPr>
                <w:b/>
              </w:rPr>
              <w:t>Tổngcộngmục 1 + mục 2 + mục 3 + mục 4 + mục 5: tốiđa 100 điểm</w:t>
            </w:r>
          </w:p>
        </w:tc>
        <w:tc>
          <w:tcPr>
            <w:tcW w:w="55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pStyle w:val="Default"/>
              <w:spacing w:before="60" w:after="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pStyle w:val="Default"/>
              <w:spacing w:before="60" w:after="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B30D52" w:rsidRPr="00151721" w:rsidRDefault="00B30D52" w:rsidP="00151721">
            <w:pPr>
              <w:pStyle w:val="Default"/>
              <w:spacing w:before="60" w:after="6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151721" w:rsidRPr="00151721" w:rsidRDefault="00137DE2" w:rsidP="00151721">
      <w:pPr>
        <w:spacing w:line="264" w:lineRule="auto"/>
        <w:jc w:val="both"/>
        <w:rPr>
          <w:i/>
          <w:sz w:val="20"/>
          <w:szCs w:val="20"/>
        </w:rPr>
      </w:pPr>
      <w:r w:rsidRPr="00151721">
        <w:rPr>
          <w:i/>
          <w:sz w:val="20"/>
          <w:szCs w:val="20"/>
        </w:rPr>
        <w:t>KhôngnộpPhiếu ĐRL: xếploạikém; Khôngthamgiabuổixét ĐRL củalớpkhôngcólý do: hạ 1 bậcxếploại (-10đ)</w:t>
      </w:r>
    </w:p>
    <w:p w:rsidR="00137DE2" w:rsidRPr="00151721" w:rsidRDefault="00137DE2" w:rsidP="00151721">
      <w:pPr>
        <w:spacing w:line="264" w:lineRule="auto"/>
        <w:jc w:val="both"/>
        <w:rPr>
          <w:i/>
          <w:sz w:val="20"/>
          <w:szCs w:val="20"/>
        </w:rPr>
      </w:pPr>
    </w:p>
    <w:tbl>
      <w:tblPr>
        <w:tblW w:w="11199" w:type="dxa"/>
        <w:tblInd w:w="-743" w:type="dxa"/>
        <w:tblLayout w:type="fixed"/>
        <w:tblLook w:val="01E0"/>
      </w:tblPr>
      <w:tblGrid>
        <w:gridCol w:w="3733"/>
        <w:gridCol w:w="3733"/>
        <w:gridCol w:w="3733"/>
      </w:tblGrid>
      <w:tr w:rsidR="00137DE2" w:rsidRPr="00151721" w:rsidTr="003A0C69">
        <w:tc>
          <w:tcPr>
            <w:tcW w:w="3336" w:type="dxa"/>
          </w:tcPr>
          <w:p w:rsidR="00137DE2" w:rsidRPr="00151721" w:rsidRDefault="00137DE2" w:rsidP="0015172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151721">
              <w:rPr>
                <w:sz w:val="20"/>
                <w:szCs w:val="20"/>
              </w:rPr>
              <w:t>XÁC NHẬN HỘI ĐỒNG KHOA</w:t>
            </w:r>
          </w:p>
          <w:p w:rsidR="00137DE2" w:rsidRPr="00151721" w:rsidRDefault="00137DE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(Nếucóđiềuchỉnhkếtquả)</w:t>
            </w:r>
          </w:p>
        </w:tc>
        <w:tc>
          <w:tcPr>
            <w:tcW w:w="3337" w:type="dxa"/>
          </w:tcPr>
          <w:p w:rsidR="00137DE2" w:rsidRDefault="00137DE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Xácnhận GVCN</w:t>
            </w:r>
          </w:p>
          <w:p w:rsidR="00633289" w:rsidRDefault="00633289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633289" w:rsidRDefault="00633289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633289" w:rsidRDefault="00633289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633289" w:rsidRDefault="00633289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633289" w:rsidRDefault="00633289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633289" w:rsidRPr="00633289" w:rsidRDefault="00633289" w:rsidP="00151721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:rsidR="00633289" w:rsidRPr="00633289" w:rsidRDefault="00633289" w:rsidP="00151721">
            <w:pPr>
              <w:spacing w:line="264" w:lineRule="auto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3337" w:type="dxa"/>
          </w:tcPr>
          <w:p w:rsidR="00137DE2" w:rsidRPr="00151721" w:rsidRDefault="00137DE2" w:rsidP="00151721">
            <w:pPr>
              <w:spacing w:line="264" w:lineRule="auto"/>
              <w:jc w:val="both"/>
              <w:rPr>
                <w:i/>
                <w:sz w:val="20"/>
                <w:szCs w:val="20"/>
              </w:rPr>
            </w:pPr>
            <w:r w:rsidRPr="00151721">
              <w:rPr>
                <w:i/>
                <w:sz w:val="20"/>
                <w:szCs w:val="20"/>
              </w:rPr>
              <w:t>TP.HCM, ngày….tháng …..năm………</w:t>
            </w:r>
          </w:p>
          <w:p w:rsidR="00137DE2" w:rsidRPr="00151721" w:rsidRDefault="00137DE2" w:rsidP="0015172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151721">
              <w:rPr>
                <w:b/>
                <w:sz w:val="20"/>
                <w:szCs w:val="20"/>
              </w:rPr>
              <w:t>Sinh viênkýtên</w:t>
            </w:r>
          </w:p>
        </w:tc>
      </w:tr>
    </w:tbl>
    <w:p w:rsidR="00296863" w:rsidRPr="00151721" w:rsidRDefault="00296863" w:rsidP="00151721">
      <w:pPr>
        <w:spacing w:line="264" w:lineRule="auto"/>
        <w:rPr>
          <w:sz w:val="20"/>
          <w:szCs w:val="20"/>
        </w:rPr>
      </w:pPr>
    </w:p>
    <w:sectPr w:rsidR="00296863" w:rsidRPr="00151721" w:rsidSect="009F227B">
      <w:pgSz w:w="11907" w:h="16840" w:code="9"/>
      <w:pgMar w:top="426" w:right="476" w:bottom="142" w:left="1440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7B" w:rsidRDefault="009F227B" w:rsidP="004865C1">
      <w:pPr>
        <w:spacing w:line="240" w:lineRule="auto"/>
      </w:pPr>
      <w:r>
        <w:separator/>
      </w:r>
    </w:p>
  </w:endnote>
  <w:endnote w:type="continuationSeparator" w:id="1">
    <w:p w:rsidR="009F227B" w:rsidRDefault="009F227B" w:rsidP="00486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7B" w:rsidRDefault="009F227B" w:rsidP="004865C1">
      <w:pPr>
        <w:spacing w:line="240" w:lineRule="auto"/>
      </w:pPr>
      <w:r>
        <w:separator/>
      </w:r>
    </w:p>
  </w:footnote>
  <w:footnote w:type="continuationSeparator" w:id="1">
    <w:p w:rsidR="009F227B" w:rsidRDefault="009F227B" w:rsidP="004865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A6D"/>
    <w:multiLevelType w:val="hybridMultilevel"/>
    <w:tmpl w:val="0F9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623"/>
    <w:rsid w:val="00066F4B"/>
    <w:rsid w:val="00112E92"/>
    <w:rsid w:val="001353D1"/>
    <w:rsid w:val="00137DE2"/>
    <w:rsid w:val="0015076B"/>
    <w:rsid w:val="00151721"/>
    <w:rsid w:val="00164F6A"/>
    <w:rsid w:val="001A4CAE"/>
    <w:rsid w:val="002507CD"/>
    <w:rsid w:val="002527C7"/>
    <w:rsid w:val="0027549F"/>
    <w:rsid w:val="00290C32"/>
    <w:rsid w:val="00296863"/>
    <w:rsid w:val="002F1E6E"/>
    <w:rsid w:val="003B3A48"/>
    <w:rsid w:val="004732D5"/>
    <w:rsid w:val="004865C1"/>
    <w:rsid w:val="00524307"/>
    <w:rsid w:val="00633289"/>
    <w:rsid w:val="00712567"/>
    <w:rsid w:val="007D2417"/>
    <w:rsid w:val="007E1754"/>
    <w:rsid w:val="0096611A"/>
    <w:rsid w:val="009F227B"/>
    <w:rsid w:val="00A7310B"/>
    <w:rsid w:val="00B30D52"/>
    <w:rsid w:val="00C063D4"/>
    <w:rsid w:val="00C85623"/>
    <w:rsid w:val="00C9653A"/>
    <w:rsid w:val="00DE2630"/>
    <w:rsid w:val="00E718AB"/>
    <w:rsid w:val="00EF644D"/>
    <w:rsid w:val="00F6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23"/>
    <w:pPr>
      <w:spacing w:after="0" w:line="288" w:lineRule="auto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23"/>
    <w:pPr>
      <w:ind w:left="720"/>
      <w:contextualSpacing/>
    </w:pPr>
  </w:style>
  <w:style w:type="table" w:styleId="TableGrid">
    <w:name w:val="Table Grid"/>
    <w:basedOn w:val="TableNormal"/>
    <w:uiPriority w:val="59"/>
    <w:rsid w:val="00C8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62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5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C1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865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C1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FD1C-59C1-43DB-8B49-135472BA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adminpc</cp:lastModifiedBy>
  <cp:revision>2</cp:revision>
  <cp:lastPrinted>2023-02-27T08:11:00Z</cp:lastPrinted>
  <dcterms:created xsi:type="dcterms:W3CDTF">2024-09-18T09:11:00Z</dcterms:created>
  <dcterms:modified xsi:type="dcterms:W3CDTF">2024-09-18T09:11:00Z</dcterms:modified>
</cp:coreProperties>
</file>