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120" w:after="280"/>
        <w:rPr>
          <w:rFonts w:ascii="Times New Roman" w:hAnsi="Times New Roman"/>
          <w:sz w:val="24"/>
          <w:szCs w:val="24"/>
        </w:rPr>
      </w:pPr>
      <w:r>
        <w:rPr>
          <w:rFonts w:ascii="Times New Roman" w:hAnsi="Times New Roman"/>
          <w:sz w:val="24"/>
          <w:szCs w:val="24"/>
        </w:rPr>
      </w:r>
    </w:p>
    <w:tbl>
      <w:tblPr>
        <w:tblW w:w="5000" w:type="pct"/>
        <w:jc w:val="left"/>
        <w:tblInd w:w="0" w:type="dxa"/>
        <w:tblLayout w:type="fixed"/>
        <w:tblCellMar>
          <w:top w:w="0" w:type="dxa"/>
          <w:left w:w="0" w:type="dxa"/>
          <w:bottom w:w="0" w:type="dxa"/>
          <w:right w:w="0" w:type="dxa"/>
        </w:tblCellMar>
      </w:tblPr>
      <w:tblGrid>
        <w:gridCol w:w="4551"/>
        <w:gridCol w:w="5087"/>
      </w:tblGrid>
      <w:tr>
        <w:trPr/>
        <w:tc>
          <w:tcPr>
            <w:tcW w:w="4551" w:type="dxa"/>
            <w:tcBorders/>
          </w:tcPr>
          <w:p>
            <w:pPr>
              <w:pStyle w:val="Normal"/>
              <w:bidi w:val="0"/>
              <w:spacing w:before="120" w:after="0"/>
              <w:rPr>
                <w:rFonts w:ascii="Times New Roman" w:hAnsi="Times New Roman"/>
                <w:sz w:val="24"/>
                <w:szCs w:val="24"/>
              </w:rPr>
            </w:pPr>
            <w:r>
              <w:rPr>
                <w:rFonts w:ascii="Times New Roman" w:hAnsi="Times New Roman"/>
                <w:sz w:val="24"/>
                <w:szCs w:val="24"/>
              </w:rPr>
              <w:t> </w:t>
            </w:r>
          </w:p>
        </w:tc>
        <w:tc>
          <w:tcPr>
            <w:tcW w:w="5087" w:type="dxa"/>
            <w:tcBorders/>
          </w:tcPr>
          <w:p>
            <w:pPr>
              <w:pStyle w:val="Normal"/>
              <w:bidi w:val="0"/>
              <w:spacing w:before="120" w:after="280"/>
              <w:jc w:val="center"/>
              <w:rPr>
                <w:rFonts w:ascii="Times New Roman" w:hAnsi="Times New Roman"/>
                <w:b/>
                <w:bCs/>
                <w:sz w:val="24"/>
                <w:szCs w:val="24"/>
              </w:rPr>
            </w:pPr>
            <w:bookmarkStart w:id="0" w:name="chuong_pl_11"/>
            <w:r>
              <w:rPr>
                <w:rFonts w:ascii="Times New Roman" w:hAnsi="Times New Roman"/>
                <w:b/>
                <w:bCs/>
                <w:sz w:val="24"/>
                <w:szCs w:val="24"/>
              </w:rPr>
              <w:t>Mẫu số 11/QTDA</w:t>
            </w:r>
            <w:bookmarkEnd w:id="0"/>
          </w:p>
          <w:p>
            <w:pPr>
              <w:pStyle w:val="Normal"/>
              <w:bidi w:val="0"/>
              <w:spacing w:before="120" w:after="0"/>
              <w:jc w:val="center"/>
              <w:rPr>
                <w:rFonts w:ascii="Times New Roman" w:hAnsi="Times New Roman"/>
                <w:i/>
                <w:iCs/>
                <w:sz w:val="24"/>
                <w:szCs w:val="24"/>
              </w:rPr>
            </w:pPr>
            <w:r>
              <w:rPr>
                <w:rFonts w:ascii="Times New Roman" w:hAnsi="Times New Roman"/>
                <w:i/>
                <w:iCs/>
                <w:sz w:val="24"/>
                <w:szCs w:val="24"/>
              </w:rPr>
              <w:t>(kèm theo Thông tư số 73/2026/TT-BTC ngày 25 tháng 6 năm 2026 của Bộ trưởng Bộ Tài chính)</w:t>
            </w:r>
          </w:p>
        </w:tc>
      </w:tr>
    </w:tbl>
    <w:p>
      <w:pPr>
        <w:pStyle w:val="Normal"/>
        <w:bidi w:val="0"/>
        <w:spacing w:before="120" w:after="280"/>
        <w:rPr>
          <w:rFonts w:ascii="Times New Roman" w:hAnsi="Times New Roman"/>
          <w:sz w:val="24"/>
          <w:szCs w:val="24"/>
        </w:rPr>
      </w:pPr>
      <w:r>
        <w:rPr>
          <w:rFonts w:ascii="Times New Roman" w:hAnsi="Times New Roman"/>
          <w:sz w:val="24"/>
          <w:szCs w:val="24"/>
        </w:rPr>
        <w:t> </w:t>
      </w:r>
    </w:p>
    <w:tbl>
      <w:tblPr>
        <w:tblW w:w="8640" w:type="dxa"/>
        <w:jc w:val="left"/>
        <w:tblInd w:w="0" w:type="dxa"/>
        <w:tblLayout w:type="fixed"/>
        <w:tblCellMar>
          <w:top w:w="0" w:type="dxa"/>
          <w:left w:w="108" w:type="dxa"/>
          <w:bottom w:w="0" w:type="dxa"/>
          <w:right w:w="108" w:type="dxa"/>
        </w:tblCellMar>
      </w:tblPr>
      <w:tblGrid>
        <w:gridCol w:w="2916"/>
        <w:gridCol w:w="5724"/>
      </w:tblGrid>
      <w:tr>
        <w:trPr/>
        <w:tc>
          <w:tcPr>
            <w:tcW w:w="2916" w:type="dxa"/>
            <w:tcBorders/>
          </w:tcPr>
          <w:p>
            <w:pPr>
              <w:pStyle w:val="Normal"/>
              <w:bidi w:val="0"/>
              <w:spacing w:before="120" w:after="0"/>
              <w:jc w:val="center"/>
              <w:rPr>
                <w:rFonts w:ascii="Times New Roman" w:hAnsi="Times New Roman"/>
                <w:b/>
                <w:bCs/>
                <w:sz w:val="24"/>
                <w:szCs w:val="24"/>
              </w:rPr>
            </w:pPr>
            <w:r>
              <w:rPr>
                <w:rFonts w:ascii="Times New Roman" w:hAnsi="Times New Roman"/>
                <w:b/>
                <w:bCs/>
                <w:sz w:val="24"/>
                <w:szCs w:val="24"/>
              </w:rPr>
              <w:t>ĐƠN VỊ BÁO CÁO</w:t>
              <w:br/>
              <w:t>-------</w:t>
            </w:r>
          </w:p>
        </w:tc>
        <w:tc>
          <w:tcPr>
            <w:tcW w:w="5724" w:type="dxa"/>
            <w:tcBorders/>
          </w:tcPr>
          <w:p>
            <w:pPr>
              <w:pStyle w:val="Normal"/>
              <w:bidi w:val="0"/>
              <w:spacing w:before="120" w:after="0"/>
              <w:jc w:val="center"/>
              <w:rPr>
                <w:rFonts w:ascii="Times New Roman" w:hAnsi="Times New Roman"/>
                <w:b/>
                <w:bCs/>
                <w:sz w:val="24"/>
                <w:szCs w:val="24"/>
              </w:rPr>
            </w:pPr>
            <w:r>
              <w:rPr>
                <w:rFonts w:ascii="Times New Roman" w:hAnsi="Times New Roman"/>
                <w:b/>
                <w:bCs/>
                <w:sz w:val="24"/>
                <w:szCs w:val="24"/>
              </w:rPr>
              <w:t>CỘNG HÒA XÃ HỘI CHỦ NGHĨA VIỆT NAM</w:t>
              <w:br/>
              <w:t xml:space="preserve">Độc lập - Tự do - Hạnh phúc </w:t>
              <w:br/>
              <w:t>---------------</w:t>
            </w:r>
          </w:p>
        </w:tc>
      </w:tr>
      <w:tr>
        <w:trPr/>
        <w:tc>
          <w:tcPr>
            <w:tcW w:w="2916" w:type="dxa"/>
            <w:tcBorders/>
          </w:tcPr>
          <w:p>
            <w:pPr>
              <w:pStyle w:val="Normal"/>
              <w:bidi w:val="0"/>
              <w:spacing w:before="120" w:after="0"/>
              <w:jc w:val="center"/>
              <w:rPr>
                <w:rFonts w:ascii="Times New Roman" w:hAnsi="Times New Roman"/>
                <w:sz w:val="24"/>
                <w:szCs w:val="24"/>
              </w:rPr>
            </w:pPr>
            <w:r>
              <w:rPr>
                <w:rFonts w:ascii="Times New Roman" w:hAnsi="Times New Roman"/>
                <w:sz w:val="24"/>
                <w:szCs w:val="24"/>
              </w:rPr>
              <w:t>Số: ... /...- BCQTDA</w:t>
              <w:br/>
            </w:r>
            <w:bookmarkStart w:id="1" w:name="chuong_pl_11_name"/>
            <w:r>
              <w:rPr>
                <w:rFonts w:ascii="Times New Roman" w:hAnsi="Times New Roman"/>
                <w:sz w:val="24"/>
                <w:szCs w:val="24"/>
              </w:rPr>
              <w:t>V/v báo cáo tình hình quyết toán dự án sử dụng vốn đầu tư công trong năm ...</w:t>
            </w:r>
            <w:bookmarkEnd w:id="1"/>
          </w:p>
        </w:tc>
        <w:tc>
          <w:tcPr>
            <w:tcW w:w="5724" w:type="dxa"/>
            <w:tcBorders/>
          </w:tcPr>
          <w:p>
            <w:pPr>
              <w:pStyle w:val="Normal"/>
              <w:bidi w:val="0"/>
              <w:spacing w:before="120" w:after="0"/>
              <w:jc w:val="right"/>
              <w:rPr>
                <w:rFonts w:ascii="Times New Roman" w:hAnsi="Times New Roman"/>
                <w:i/>
                <w:iCs/>
                <w:sz w:val="24"/>
                <w:szCs w:val="24"/>
              </w:rPr>
            </w:pPr>
            <w:r>
              <w:rPr>
                <w:rFonts w:ascii="Times New Roman" w:hAnsi="Times New Roman"/>
                <w:i/>
                <w:iCs/>
                <w:sz w:val="24"/>
                <w:szCs w:val="24"/>
              </w:rPr>
              <w:t xml:space="preserve">..., ngày... tháng ... năm ... </w:t>
            </w:r>
          </w:p>
        </w:tc>
      </w:tr>
    </w:tbl>
    <w:p>
      <w:pPr>
        <w:pStyle w:val="Normal"/>
        <w:bidi w:val="0"/>
        <w:spacing w:before="120" w:after="280"/>
        <w:rPr>
          <w:rFonts w:ascii="Times New Roman" w:hAnsi="Times New Roman"/>
          <w:sz w:val="24"/>
          <w:szCs w:val="24"/>
        </w:rPr>
      </w:pPr>
      <w:r>
        <w:rPr>
          <w:rFonts w:ascii="Times New Roman" w:hAnsi="Times New Roman"/>
          <w:sz w:val="24"/>
          <w:szCs w:val="24"/>
        </w:rPr>
        <w:t> </w:t>
      </w:r>
    </w:p>
    <w:p>
      <w:pPr>
        <w:pStyle w:val="Normal"/>
        <w:bidi w:val="0"/>
        <w:spacing w:before="120" w:after="280"/>
        <w:jc w:val="center"/>
        <w:rPr>
          <w:rFonts w:ascii="Times New Roman" w:hAnsi="Times New Roman"/>
          <w:sz w:val="24"/>
          <w:szCs w:val="24"/>
        </w:rPr>
      </w:pPr>
      <w:r>
        <w:rPr>
          <w:rFonts w:ascii="Times New Roman" w:hAnsi="Times New Roman"/>
          <w:sz w:val="24"/>
          <w:szCs w:val="24"/>
        </w:rPr>
        <w:t>Kính gửi: Bộ Tài chính.</w:t>
      </w:r>
    </w:p>
    <w:p>
      <w:pPr>
        <w:pStyle w:val="Normal"/>
        <w:bidi w:val="0"/>
        <w:spacing w:before="120" w:after="280"/>
        <w:rPr>
          <w:rFonts w:ascii="Times New Roman" w:hAnsi="Times New Roman"/>
          <w:sz w:val="24"/>
          <w:szCs w:val="24"/>
        </w:rPr>
      </w:pPr>
      <w:r>
        <w:rPr>
          <w:rFonts w:ascii="Times New Roman" w:hAnsi="Times New Roman"/>
          <w:sz w:val="24"/>
          <w:szCs w:val="24"/>
        </w:rPr>
        <w:t xml:space="preserve">Căn cứ quy định tại Nghị định số 193/2026/NĐ-CP ngày 01 tháng 6 năm 2026 của Chính phủ quy định về quyết toán vốn đầu tư dự án và Thông tư số 73/2026/TT-BTC ngày 25 tháng 6 năm 2026 của Bộ trưởng Bộ Tài chính quy định về hệ thống mẫu biểu sử dụng trong công tác quyết toán vốn đầu tư dự án; ... </w:t>
      </w:r>
      <w:r>
        <w:rPr>
          <w:rFonts w:ascii="Times New Roman" w:hAnsi="Times New Roman"/>
          <w:i/>
          <w:iCs/>
          <w:sz w:val="24"/>
          <w:szCs w:val="24"/>
        </w:rPr>
        <w:t xml:space="preserve">(tên bộ, cơ quan trung ương, tập đoàn, tổng công ty nhà nước, Ủy ban nhân dân cấp tỉnh) </w:t>
      </w:r>
      <w:r>
        <w:rPr>
          <w:rFonts w:ascii="Times New Roman" w:hAnsi="Times New Roman"/>
          <w:sz w:val="24"/>
          <w:szCs w:val="24"/>
        </w:rPr>
        <w:t>báo cáo tình hình quyết toán dự án sử dụng vốn đầu tư công trong năm ... như sau</w:t>
      </w:r>
      <w:r>
        <w:rPr>
          <w:rFonts w:ascii="Times New Roman" w:hAnsi="Times New Roman"/>
          <w:sz w:val="24"/>
          <w:szCs w:val="24"/>
          <w:vertAlign w:val="superscript"/>
        </w:rPr>
        <w:t>1</w:t>
      </w:r>
      <w:r>
        <w:rPr>
          <w:rFonts w:ascii="Times New Roman" w:hAnsi="Times New Roman"/>
          <w:sz w:val="24"/>
          <w:szCs w:val="24"/>
        </w:rPr>
        <w:t>:</w:t>
      </w:r>
    </w:p>
    <w:p>
      <w:pPr>
        <w:pStyle w:val="Normal"/>
        <w:bidi w:val="0"/>
        <w:spacing w:before="120" w:after="280"/>
        <w:rPr>
          <w:rFonts w:ascii="Times New Roman" w:hAnsi="Times New Roman"/>
          <w:sz w:val="24"/>
          <w:szCs w:val="24"/>
        </w:rPr>
      </w:pPr>
      <w:r>
        <w:rPr>
          <w:rFonts w:ascii="Times New Roman" w:hAnsi="Times New Roman"/>
          <w:sz w:val="24"/>
          <w:szCs w:val="24"/>
        </w:rPr>
        <w:t xml:space="preserve">1. Tình hình quyết toán vốn đầu tư công dự án trong năm báo cáo </w:t>
      </w:r>
      <w:r>
        <w:rPr>
          <w:rFonts w:ascii="Times New Roman" w:hAnsi="Times New Roman"/>
          <w:i/>
          <w:iCs/>
          <w:sz w:val="24"/>
          <w:szCs w:val="24"/>
        </w:rPr>
        <w:t>(chi tiết theo biểu đính kèm).</w:t>
      </w:r>
    </w:p>
    <w:p>
      <w:pPr>
        <w:pStyle w:val="Normal"/>
        <w:bidi w:val="0"/>
        <w:spacing w:before="120" w:after="280"/>
        <w:rPr>
          <w:rFonts w:ascii="Times New Roman" w:hAnsi="Times New Roman"/>
          <w:sz w:val="24"/>
          <w:szCs w:val="24"/>
        </w:rPr>
      </w:pPr>
      <w:r>
        <w:rPr>
          <w:rFonts w:ascii="Times New Roman" w:hAnsi="Times New Roman"/>
          <w:sz w:val="24"/>
          <w:szCs w:val="24"/>
        </w:rPr>
        <w:t>2. Tồn tại, vướng mắc trong công tác quyết toán vốn đầu tư công dự án:...</w:t>
      </w:r>
    </w:p>
    <w:p>
      <w:pPr>
        <w:pStyle w:val="Normal"/>
        <w:bidi w:val="0"/>
        <w:spacing w:before="120" w:after="280"/>
        <w:rPr>
          <w:rFonts w:ascii="Times New Roman" w:hAnsi="Times New Roman"/>
          <w:sz w:val="24"/>
          <w:szCs w:val="24"/>
        </w:rPr>
      </w:pPr>
      <w:r>
        <w:rPr>
          <w:rFonts w:ascii="Times New Roman" w:hAnsi="Times New Roman"/>
          <w:sz w:val="24"/>
          <w:szCs w:val="24"/>
        </w:rPr>
        <w:t>3. Đề xuất và kiến nghị về công tác quyết toán vốn đầu tư công dự án:...</w:t>
      </w:r>
    </w:p>
    <w:p>
      <w:pPr>
        <w:pStyle w:val="Normal"/>
        <w:bidi w:val="0"/>
        <w:spacing w:before="120" w:after="280"/>
        <w:rPr>
          <w:rFonts w:ascii="Times New Roman" w:hAnsi="Times New Roman"/>
          <w:sz w:val="24"/>
          <w:szCs w:val="24"/>
        </w:rPr>
      </w:pPr>
      <w:r>
        <w:rPr>
          <w:rFonts w:ascii="Times New Roman" w:hAnsi="Times New Roman"/>
          <w:sz w:val="24"/>
          <w:szCs w:val="24"/>
        </w:rPr>
        <w:t> </w:t>
      </w:r>
    </w:p>
    <w:tbl>
      <w:tblPr>
        <w:tblW w:w="8640" w:type="dxa"/>
        <w:jc w:val="left"/>
        <w:tblInd w:w="0" w:type="dxa"/>
        <w:tblLayout w:type="fixed"/>
        <w:tblCellMar>
          <w:top w:w="0" w:type="dxa"/>
          <w:left w:w="108" w:type="dxa"/>
          <w:bottom w:w="0" w:type="dxa"/>
          <w:right w:w="108" w:type="dxa"/>
        </w:tblCellMar>
      </w:tblPr>
      <w:tblGrid>
        <w:gridCol w:w="4299"/>
        <w:gridCol w:w="4341"/>
      </w:tblGrid>
      <w:tr>
        <w:trPr/>
        <w:tc>
          <w:tcPr>
            <w:tcW w:w="4299" w:type="dxa"/>
            <w:tcBorders/>
          </w:tcPr>
          <w:p>
            <w:pPr>
              <w:pStyle w:val="Normal"/>
              <w:bidi w:val="0"/>
              <w:spacing w:before="120" w:after="0"/>
              <w:rPr>
                <w:rFonts w:ascii="Times New Roman" w:hAnsi="Times New Roman"/>
                <w:sz w:val="24"/>
                <w:szCs w:val="24"/>
              </w:rPr>
            </w:pPr>
            <w:r>
              <w:rPr>
                <w:rFonts w:ascii="Times New Roman" w:hAnsi="Times New Roman"/>
                <w:b/>
                <w:bCs/>
                <w:i/>
                <w:iCs/>
                <w:sz w:val="24"/>
                <w:szCs w:val="24"/>
              </w:rPr>
              <w:br/>
              <w:t>Nơi nhận:</w:t>
              <w:br/>
            </w:r>
            <w:r>
              <w:rPr>
                <w:rFonts w:ascii="Times New Roman" w:hAnsi="Times New Roman"/>
                <w:sz w:val="24"/>
                <w:szCs w:val="24"/>
              </w:rPr>
              <w:t xml:space="preserve">- Như trên; </w:t>
              <w:br/>
              <w:t>- Các đơn vị liên quan (nếu có);</w:t>
              <w:br/>
              <w:t>- Lưu ...</w:t>
            </w:r>
          </w:p>
        </w:tc>
        <w:tc>
          <w:tcPr>
            <w:tcW w:w="4341" w:type="dxa"/>
            <w:tcBorders/>
          </w:tcPr>
          <w:p>
            <w:pPr>
              <w:pStyle w:val="Normal"/>
              <w:bidi w:val="0"/>
              <w:spacing w:before="120" w:after="0"/>
              <w:jc w:val="center"/>
              <w:rPr>
                <w:rFonts w:ascii="Times New Roman" w:hAnsi="Times New Roman"/>
                <w:sz w:val="24"/>
                <w:szCs w:val="24"/>
              </w:rPr>
            </w:pPr>
            <w:r>
              <w:rPr>
                <w:rFonts w:ascii="Times New Roman" w:hAnsi="Times New Roman"/>
                <w:b/>
                <w:bCs/>
                <w:sz w:val="24"/>
                <w:szCs w:val="24"/>
              </w:rPr>
              <w:t>THỦ TRƯỞNG ĐƠN VỊ BÁO CÁO</w:t>
              <w:br/>
            </w:r>
            <w:r>
              <w:rPr>
                <w:rFonts w:ascii="Times New Roman" w:hAnsi="Times New Roman"/>
                <w:i/>
                <w:iCs/>
                <w:sz w:val="24"/>
                <w:szCs w:val="24"/>
              </w:rPr>
              <w:t>(Ký, đóng dấu, ghi rõ họ tên)</w:t>
            </w:r>
          </w:p>
        </w:tc>
      </w:tr>
    </w:tbl>
    <w:p>
      <w:pPr>
        <w:pStyle w:val="Normal"/>
        <w:bidi w:val="0"/>
        <w:spacing w:before="120" w:after="280"/>
        <w:rPr>
          <w:rFonts w:ascii="Times New Roman" w:hAnsi="Times New Roman"/>
          <w:sz w:val="24"/>
          <w:szCs w:val="24"/>
        </w:rPr>
      </w:pPr>
      <w:r>
        <w:rPr>
          <w:rFonts w:ascii="Times New Roman" w:hAnsi="Times New Roman"/>
          <w:sz w:val="24"/>
          <w:szCs w:val="24"/>
        </w:rPr>
        <w:t>_________________________</w:t>
      </w:r>
    </w:p>
    <w:p>
      <w:pPr>
        <w:pStyle w:val="Normal"/>
        <w:bidi w:val="0"/>
        <w:spacing w:before="120" w:after="280"/>
        <w:rPr>
          <w:rFonts w:ascii="Times New Roman" w:hAnsi="Times New Roman"/>
          <w:sz w:val="24"/>
          <w:szCs w:val="24"/>
        </w:rPr>
      </w:pPr>
      <w:r>
        <w:rPr>
          <w:rFonts w:ascii="Times New Roman" w:hAnsi="Times New Roman"/>
          <w:sz w:val="24"/>
          <w:szCs w:val="24"/>
          <w:vertAlign w:val="superscript"/>
        </w:rPr>
        <w:t>1</w:t>
      </w:r>
      <w:r>
        <w:rPr>
          <w:rFonts w:ascii="Times New Roman" w:hAnsi="Times New Roman"/>
          <w:sz w:val="24"/>
          <w:szCs w:val="24"/>
        </w:rPr>
        <w:t xml:space="preserve"> Trường hợp trong năm báo cáo không phát sinh các nội dung báo cáo thì đơn vị ghi rõ là </w:t>
      </w:r>
      <w:r>
        <w:rPr>
          <w:rFonts w:ascii="Times New Roman" w:hAnsi="Times New Roman"/>
          <w:b/>
          <w:bCs/>
          <w:i/>
          <w:iCs/>
          <w:sz w:val="24"/>
          <w:szCs w:val="24"/>
        </w:rPr>
        <w:t>“không có phát sinh”</w:t>
      </w:r>
      <w:r>
        <w:rPr>
          <w:rFonts w:ascii="Times New Roman" w:hAnsi="Times New Roman"/>
          <w:sz w:val="24"/>
          <w:szCs w:val="24"/>
        </w:rPr>
        <w:t xml:space="preserve"> và ký gửi báo cáo, không cần gửi kèm mẫu biểu.</w:t>
      </w:r>
    </w:p>
    <w:p>
      <w:pPr>
        <w:pStyle w:val="Normal"/>
        <w:bidi w:val="0"/>
        <w:spacing w:before="120" w:after="280"/>
        <w:rPr>
          <w:rFonts w:ascii="Times New Roman" w:hAnsi="Times New Roman"/>
          <w:sz w:val="24"/>
          <w:szCs w:val="24"/>
        </w:rPr>
      </w:pPr>
      <w:r>
        <w:rPr>
          <w:rFonts w:ascii="Times New Roman" w:hAnsi="Times New Roman"/>
          <w:sz w:val="24"/>
          <w:szCs w:val="24"/>
        </w:rPr>
        <w:t> </w:t>
      </w:r>
    </w:p>
    <w:tbl>
      <w:tblPr>
        <w:tblW w:w="5000" w:type="pct"/>
        <w:jc w:val="left"/>
        <w:tblInd w:w="0" w:type="dxa"/>
        <w:tblLayout w:type="fixed"/>
        <w:tblCellMar>
          <w:top w:w="0" w:type="dxa"/>
          <w:left w:w="0" w:type="dxa"/>
          <w:bottom w:w="0" w:type="dxa"/>
          <w:right w:w="0" w:type="dxa"/>
        </w:tblCellMar>
      </w:tblPr>
      <w:tblGrid>
        <w:gridCol w:w="4551"/>
        <w:gridCol w:w="5087"/>
      </w:tblGrid>
      <w:tr>
        <w:trPr/>
        <w:tc>
          <w:tcPr>
            <w:tcW w:w="4551" w:type="dxa"/>
            <w:tcBorders/>
          </w:tcPr>
          <w:p>
            <w:pPr>
              <w:pStyle w:val="Normal"/>
              <w:bidi w:val="0"/>
              <w:spacing w:before="120" w:after="0"/>
              <w:rPr>
                <w:rFonts w:ascii="Times New Roman" w:hAnsi="Times New Roman"/>
                <w:b/>
                <w:bCs/>
                <w:sz w:val="24"/>
                <w:szCs w:val="24"/>
              </w:rPr>
            </w:pPr>
            <w:r>
              <w:rPr>
                <w:rFonts w:ascii="Times New Roman" w:hAnsi="Times New Roman"/>
                <w:b/>
                <w:bCs/>
                <w:sz w:val="24"/>
                <w:szCs w:val="24"/>
              </w:rPr>
              <w:t>ĐƠN VỊ GỬI BÁO CÁO</w:t>
            </w:r>
          </w:p>
        </w:tc>
        <w:tc>
          <w:tcPr>
            <w:tcW w:w="5087" w:type="dxa"/>
            <w:tcBorders/>
          </w:tcPr>
          <w:p>
            <w:pPr>
              <w:pStyle w:val="Normal"/>
              <w:bidi w:val="0"/>
              <w:spacing w:before="120" w:after="280"/>
              <w:jc w:val="center"/>
              <w:rPr>
                <w:rFonts w:ascii="Times New Roman" w:hAnsi="Times New Roman"/>
                <w:b/>
                <w:bCs/>
                <w:sz w:val="24"/>
                <w:szCs w:val="24"/>
              </w:rPr>
            </w:pPr>
            <w:r>
              <w:rPr>
                <w:rFonts w:ascii="Times New Roman" w:hAnsi="Times New Roman"/>
                <w:b/>
                <w:bCs/>
                <w:sz w:val="24"/>
                <w:szCs w:val="24"/>
              </w:rPr>
              <w:t>Mẫu số 11/QTDA</w:t>
            </w:r>
          </w:p>
          <w:p>
            <w:pPr>
              <w:pStyle w:val="Normal"/>
              <w:bidi w:val="0"/>
              <w:spacing w:before="120" w:after="0"/>
              <w:jc w:val="center"/>
              <w:rPr>
                <w:rFonts w:ascii="Times New Roman" w:hAnsi="Times New Roman"/>
                <w:i/>
                <w:iCs/>
                <w:sz w:val="24"/>
                <w:szCs w:val="24"/>
              </w:rPr>
            </w:pPr>
            <w:r>
              <w:rPr>
                <w:rFonts w:ascii="Times New Roman" w:hAnsi="Times New Roman"/>
                <w:i/>
                <w:iCs/>
                <w:sz w:val="24"/>
                <w:szCs w:val="24"/>
              </w:rPr>
              <w:t>(kèm theo Thông tư số 73/2026/TT-BTC ngày 25 tháng 6 năm 2026 của Bộ trưởng Bộ Tài chính)</w:t>
            </w:r>
          </w:p>
        </w:tc>
      </w:tr>
    </w:tbl>
    <w:p>
      <w:pPr>
        <w:pStyle w:val="Normal"/>
        <w:bidi w:val="0"/>
        <w:spacing w:before="120" w:after="280"/>
        <w:rPr>
          <w:rFonts w:ascii="Times New Roman" w:hAnsi="Times New Roman"/>
          <w:sz w:val="24"/>
          <w:szCs w:val="24"/>
        </w:rPr>
      </w:pPr>
      <w:r>
        <w:rPr>
          <w:rFonts w:ascii="Times New Roman" w:hAnsi="Times New Roman"/>
          <w:sz w:val="24"/>
          <w:szCs w:val="24"/>
        </w:rPr>
        <w:t> </w:t>
      </w:r>
    </w:p>
    <w:p>
      <w:pPr>
        <w:pStyle w:val="Normal"/>
        <w:bidi w:val="0"/>
        <w:spacing w:before="120" w:after="280"/>
        <w:jc w:val="center"/>
        <w:rPr>
          <w:rFonts w:ascii="Times New Roman" w:hAnsi="Times New Roman"/>
          <w:b/>
          <w:bCs/>
          <w:sz w:val="24"/>
          <w:szCs w:val="24"/>
        </w:rPr>
      </w:pPr>
      <w:r>
        <w:rPr>
          <w:rFonts w:ascii="Times New Roman" w:hAnsi="Times New Roman"/>
          <w:b/>
          <w:bCs/>
          <w:sz w:val="24"/>
          <w:szCs w:val="24"/>
        </w:rPr>
        <w:t>TỔNG HỢP BÁO CÁO TÌNH HÌNH QUYẾT TOÁN DỰ ÁN SỬ DỤNG VỐN ĐẦU TƯ CÔNG TRONG NĂM ...</w:t>
      </w:r>
    </w:p>
    <w:p>
      <w:pPr>
        <w:pStyle w:val="Normal"/>
        <w:bidi w:val="0"/>
        <w:spacing w:before="120" w:after="280"/>
        <w:jc w:val="center"/>
        <w:rPr>
          <w:rFonts w:ascii="Times New Roman" w:hAnsi="Times New Roman"/>
          <w:i/>
          <w:iCs/>
          <w:sz w:val="24"/>
          <w:szCs w:val="24"/>
        </w:rPr>
      </w:pPr>
      <w:r>
        <w:rPr>
          <w:rFonts w:ascii="Times New Roman" w:hAnsi="Times New Roman"/>
          <w:i/>
          <w:iCs/>
          <w:sz w:val="24"/>
          <w:szCs w:val="24"/>
        </w:rPr>
        <w:t>(Kèm theo văn bản số … ngày … tháng … năm … của…)</w:t>
      </w:r>
    </w:p>
    <w:p>
      <w:pPr>
        <w:pStyle w:val="Normal"/>
        <w:bidi w:val="0"/>
        <w:spacing w:before="120" w:after="280"/>
        <w:jc w:val="right"/>
        <w:rPr>
          <w:rFonts w:ascii="Times New Roman" w:hAnsi="Times New Roman"/>
          <w:i/>
          <w:iCs/>
          <w:sz w:val="18"/>
          <w:szCs w:val="18"/>
        </w:rPr>
      </w:pPr>
      <w:r>
        <w:rPr>
          <w:rFonts w:ascii="Times New Roman" w:hAnsi="Times New Roman"/>
          <w:i/>
          <w:iCs/>
          <w:sz w:val="24"/>
          <w:szCs w:val="24"/>
        </w:rPr>
        <w:t xml:space="preserve">Đơn vị: tỷ </w:t>
      </w:r>
      <w:r>
        <w:rPr>
          <w:rFonts w:ascii="Times New Roman" w:hAnsi="Times New Roman"/>
          <w:i/>
          <w:iCs/>
          <w:sz w:val="18"/>
          <w:szCs w:val="18"/>
        </w:rPr>
        <w:t>đồng</w:t>
      </w:r>
    </w:p>
    <w:tbl>
      <w:tblPr>
        <w:tblW w:w="5000" w:type="pct"/>
        <w:jc w:val="left"/>
        <w:tblInd w:w="-10" w:type="dxa"/>
        <w:tblLayout w:type="fixed"/>
        <w:tblCellMar>
          <w:top w:w="0" w:type="dxa"/>
          <w:left w:w="0" w:type="dxa"/>
          <w:bottom w:w="0" w:type="dxa"/>
          <w:right w:w="0" w:type="dxa"/>
        </w:tblCellMar>
      </w:tblPr>
      <w:tblGrid>
        <w:gridCol w:w="282"/>
        <w:gridCol w:w="1885"/>
        <w:gridCol w:w="469"/>
        <w:gridCol w:w="230"/>
        <w:gridCol w:w="419"/>
        <w:gridCol w:w="498"/>
        <w:gridCol w:w="1"/>
        <w:gridCol w:w="587"/>
        <w:gridCol w:w="1"/>
        <w:gridCol w:w="447"/>
        <w:gridCol w:w="1"/>
        <w:gridCol w:w="398"/>
        <w:gridCol w:w="1"/>
        <w:gridCol w:w="420"/>
        <w:gridCol w:w="496"/>
        <w:gridCol w:w="1"/>
        <w:gridCol w:w="1"/>
        <w:gridCol w:w="227"/>
        <w:gridCol w:w="2"/>
        <w:gridCol w:w="419"/>
        <w:gridCol w:w="496"/>
        <w:gridCol w:w="3"/>
        <w:gridCol w:w="585"/>
        <w:gridCol w:w="3"/>
        <w:gridCol w:w="445"/>
        <w:gridCol w:w="3"/>
        <w:gridCol w:w="396"/>
        <w:gridCol w:w="4"/>
        <w:gridCol w:w="419"/>
        <w:gridCol w:w="494"/>
        <w:gridCol w:w="2"/>
        <w:gridCol w:w="3"/>
      </w:tblGrid>
      <w:tr>
        <w:trPr/>
        <w:tc>
          <w:tcPr>
            <w:tcW w:w="282" w:type="dxa"/>
            <w:vMerge w:val="restart"/>
            <w:tcBorders>
              <w:top w:val="single" w:sz="8" w:space="0" w:color="000000"/>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b/>
                <w:bCs/>
                <w:sz w:val="18"/>
                <w:szCs w:val="18"/>
              </w:rPr>
            </w:pPr>
            <w:r>
              <w:rPr>
                <w:rFonts w:ascii="Times New Roman" w:hAnsi="Times New Roman"/>
                <w:b/>
                <w:bCs/>
                <w:sz w:val="18"/>
                <w:szCs w:val="18"/>
              </w:rPr>
              <w:t>Số TT</w:t>
            </w:r>
          </w:p>
        </w:tc>
        <w:tc>
          <w:tcPr>
            <w:tcW w:w="1885" w:type="dxa"/>
            <w:vMerge w:val="restart"/>
            <w:tcBorders>
              <w:top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b/>
                <w:bCs/>
                <w:sz w:val="18"/>
                <w:szCs w:val="18"/>
              </w:rPr>
            </w:pPr>
            <w:r>
              <w:rPr>
                <w:rFonts w:ascii="Times New Roman" w:hAnsi="Times New Roman"/>
                <w:b/>
                <w:bCs/>
                <w:sz w:val="18"/>
                <w:szCs w:val="18"/>
              </w:rPr>
              <w:t>Nội dung</w:t>
            </w:r>
          </w:p>
        </w:tc>
        <w:tc>
          <w:tcPr>
            <w:tcW w:w="469" w:type="dxa"/>
            <w:vMerge w:val="restart"/>
            <w:tcBorders>
              <w:top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b/>
                <w:bCs/>
                <w:sz w:val="18"/>
                <w:szCs w:val="18"/>
              </w:rPr>
            </w:pPr>
            <w:r>
              <w:rPr>
                <w:rFonts w:ascii="Times New Roman" w:hAnsi="Times New Roman"/>
                <w:b/>
                <w:bCs/>
                <w:sz w:val="18"/>
                <w:szCs w:val="18"/>
              </w:rPr>
              <w:t>Tổng số dự án</w:t>
            </w:r>
          </w:p>
        </w:tc>
        <w:tc>
          <w:tcPr>
            <w:tcW w:w="3500" w:type="dxa"/>
            <w:gridSpan w:val="13"/>
            <w:tcBorders>
              <w:top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b/>
                <w:bCs/>
                <w:sz w:val="18"/>
                <w:szCs w:val="18"/>
              </w:rPr>
            </w:pPr>
            <w:r>
              <w:rPr>
                <w:rFonts w:ascii="Times New Roman" w:hAnsi="Times New Roman"/>
                <w:b/>
                <w:bCs/>
                <w:sz w:val="18"/>
                <w:szCs w:val="18"/>
              </w:rPr>
              <w:t>Trong thời gian quyết toán theo quy định</w:t>
            </w:r>
          </w:p>
        </w:tc>
        <w:tc>
          <w:tcPr>
            <w:tcW w:w="3499" w:type="dxa"/>
            <w:gridSpan w:val="14"/>
            <w:tcBorders>
              <w:top w:val="single" w:sz="8" w:space="0" w:color="000000"/>
              <w:bottom w:val="single" w:sz="8" w:space="0" w:color="000000"/>
              <w:right w:val="single" w:sz="8" w:space="0" w:color="000000"/>
            </w:tcBorders>
            <w:vAlign w:val="center"/>
          </w:tcPr>
          <w:p>
            <w:pPr>
              <w:pStyle w:val="Normal"/>
              <w:bidi w:val="0"/>
              <w:snapToGrid w:val="false"/>
              <w:spacing w:before="120" w:after="0"/>
              <w:jc w:val="center"/>
              <w:rPr>
                <w:rFonts w:ascii="Times New Roman" w:hAnsi="Times New Roman"/>
                <w:sz w:val="18"/>
                <w:szCs w:val="18"/>
              </w:rPr>
            </w:pPr>
            <w:r>
              <w:rPr>
                <w:rFonts w:ascii="Times New Roman" w:hAnsi="Times New Roman"/>
                <w:b/>
                <w:bCs/>
                <w:sz w:val="18"/>
                <w:szCs w:val="18"/>
              </w:rPr>
              <w:t>Vi phạm quy định về thời gian quyết toán</w:t>
            </w:r>
          </w:p>
        </w:tc>
      </w:tr>
      <w:tr>
        <w:trPr>
          <w:trHeight w:val="4169" w:hRule="atLeast"/>
        </w:trPr>
        <w:tc>
          <w:tcPr>
            <w:tcW w:w="282"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bidi w:val="0"/>
              <w:snapToGrid w:val="false"/>
              <w:spacing w:before="120" w:after="0"/>
              <w:jc w:val="center"/>
              <w:rPr>
                <w:rFonts w:ascii="Times New Roman" w:hAnsi="Times New Roman"/>
                <w:sz w:val="18"/>
                <w:szCs w:val="18"/>
              </w:rPr>
            </w:pPr>
            <w:r>
              <w:rPr>
                <w:rFonts w:ascii="Times New Roman" w:hAnsi="Times New Roman"/>
                <w:sz w:val="18"/>
                <w:szCs w:val="18"/>
              </w:rPr>
            </w:r>
          </w:p>
        </w:tc>
        <w:tc>
          <w:tcPr>
            <w:tcW w:w="1885" w:type="dxa"/>
            <w:vMerge w:val="continue"/>
            <w:tcBorders>
              <w:top w:val="single" w:sz="8" w:space="0" w:color="000000"/>
              <w:bottom w:val="single" w:sz="8" w:space="0" w:color="000000"/>
              <w:right w:val="single" w:sz="8" w:space="0" w:color="000000"/>
            </w:tcBorders>
            <w:vAlign w:val="center"/>
          </w:tcPr>
          <w:p>
            <w:pPr>
              <w:pStyle w:val="Normal"/>
              <w:bidi w:val="0"/>
              <w:snapToGrid w:val="false"/>
              <w:spacing w:before="120" w:after="0"/>
              <w:jc w:val="center"/>
              <w:rPr>
                <w:rFonts w:ascii="Times New Roman" w:hAnsi="Times New Roman"/>
                <w:sz w:val="18"/>
                <w:szCs w:val="18"/>
              </w:rPr>
            </w:pPr>
            <w:r>
              <w:rPr>
                <w:rFonts w:ascii="Times New Roman" w:hAnsi="Times New Roman"/>
                <w:sz w:val="18"/>
                <w:szCs w:val="18"/>
              </w:rPr>
            </w:r>
          </w:p>
        </w:tc>
        <w:tc>
          <w:tcPr>
            <w:tcW w:w="469" w:type="dxa"/>
            <w:vMerge w:val="continue"/>
            <w:tcBorders>
              <w:top w:val="single" w:sz="8" w:space="0" w:color="000000"/>
              <w:bottom w:val="single" w:sz="8" w:space="0" w:color="000000"/>
              <w:right w:val="single" w:sz="8" w:space="0" w:color="000000"/>
            </w:tcBorders>
            <w:vAlign w:val="center"/>
          </w:tcPr>
          <w:p>
            <w:pPr>
              <w:pStyle w:val="Normal"/>
              <w:bidi w:val="0"/>
              <w:snapToGrid w:val="false"/>
              <w:spacing w:before="120" w:after="0"/>
              <w:jc w:val="center"/>
              <w:rPr>
                <w:rFonts w:ascii="Times New Roman" w:hAnsi="Times New Roman"/>
                <w:sz w:val="18"/>
                <w:szCs w:val="18"/>
              </w:rPr>
            </w:pPr>
            <w:r>
              <w:rPr>
                <w:rFonts w:ascii="Times New Roman" w:hAnsi="Times New Roman"/>
                <w:sz w:val="18"/>
                <w:szCs w:val="18"/>
              </w:rPr>
            </w:r>
          </w:p>
        </w:tc>
        <w:tc>
          <w:tcPr>
            <w:tcW w:w="230" w:type="dxa"/>
            <w:vMerge w:val="restart"/>
            <w:tcBorders>
              <w:bottom w:val="single" w:sz="8" w:space="0" w:color="000000"/>
              <w:right w:val="single" w:sz="8" w:space="0" w:color="000000"/>
            </w:tcBorders>
            <w:vAlign w:val="center"/>
          </w:tcPr>
          <w:p>
            <w:pPr>
              <w:pStyle w:val="Normal"/>
              <w:bidi w:val="0"/>
              <w:spacing w:before="120" w:after="0"/>
              <w:jc w:val="center"/>
              <w:rPr>
                <w:rFonts w:ascii="Times New Roman" w:hAnsi="Times New Roman"/>
                <w:b/>
                <w:bCs/>
                <w:sz w:val="18"/>
                <w:szCs w:val="18"/>
              </w:rPr>
            </w:pPr>
            <w:r>
              <w:rPr>
                <w:rFonts w:ascii="Times New Roman" w:hAnsi="Times New Roman"/>
                <w:b/>
                <w:bCs/>
                <w:sz w:val="18"/>
                <w:szCs w:val="18"/>
              </w:rPr>
              <w:t>Số dự án</w:t>
            </w:r>
          </w:p>
        </w:tc>
        <w:tc>
          <w:tcPr>
            <w:tcW w:w="917"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b/>
                <w:bCs/>
                <w:sz w:val="18"/>
                <w:szCs w:val="18"/>
              </w:rPr>
            </w:pPr>
            <w:r>
              <w:rPr>
                <w:rFonts w:ascii="Times New Roman" w:hAnsi="Times New Roman"/>
                <w:b/>
                <w:bCs/>
                <w:sz w:val="18"/>
                <w:szCs w:val="18"/>
              </w:rPr>
              <w:t>Tổng mức đầu tư được duyệt hoặc điều chỉnh lần cuối của dự án</w:t>
            </w:r>
          </w:p>
        </w:tc>
        <w:tc>
          <w:tcPr>
            <w:tcW w:w="588" w:type="dxa"/>
            <w:gridSpan w:val="2"/>
            <w:vMerge w:val="restart"/>
            <w:tcBorders>
              <w:bottom w:val="single" w:sz="8" w:space="0" w:color="000000"/>
              <w:right w:val="single" w:sz="8" w:space="0" w:color="000000"/>
            </w:tcBorders>
            <w:vAlign w:val="center"/>
          </w:tcPr>
          <w:p>
            <w:pPr>
              <w:pStyle w:val="Normal"/>
              <w:bidi w:val="0"/>
              <w:snapToGrid w:val="false"/>
              <w:spacing w:before="120" w:after="0"/>
              <w:jc w:val="center"/>
              <w:rPr>
                <w:rFonts w:ascii="Times New Roman" w:hAnsi="Times New Roman"/>
                <w:sz w:val="18"/>
                <w:szCs w:val="18"/>
              </w:rPr>
            </w:pPr>
            <w:r>
              <w:rPr>
                <w:rFonts w:ascii="Times New Roman" w:hAnsi="Times New Roman"/>
                <w:b/>
                <w:bCs/>
                <w:sz w:val="18"/>
                <w:szCs w:val="18"/>
              </w:rPr>
              <w:t>Giá trị đề nghị quyết toán hoặc giá trị</w:t>
            </w:r>
            <w:r>
              <w:rPr>
                <w:rFonts w:ascii="Times New Roman" w:hAnsi="Times New Roman"/>
                <w:sz w:val="18"/>
                <w:szCs w:val="18"/>
              </w:rPr>
              <w:t xml:space="preserve"> </w:t>
            </w:r>
            <w:r>
              <w:rPr>
                <w:rFonts w:ascii="Times New Roman" w:hAnsi="Times New Roman"/>
                <w:b/>
                <w:bCs/>
                <w:sz w:val="18"/>
                <w:szCs w:val="18"/>
              </w:rPr>
              <w:t>khối lượng hoàn thành được nghiệm thu</w:t>
            </w:r>
          </w:p>
        </w:tc>
        <w:tc>
          <w:tcPr>
            <w:tcW w:w="448" w:type="dxa"/>
            <w:gridSpan w:val="2"/>
            <w:vMerge w:val="restart"/>
            <w:tcBorders>
              <w:bottom w:val="single" w:sz="8" w:space="0" w:color="000000"/>
              <w:right w:val="single" w:sz="8" w:space="0" w:color="000000"/>
            </w:tcBorders>
            <w:vAlign w:val="center"/>
          </w:tcPr>
          <w:p>
            <w:pPr>
              <w:pStyle w:val="Normal"/>
              <w:bidi w:val="0"/>
              <w:spacing w:before="120" w:after="0"/>
              <w:jc w:val="center"/>
              <w:rPr>
                <w:rFonts w:ascii="Times New Roman" w:hAnsi="Times New Roman"/>
                <w:b/>
                <w:bCs/>
                <w:sz w:val="18"/>
                <w:szCs w:val="18"/>
              </w:rPr>
            </w:pPr>
            <w:r>
              <w:rPr>
                <w:rFonts w:ascii="Times New Roman" w:hAnsi="Times New Roman"/>
                <w:b/>
                <w:bCs/>
                <w:sz w:val="18"/>
                <w:szCs w:val="18"/>
              </w:rPr>
              <w:t>Giá trị quyết toán được duyệt (nếu có)</w:t>
            </w:r>
          </w:p>
        </w:tc>
        <w:tc>
          <w:tcPr>
            <w:tcW w:w="399" w:type="dxa"/>
            <w:gridSpan w:val="2"/>
            <w:vMerge w:val="restart"/>
            <w:tcBorders>
              <w:bottom w:val="single" w:sz="8" w:space="0" w:color="000000"/>
              <w:right w:val="single" w:sz="8" w:space="0" w:color="000000"/>
            </w:tcBorders>
            <w:vAlign w:val="center"/>
          </w:tcPr>
          <w:p>
            <w:pPr>
              <w:pStyle w:val="Normal"/>
              <w:bidi w:val="0"/>
              <w:spacing w:before="120" w:after="0"/>
              <w:jc w:val="center"/>
              <w:rPr>
                <w:rFonts w:ascii="Times New Roman" w:hAnsi="Times New Roman"/>
                <w:b/>
                <w:bCs/>
                <w:sz w:val="18"/>
                <w:szCs w:val="18"/>
              </w:rPr>
            </w:pPr>
            <w:r>
              <w:rPr>
                <w:rFonts w:ascii="Times New Roman" w:hAnsi="Times New Roman"/>
                <w:b/>
                <w:bCs/>
                <w:sz w:val="18"/>
                <w:szCs w:val="18"/>
              </w:rPr>
              <w:t>Vốn đã giải ngân</w:t>
            </w:r>
          </w:p>
        </w:tc>
        <w:tc>
          <w:tcPr>
            <w:tcW w:w="917" w:type="dxa"/>
            <w:gridSpan w:val="3"/>
            <w:tcBorders>
              <w:bottom w:val="single" w:sz="8" w:space="0" w:color="000000"/>
              <w:right w:val="single" w:sz="8" w:space="0" w:color="000000"/>
            </w:tcBorders>
            <w:vAlign w:val="center"/>
          </w:tcPr>
          <w:p>
            <w:pPr>
              <w:pStyle w:val="Normal"/>
              <w:bidi w:val="0"/>
              <w:spacing w:before="120" w:after="0"/>
              <w:jc w:val="center"/>
              <w:rPr>
                <w:rFonts w:ascii="Times New Roman" w:hAnsi="Times New Roman"/>
                <w:b/>
                <w:bCs/>
                <w:sz w:val="18"/>
                <w:szCs w:val="18"/>
              </w:rPr>
            </w:pPr>
            <w:r>
              <w:rPr>
                <w:rFonts w:ascii="Times New Roman" w:hAnsi="Times New Roman"/>
                <w:b/>
                <w:bCs/>
                <w:sz w:val="18"/>
                <w:szCs w:val="18"/>
              </w:rPr>
              <w:t>Vốn đầu  tư công còn lại phải bố trí đến thời điểm báo cáo so với giá trị quyết toán được duyệt hoặc giá trị đề nghị quyết toán hoặc giá trị khối lượng hoàn thành được nghiệm thu</w:t>
            </w:r>
          </w:p>
        </w:tc>
        <w:tc>
          <w:tcPr>
            <w:tcW w:w="229" w:type="dxa"/>
            <w:gridSpan w:val="3"/>
            <w:vMerge w:val="restart"/>
            <w:tcBorders>
              <w:bottom w:val="single" w:sz="8" w:space="0" w:color="000000"/>
              <w:right w:val="single" w:sz="8" w:space="0" w:color="000000"/>
            </w:tcBorders>
            <w:vAlign w:val="center"/>
          </w:tcPr>
          <w:p>
            <w:pPr>
              <w:pStyle w:val="Normal"/>
              <w:bidi w:val="0"/>
              <w:snapToGrid w:val="false"/>
              <w:spacing w:before="120" w:after="0"/>
              <w:jc w:val="center"/>
              <w:rPr>
                <w:rFonts w:ascii="Times New Roman" w:hAnsi="Times New Roman"/>
                <w:sz w:val="18"/>
                <w:szCs w:val="18"/>
              </w:rPr>
            </w:pPr>
            <w:r>
              <w:rPr>
                <w:rFonts w:ascii="Times New Roman" w:hAnsi="Times New Roman"/>
                <w:b/>
                <w:bCs/>
                <w:sz w:val="18"/>
                <w:szCs w:val="18"/>
              </w:rPr>
              <w:t>Số dự án</w:t>
            </w:r>
          </w:p>
        </w:tc>
        <w:tc>
          <w:tcPr>
            <w:tcW w:w="917" w:type="dxa"/>
            <w:gridSpan w:val="3"/>
            <w:tcBorders>
              <w:bottom w:val="single" w:sz="8" w:space="0" w:color="000000"/>
              <w:right w:val="single" w:sz="8" w:space="0" w:color="000000"/>
            </w:tcBorders>
            <w:vAlign w:val="center"/>
          </w:tcPr>
          <w:p>
            <w:pPr>
              <w:pStyle w:val="Normal"/>
              <w:bidi w:val="0"/>
              <w:spacing w:before="120" w:after="0"/>
              <w:jc w:val="center"/>
              <w:rPr>
                <w:rFonts w:ascii="Times New Roman" w:hAnsi="Times New Roman"/>
                <w:b/>
                <w:bCs/>
                <w:sz w:val="18"/>
                <w:szCs w:val="18"/>
              </w:rPr>
            </w:pPr>
            <w:r>
              <w:rPr>
                <w:rFonts w:ascii="Times New Roman" w:hAnsi="Times New Roman"/>
                <w:b/>
                <w:bCs/>
                <w:sz w:val="18"/>
                <w:szCs w:val="18"/>
              </w:rPr>
              <w:t>Tổng mức đầu tư được duyệt hoặc điều chỉnh lần cuối của dự án</w:t>
            </w:r>
          </w:p>
        </w:tc>
        <w:tc>
          <w:tcPr>
            <w:tcW w:w="588" w:type="dxa"/>
            <w:gridSpan w:val="2"/>
            <w:tcBorders>
              <w:bottom w:val="single" w:sz="8" w:space="0" w:color="000000"/>
              <w:right w:val="single" w:sz="8" w:space="0" w:color="000000"/>
            </w:tcBorders>
            <w:vAlign w:val="center"/>
          </w:tcPr>
          <w:p>
            <w:pPr>
              <w:pStyle w:val="Normal"/>
              <w:bidi w:val="0"/>
              <w:snapToGrid w:val="false"/>
              <w:spacing w:before="120" w:after="0"/>
              <w:jc w:val="center"/>
              <w:rPr>
                <w:rFonts w:ascii="Times New Roman" w:hAnsi="Times New Roman"/>
                <w:sz w:val="18"/>
                <w:szCs w:val="18"/>
              </w:rPr>
            </w:pPr>
            <w:r>
              <w:rPr>
                <w:rFonts w:ascii="Times New Roman" w:hAnsi="Times New Roman"/>
                <w:b/>
                <w:bCs/>
                <w:sz w:val="18"/>
                <w:szCs w:val="18"/>
              </w:rPr>
              <w:t>Giá trị chủ đầu tư đề nghị quyết toán hoặc giá trị khối lượng hoàn thành được nghiệm thu</w:t>
            </w:r>
          </w:p>
        </w:tc>
        <w:tc>
          <w:tcPr>
            <w:tcW w:w="44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b/>
                <w:bCs/>
                <w:sz w:val="18"/>
                <w:szCs w:val="18"/>
              </w:rPr>
            </w:pPr>
            <w:r>
              <w:rPr>
                <w:rFonts w:ascii="Times New Roman" w:hAnsi="Times New Roman"/>
                <w:b/>
                <w:bCs/>
                <w:sz w:val="18"/>
                <w:szCs w:val="18"/>
              </w:rPr>
              <w:t>Giá trị quyết toán được duyệt (nếu có)</w:t>
            </w:r>
          </w:p>
        </w:tc>
        <w:tc>
          <w:tcPr>
            <w:tcW w:w="3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b/>
                <w:bCs/>
                <w:sz w:val="18"/>
                <w:szCs w:val="18"/>
              </w:rPr>
            </w:pPr>
            <w:r>
              <w:rPr>
                <w:rFonts w:ascii="Times New Roman" w:hAnsi="Times New Roman"/>
                <w:b/>
                <w:bCs/>
                <w:sz w:val="18"/>
                <w:szCs w:val="18"/>
              </w:rPr>
              <w:t>Vốn đã giải ngân</w:t>
            </w:r>
          </w:p>
        </w:tc>
        <w:tc>
          <w:tcPr>
            <w:tcW w:w="917" w:type="dxa"/>
            <w:gridSpan w:val="3"/>
            <w:tcBorders>
              <w:bottom w:val="single" w:sz="8" w:space="0" w:color="000000"/>
              <w:right w:val="single" w:sz="8" w:space="0" w:color="000000"/>
            </w:tcBorders>
            <w:vAlign w:val="center"/>
          </w:tcPr>
          <w:p>
            <w:pPr>
              <w:pStyle w:val="Normal"/>
              <w:bidi w:val="0"/>
              <w:snapToGrid w:val="false"/>
              <w:spacing w:before="120" w:after="0"/>
              <w:jc w:val="center"/>
              <w:rPr>
                <w:rFonts w:ascii="Times New Roman" w:hAnsi="Times New Roman"/>
                <w:sz w:val="18"/>
                <w:szCs w:val="18"/>
              </w:rPr>
            </w:pPr>
            <w:r>
              <w:rPr>
                <w:rFonts w:ascii="Times New Roman" w:hAnsi="Times New Roman"/>
                <w:b/>
                <w:bCs/>
                <w:sz w:val="18"/>
                <w:szCs w:val="18"/>
              </w:rPr>
              <w:t>Vốn đầu  tư công còn lại phải bố trí đến thời điểm báo cáo so với giá trị quyết toán được duyệt hoặc giá trị đề nghị quyết toán hoặc giá trị khối lượng hoàn thành được nghiệm thu</w:t>
            </w:r>
          </w:p>
        </w:tc>
      </w:tr>
      <w:tr>
        <w:trPr/>
        <w:tc>
          <w:tcPr>
            <w:tcW w:w="282"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bidi w:val="0"/>
              <w:snapToGrid w:val="false"/>
              <w:spacing w:before="120" w:after="0"/>
              <w:jc w:val="center"/>
              <w:rPr>
                <w:rFonts w:ascii="Times New Roman" w:hAnsi="Times New Roman"/>
                <w:sz w:val="18"/>
                <w:szCs w:val="18"/>
              </w:rPr>
            </w:pPr>
            <w:r>
              <w:rPr>
                <w:rFonts w:ascii="Times New Roman" w:hAnsi="Times New Roman"/>
                <w:sz w:val="18"/>
                <w:szCs w:val="18"/>
              </w:rPr>
            </w:r>
          </w:p>
        </w:tc>
        <w:tc>
          <w:tcPr>
            <w:tcW w:w="1885" w:type="dxa"/>
            <w:vMerge w:val="continue"/>
            <w:tcBorders>
              <w:top w:val="single" w:sz="8" w:space="0" w:color="000000"/>
              <w:bottom w:val="single" w:sz="8" w:space="0" w:color="000000"/>
              <w:right w:val="single" w:sz="8" w:space="0" w:color="000000"/>
            </w:tcBorders>
            <w:vAlign w:val="center"/>
          </w:tcPr>
          <w:p>
            <w:pPr>
              <w:pStyle w:val="Normal"/>
              <w:bidi w:val="0"/>
              <w:snapToGrid w:val="false"/>
              <w:spacing w:before="120" w:after="0"/>
              <w:jc w:val="center"/>
              <w:rPr>
                <w:rFonts w:ascii="Times New Roman" w:hAnsi="Times New Roman"/>
                <w:sz w:val="18"/>
                <w:szCs w:val="18"/>
              </w:rPr>
            </w:pPr>
            <w:r>
              <w:rPr>
                <w:rFonts w:ascii="Times New Roman" w:hAnsi="Times New Roman"/>
                <w:sz w:val="18"/>
                <w:szCs w:val="18"/>
              </w:rPr>
            </w:r>
          </w:p>
        </w:tc>
        <w:tc>
          <w:tcPr>
            <w:tcW w:w="469" w:type="dxa"/>
            <w:vMerge w:val="continue"/>
            <w:tcBorders>
              <w:top w:val="single" w:sz="8" w:space="0" w:color="000000"/>
              <w:bottom w:val="single" w:sz="8" w:space="0" w:color="000000"/>
              <w:right w:val="single" w:sz="8" w:space="0" w:color="000000"/>
            </w:tcBorders>
            <w:vAlign w:val="center"/>
          </w:tcPr>
          <w:p>
            <w:pPr>
              <w:pStyle w:val="Normal"/>
              <w:bidi w:val="0"/>
              <w:snapToGrid w:val="false"/>
              <w:spacing w:before="120" w:after="0"/>
              <w:jc w:val="center"/>
              <w:rPr>
                <w:rFonts w:ascii="Times New Roman" w:hAnsi="Times New Roman"/>
                <w:sz w:val="18"/>
                <w:szCs w:val="18"/>
              </w:rPr>
            </w:pPr>
            <w:r>
              <w:rPr>
                <w:rFonts w:ascii="Times New Roman" w:hAnsi="Times New Roman"/>
                <w:sz w:val="18"/>
                <w:szCs w:val="18"/>
              </w:rPr>
            </w:r>
          </w:p>
        </w:tc>
        <w:tc>
          <w:tcPr>
            <w:tcW w:w="230" w:type="dxa"/>
            <w:vMerge w:val="continue"/>
            <w:tcBorders>
              <w:bottom w:val="single" w:sz="8" w:space="0" w:color="000000"/>
              <w:right w:val="single" w:sz="8" w:space="0" w:color="000000"/>
            </w:tcBorders>
            <w:vAlign w:val="center"/>
          </w:tcPr>
          <w:p>
            <w:pPr>
              <w:pStyle w:val="Normal"/>
              <w:bidi w:val="0"/>
              <w:snapToGrid w:val="false"/>
              <w:spacing w:before="120" w:after="0"/>
              <w:jc w:val="center"/>
              <w:rPr>
                <w:rFonts w:ascii="Times New Roman" w:hAnsi="Times New Roman"/>
                <w:sz w:val="18"/>
                <w:szCs w:val="18"/>
              </w:rPr>
            </w:pPr>
            <w:r>
              <w:rPr>
                <w:rFonts w:ascii="Times New Roman" w:hAnsi="Times New Roman"/>
                <w:sz w:val="18"/>
                <w:szCs w:val="18"/>
              </w:rPr>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b/>
                <w:bCs/>
                <w:sz w:val="18"/>
                <w:szCs w:val="18"/>
              </w:rPr>
            </w:pPr>
            <w:r>
              <w:rPr>
                <w:rFonts w:ascii="Times New Roman" w:hAnsi="Times New Roman"/>
                <w:b/>
                <w:bCs/>
                <w:sz w:val="18"/>
                <w:szCs w:val="18"/>
              </w:rPr>
              <w:t>Tổng số</w:t>
            </w:r>
          </w:p>
        </w:tc>
        <w:tc>
          <w:tcPr>
            <w:tcW w:w="4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b/>
                <w:bCs/>
                <w:sz w:val="18"/>
                <w:szCs w:val="18"/>
              </w:rPr>
            </w:pPr>
            <w:r>
              <w:rPr>
                <w:rFonts w:ascii="Times New Roman" w:hAnsi="Times New Roman"/>
                <w:b/>
                <w:bCs/>
                <w:sz w:val="18"/>
                <w:szCs w:val="18"/>
              </w:rPr>
              <w:t>Trong đó: ngân sách trung ương</w:t>
            </w:r>
          </w:p>
        </w:tc>
        <w:tc>
          <w:tcPr>
            <w:tcW w:w="588" w:type="dxa"/>
            <w:gridSpan w:val="2"/>
            <w:vMerge w:val="continue"/>
            <w:tcBorders>
              <w:bottom w:val="single" w:sz="8" w:space="0" w:color="000000"/>
              <w:right w:val="single" w:sz="8" w:space="0" w:color="000000"/>
            </w:tcBorders>
            <w:vAlign w:val="center"/>
          </w:tcPr>
          <w:p>
            <w:pPr>
              <w:pStyle w:val="Normal"/>
              <w:bidi w:val="0"/>
              <w:snapToGrid w:val="false"/>
              <w:spacing w:before="120" w:after="0"/>
              <w:jc w:val="center"/>
              <w:rPr>
                <w:rFonts w:ascii="Times New Roman" w:hAnsi="Times New Roman"/>
                <w:sz w:val="18"/>
                <w:szCs w:val="18"/>
              </w:rPr>
            </w:pPr>
            <w:r>
              <w:rPr>
                <w:rFonts w:ascii="Times New Roman" w:hAnsi="Times New Roman"/>
                <w:sz w:val="18"/>
                <w:szCs w:val="18"/>
              </w:rPr>
            </w:r>
          </w:p>
        </w:tc>
        <w:tc>
          <w:tcPr>
            <w:tcW w:w="448" w:type="dxa"/>
            <w:gridSpan w:val="2"/>
            <w:vMerge w:val="continue"/>
            <w:tcBorders>
              <w:bottom w:val="single" w:sz="8" w:space="0" w:color="000000"/>
              <w:right w:val="single" w:sz="8" w:space="0" w:color="000000"/>
            </w:tcBorders>
            <w:vAlign w:val="center"/>
          </w:tcPr>
          <w:p>
            <w:pPr>
              <w:pStyle w:val="Normal"/>
              <w:bidi w:val="0"/>
              <w:snapToGrid w:val="false"/>
              <w:spacing w:before="120" w:after="0"/>
              <w:jc w:val="center"/>
              <w:rPr>
                <w:rFonts w:ascii="Times New Roman" w:hAnsi="Times New Roman"/>
                <w:sz w:val="18"/>
                <w:szCs w:val="18"/>
              </w:rPr>
            </w:pPr>
            <w:r>
              <w:rPr>
                <w:rFonts w:ascii="Times New Roman" w:hAnsi="Times New Roman"/>
                <w:sz w:val="18"/>
                <w:szCs w:val="18"/>
              </w:rPr>
            </w:r>
          </w:p>
        </w:tc>
        <w:tc>
          <w:tcPr>
            <w:tcW w:w="399" w:type="dxa"/>
            <w:gridSpan w:val="2"/>
            <w:vMerge w:val="continue"/>
            <w:tcBorders>
              <w:bottom w:val="single" w:sz="8" w:space="0" w:color="000000"/>
              <w:right w:val="single" w:sz="8" w:space="0" w:color="000000"/>
            </w:tcBorders>
            <w:vAlign w:val="center"/>
          </w:tcPr>
          <w:p>
            <w:pPr>
              <w:pStyle w:val="Normal"/>
              <w:bidi w:val="0"/>
              <w:snapToGrid w:val="false"/>
              <w:spacing w:before="120" w:after="0"/>
              <w:jc w:val="center"/>
              <w:rPr>
                <w:rFonts w:ascii="Times New Roman" w:hAnsi="Times New Roman"/>
                <w:sz w:val="18"/>
                <w:szCs w:val="18"/>
              </w:rPr>
            </w:pPr>
            <w:r>
              <w:rPr>
                <w:rFonts w:ascii="Times New Roman" w:hAnsi="Times New Roman"/>
                <w:sz w:val="18"/>
                <w:szCs w:val="18"/>
              </w:rPr>
            </w:r>
          </w:p>
        </w:tc>
        <w:tc>
          <w:tcPr>
            <w:tcW w:w="42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b/>
                <w:bCs/>
                <w:sz w:val="18"/>
                <w:szCs w:val="18"/>
              </w:rPr>
            </w:pPr>
            <w:r>
              <w:rPr>
                <w:rFonts w:ascii="Times New Roman" w:hAnsi="Times New Roman"/>
                <w:b/>
                <w:bCs/>
                <w:sz w:val="18"/>
                <w:szCs w:val="18"/>
              </w:rPr>
              <w:t>Tổng số</w:t>
            </w:r>
          </w:p>
        </w:tc>
        <w:tc>
          <w:tcPr>
            <w:tcW w:w="498" w:type="dxa"/>
            <w:gridSpan w:val="3"/>
            <w:tcBorders>
              <w:bottom w:val="single" w:sz="8" w:space="0" w:color="000000"/>
              <w:right w:val="single" w:sz="8" w:space="0" w:color="000000"/>
            </w:tcBorders>
            <w:vAlign w:val="center"/>
          </w:tcPr>
          <w:p>
            <w:pPr>
              <w:pStyle w:val="Normal"/>
              <w:bidi w:val="0"/>
              <w:spacing w:before="120" w:after="0"/>
              <w:jc w:val="center"/>
              <w:rPr>
                <w:rFonts w:ascii="Times New Roman" w:hAnsi="Times New Roman"/>
                <w:b/>
                <w:bCs/>
                <w:sz w:val="18"/>
                <w:szCs w:val="18"/>
              </w:rPr>
            </w:pPr>
            <w:r>
              <w:rPr>
                <w:rFonts w:ascii="Times New Roman" w:hAnsi="Times New Roman"/>
                <w:b/>
                <w:bCs/>
                <w:sz w:val="18"/>
                <w:szCs w:val="18"/>
              </w:rPr>
              <w:t>Trong đó: ngân sách trung ương</w:t>
            </w:r>
          </w:p>
        </w:tc>
        <w:tc>
          <w:tcPr>
            <w:tcW w:w="229" w:type="dxa"/>
            <w:gridSpan w:val="2"/>
            <w:vMerge w:val="continue"/>
            <w:tcBorders>
              <w:bottom w:val="single" w:sz="8" w:space="0" w:color="000000"/>
              <w:right w:val="single" w:sz="8" w:space="0" w:color="000000"/>
            </w:tcBorders>
            <w:vAlign w:val="center"/>
          </w:tcPr>
          <w:p>
            <w:pPr>
              <w:pStyle w:val="Normal"/>
              <w:bidi w:val="0"/>
              <w:snapToGrid w:val="false"/>
              <w:spacing w:before="120" w:after="0"/>
              <w:jc w:val="center"/>
              <w:rPr>
                <w:rFonts w:ascii="Times New Roman" w:hAnsi="Times New Roman"/>
                <w:sz w:val="18"/>
                <w:szCs w:val="18"/>
              </w:rPr>
            </w:pPr>
            <w:r>
              <w:rPr>
                <w:rFonts w:ascii="Times New Roman" w:hAnsi="Times New Roman"/>
                <w:sz w:val="18"/>
                <w:szCs w:val="18"/>
              </w:rPr>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b/>
                <w:bCs/>
                <w:sz w:val="18"/>
                <w:szCs w:val="18"/>
              </w:rPr>
            </w:pPr>
            <w:r>
              <w:rPr>
                <w:rFonts w:ascii="Times New Roman" w:hAnsi="Times New Roman"/>
                <w:b/>
                <w:bCs/>
                <w:sz w:val="18"/>
                <w:szCs w:val="18"/>
              </w:rPr>
              <w:t>Tổng số</w:t>
            </w:r>
          </w:p>
        </w:tc>
        <w:tc>
          <w:tcPr>
            <w:tcW w:w="4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b/>
                <w:bCs/>
                <w:sz w:val="18"/>
                <w:szCs w:val="18"/>
              </w:rPr>
            </w:pPr>
            <w:r>
              <w:rPr>
                <w:rFonts w:ascii="Times New Roman" w:hAnsi="Times New Roman"/>
                <w:b/>
                <w:bCs/>
                <w:sz w:val="18"/>
                <w:szCs w:val="18"/>
              </w:rPr>
              <w:t>Trong đó: ngân sách trung ương</w:t>
            </w:r>
          </w:p>
        </w:tc>
        <w:tc>
          <w:tcPr>
            <w:tcW w:w="588" w:type="dxa"/>
            <w:gridSpan w:val="2"/>
            <w:tcBorders>
              <w:bottom w:val="single" w:sz="8" w:space="0" w:color="000000"/>
              <w:right w:val="single" w:sz="8" w:space="0" w:color="000000"/>
            </w:tcBorders>
            <w:vAlign w:val="center"/>
          </w:tcPr>
          <w:p>
            <w:pPr>
              <w:pStyle w:val="Normal"/>
              <w:bidi w:val="0"/>
              <w:snapToGrid w:val="false"/>
              <w:spacing w:before="120" w:after="0"/>
              <w:jc w:val="center"/>
              <w:rPr>
                <w:rFonts w:ascii="Times New Roman" w:hAnsi="Times New Roman"/>
                <w:sz w:val="18"/>
                <w:szCs w:val="18"/>
              </w:rPr>
            </w:pPr>
            <w:r>
              <w:rPr>
                <w:rFonts w:ascii="Times New Roman" w:hAnsi="Times New Roman"/>
                <w:sz w:val="18"/>
                <w:szCs w:val="18"/>
              </w:rPr>
            </w:r>
          </w:p>
        </w:tc>
        <w:tc>
          <w:tcPr>
            <w:tcW w:w="448" w:type="dxa"/>
            <w:gridSpan w:val="2"/>
            <w:tcBorders>
              <w:bottom w:val="single" w:sz="8" w:space="0" w:color="000000"/>
              <w:right w:val="single" w:sz="8" w:space="0" w:color="000000"/>
            </w:tcBorders>
            <w:vAlign w:val="center"/>
          </w:tcPr>
          <w:p>
            <w:pPr>
              <w:pStyle w:val="Normal"/>
              <w:bidi w:val="0"/>
              <w:snapToGrid w:val="false"/>
              <w:spacing w:before="120" w:after="0"/>
              <w:jc w:val="center"/>
              <w:rPr>
                <w:rFonts w:ascii="Times New Roman" w:hAnsi="Times New Roman"/>
                <w:sz w:val="18"/>
                <w:szCs w:val="18"/>
              </w:rPr>
            </w:pPr>
            <w:r>
              <w:rPr>
                <w:rFonts w:ascii="Times New Roman" w:hAnsi="Times New Roman"/>
                <w:sz w:val="18"/>
                <w:szCs w:val="18"/>
              </w:rPr>
            </w:r>
          </w:p>
        </w:tc>
        <w:tc>
          <w:tcPr>
            <w:tcW w:w="400" w:type="dxa"/>
            <w:gridSpan w:val="2"/>
            <w:tcBorders>
              <w:bottom w:val="single" w:sz="8" w:space="0" w:color="000000"/>
              <w:right w:val="single" w:sz="8" w:space="0" w:color="000000"/>
            </w:tcBorders>
            <w:vAlign w:val="center"/>
          </w:tcPr>
          <w:p>
            <w:pPr>
              <w:pStyle w:val="Normal"/>
              <w:bidi w:val="0"/>
              <w:snapToGrid w:val="false"/>
              <w:spacing w:before="120" w:after="0"/>
              <w:jc w:val="center"/>
              <w:rPr>
                <w:rFonts w:ascii="Times New Roman" w:hAnsi="Times New Roman"/>
                <w:sz w:val="18"/>
                <w:szCs w:val="18"/>
              </w:rPr>
            </w:pPr>
            <w:r>
              <w:rPr>
                <w:rFonts w:ascii="Times New Roman" w:hAnsi="Times New Roman"/>
                <w:sz w:val="18"/>
                <w:szCs w:val="18"/>
              </w:rPr>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b/>
                <w:bCs/>
                <w:sz w:val="18"/>
                <w:szCs w:val="18"/>
              </w:rPr>
            </w:pPr>
            <w:r>
              <w:rPr>
                <w:rFonts w:ascii="Times New Roman" w:hAnsi="Times New Roman"/>
                <w:b/>
                <w:bCs/>
                <w:sz w:val="18"/>
                <w:szCs w:val="18"/>
              </w:rPr>
              <w:t>Tổng số</w:t>
            </w:r>
          </w:p>
        </w:tc>
        <w:tc>
          <w:tcPr>
            <w:tcW w:w="49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b/>
                <w:bCs/>
                <w:sz w:val="18"/>
                <w:szCs w:val="18"/>
              </w:rPr>
            </w:pPr>
            <w:r>
              <w:rPr>
                <w:rFonts w:ascii="Times New Roman" w:hAnsi="Times New Roman"/>
                <w:b/>
                <w:bCs/>
                <w:sz w:val="18"/>
                <w:szCs w:val="18"/>
              </w:rPr>
              <w:t>Trong đó: ngân sách trung ương</w:t>
            </w:r>
          </w:p>
        </w:tc>
      </w:tr>
      <w:tr>
        <w:trPr/>
        <w:tc>
          <w:tcPr>
            <w:tcW w:w="282"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1</w:t>
            </w:r>
          </w:p>
        </w:tc>
        <w:tc>
          <w:tcPr>
            <w:tcW w:w="1885"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2</w:t>
            </w:r>
          </w:p>
        </w:tc>
        <w:tc>
          <w:tcPr>
            <w:tcW w:w="46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3= 4+12</w:t>
            </w:r>
          </w:p>
        </w:tc>
        <w:tc>
          <w:tcPr>
            <w:tcW w:w="23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4</w:t>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5</w:t>
            </w:r>
          </w:p>
        </w:tc>
        <w:tc>
          <w:tcPr>
            <w:tcW w:w="4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6</w:t>
            </w:r>
          </w:p>
        </w:tc>
        <w:tc>
          <w:tcPr>
            <w:tcW w:w="58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7</w:t>
            </w:r>
          </w:p>
        </w:tc>
        <w:tc>
          <w:tcPr>
            <w:tcW w:w="44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8</w:t>
            </w:r>
          </w:p>
        </w:tc>
        <w:tc>
          <w:tcPr>
            <w:tcW w:w="3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9</w:t>
            </w:r>
          </w:p>
        </w:tc>
        <w:tc>
          <w:tcPr>
            <w:tcW w:w="42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10</w:t>
            </w:r>
          </w:p>
        </w:tc>
        <w:tc>
          <w:tcPr>
            <w:tcW w:w="498" w:type="dxa"/>
            <w:gridSpan w:val="3"/>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11</w:t>
            </w:r>
          </w:p>
        </w:tc>
        <w:tc>
          <w:tcPr>
            <w:tcW w:w="22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12</w:t>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13</w:t>
            </w:r>
          </w:p>
        </w:tc>
        <w:tc>
          <w:tcPr>
            <w:tcW w:w="4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14</w:t>
            </w:r>
          </w:p>
        </w:tc>
        <w:tc>
          <w:tcPr>
            <w:tcW w:w="58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15</w:t>
            </w:r>
          </w:p>
        </w:tc>
        <w:tc>
          <w:tcPr>
            <w:tcW w:w="44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16</w:t>
            </w:r>
          </w:p>
        </w:tc>
        <w:tc>
          <w:tcPr>
            <w:tcW w:w="400"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17</w:t>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18</w:t>
            </w:r>
          </w:p>
        </w:tc>
        <w:tc>
          <w:tcPr>
            <w:tcW w:w="49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19</w:t>
            </w:r>
          </w:p>
        </w:tc>
      </w:tr>
      <w:tr>
        <w:trPr/>
        <w:tc>
          <w:tcPr>
            <w:tcW w:w="282"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b/>
                <w:bCs/>
                <w:sz w:val="18"/>
                <w:szCs w:val="18"/>
              </w:rPr>
            </w:pPr>
            <w:r>
              <w:rPr>
                <w:rFonts w:ascii="Times New Roman" w:hAnsi="Times New Roman"/>
                <w:b/>
                <w:bCs/>
                <w:sz w:val="18"/>
                <w:szCs w:val="18"/>
              </w:rPr>
              <w:t>A</w:t>
            </w:r>
          </w:p>
        </w:tc>
        <w:tc>
          <w:tcPr>
            <w:tcW w:w="1885" w:type="dxa"/>
            <w:tcBorders>
              <w:bottom w:val="single" w:sz="8" w:space="0" w:color="000000"/>
              <w:right w:val="single" w:sz="8" w:space="0" w:color="000000"/>
            </w:tcBorders>
            <w:vAlign w:val="center"/>
          </w:tcPr>
          <w:p>
            <w:pPr>
              <w:pStyle w:val="Normal"/>
              <w:bidi w:val="0"/>
              <w:spacing w:before="120" w:after="0"/>
              <w:rPr>
                <w:rFonts w:ascii="Times New Roman" w:hAnsi="Times New Roman"/>
                <w:b/>
                <w:bCs/>
                <w:sz w:val="18"/>
                <w:szCs w:val="18"/>
              </w:rPr>
            </w:pPr>
            <w:r>
              <w:rPr>
                <w:rFonts w:ascii="Times New Roman" w:hAnsi="Times New Roman"/>
                <w:b/>
                <w:bCs/>
                <w:sz w:val="18"/>
                <w:szCs w:val="18"/>
              </w:rPr>
              <w:t>Tổng số dự án hoàn thành và dự án dừng thực hiện (I+II+III)</w:t>
            </w:r>
          </w:p>
        </w:tc>
        <w:tc>
          <w:tcPr>
            <w:tcW w:w="46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23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58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4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3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2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8" w:type="dxa"/>
            <w:gridSpan w:val="3"/>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22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58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4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00"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r>
      <w:tr>
        <w:trPr/>
        <w:tc>
          <w:tcPr>
            <w:tcW w:w="282"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b/>
                <w:bCs/>
                <w:sz w:val="18"/>
                <w:szCs w:val="18"/>
              </w:rPr>
            </w:pPr>
            <w:r>
              <w:rPr>
                <w:rFonts w:ascii="Times New Roman" w:hAnsi="Times New Roman"/>
                <w:b/>
                <w:bCs/>
                <w:sz w:val="18"/>
                <w:szCs w:val="18"/>
              </w:rPr>
              <w:t>I</w:t>
            </w:r>
          </w:p>
        </w:tc>
        <w:tc>
          <w:tcPr>
            <w:tcW w:w="1885" w:type="dxa"/>
            <w:tcBorders>
              <w:bottom w:val="single" w:sz="8" w:space="0" w:color="000000"/>
              <w:right w:val="single" w:sz="8" w:space="0" w:color="000000"/>
            </w:tcBorders>
            <w:vAlign w:val="center"/>
          </w:tcPr>
          <w:p>
            <w:pPr>
              <w:pStyle w:val="Normal"/>
              <w:bidi w:val="0"/>
              <w:spacing w:before="120" w:after="0"/>
              <w:rPr>
                <w:rFonts w:ascii="Times New Roman" w:hAnsi="Times New Roman"/>
                <w:b/>
                <w:bCs/>
                <w:sz w:val="18"/>
                <w:szCs w:val="18"/>
              </w:rPr>
            </w:pPr>
            <w:r>
              <w:rPr>
                <w:rFonts w:ascii="Times New Roman" w:hAnsi="Times New Roman"/>
                <w:b/>
                <w:bCs/>
                <w:sz w:val="18"/>
                <w:szCs w:val="18"/>
              </w:rPr>
              <w:t>Dự án hoàn thành và dự án dừng thực hiện đã được phê duyệt quyết toán (1+2)</w:t>
            </w:r>
          </w:p>
        </w:tc>
        <w:tc>
          <w:tcPr>
            <w:tcW w:w="46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23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58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4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3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2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8" w:type="dxa"/>
            <w:gridSpan w:val="3"/>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22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58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4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00"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r>
      <w:tr>
        <w:trPr/>
        <w:tc>
          <w:tcPr>
            <w:tcW w:w="282"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1</w:t>
            </w:r>
          </w:p>
        </w:tc>
        <w:tc>
          <w:tcPr>
            <w:tcW w:w="1885" w:type="dxa"/>
            <w:tcBorders>
              <w:bottom w:val="single" w:sz="8" w:space="0" w:color="000000"/>
              <w:right w:val="single" w:sz="8" w:space="0" w:color="000000"/>
            </w:tcBorders>
            <w:vAlign w:val="center"/>
          </w:tcPr>
          <w:p>
            <w:pPr>
              <w:pStyle w:val="Normal"/>
              <w:bidi w:val="0"/>
              <w:spacing w:before="120" w:after="0"/>
              <w:rPr>
                <w:rFonts w:ascii="Times New Roman" w:hAnsi="Times New Roman"/>
                <w:sz w:val="18"/>
                <w:szCs w:val="18"/>
              </w:rPr>
            </w:pPr>
            <w:r>
              <w:rPr>
                <w:rFonts w:ascii="Times New Roman" w:hAnsi="Times New Roman"/>
                <w:sz w:val="18"/>
                <w:szCs w:val="18"/>
              </w:rPr>
              <w:t>Dự án hoàn thành và dự án dừng thực hiện các năm trước</w:t>
            </w:r>
          </w:p>
        </w:tc>
        <w:tc>
          <w:tcPr>
            <w:tcW w:w="46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23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58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4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3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2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8" w:type="dxa"/>
            <w:gridSpan w:val="3"/>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22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58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4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00"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r>
      <w:tr>
        <w:trPr/>
        <w:tc>
          <w:tcPr>
            <w:tcW w:w="282"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2</w:t>
            </w:r>
          </w:p>
        </w:tc>
        <w:tc>
          <w:tcPr>
            <w:tcW w:w="1885" w:type="dxa"/>
            <w:tcBorders>
              <w:bottom w:val="single" w:sz="8" w:space="0" w:color="000000"/>
              <w:right w:val="single" w:sz="8" w:space="0" w:color="000000"/>
            </w:tcBorders>
            <w:vAlign w:val="center"/>
          </w:tcPr>
          <w:p>
            <w:pPr>
              <w:pStyle w:val="Normal"/>
              <w:bidi w:val="0"/>
              <w:spacing w:before="120" w:after="0"/>
              <w:rPr>
                <w:rFonts w:ascii="Times New Roman" w:hAnsi="Times New Roman"/>
                <w:sz w:val="18"/>
                <w:szCs w:val="18"/>
              </w:rPr>
            </w:pPr>
            <w:r>
              <w:rPr>
                <w:rFonts w:ascii="Times New Roman" w:hAnsi="Times New Roman"/>
                <w:sz w:val="18"/>
                <w:szCs w:val="18"/>
              </w:rPr>
              <w:t>Dự án hoàn thành và dự án dừng thực hiện trong năm báo cáo</w:t>
            </w:r>
          </w:p>
        </w:tc>
        <w:tc>
          <w:tcPr>
            <w:tcW w:w="46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23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58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4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3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2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8" w:type="dxa"/>
            <w:gridSpan w:val="3"/>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22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58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4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00"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r>
      <w:tr>
        <w:trPr/>
        <w:tc>
          <w:tcPr>
            <w:tcW w:w="282"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b/>
                <w:bCs/>
                <w:sz w:val="18"/>
                <w:szCs w:val="18"/>
              </w:rPr>
            </w:pPr>
            <w:r>
              <w:rPr>
                <w:rFonts w:ascii="Times New Roman" w:hAnsi="Times New Roman"/>
                <w:b/>
                <w:bCs/>
                <w:sz w:val="18"/>
                <w:szCs w:val="18"/>
              </w:rPr>
              <w:t>II</w:t>
            </w:r>
          </w:p>
        </w:tc>
        <w:tc>
          <w:tcPr>
            <w:tcW w:w="1885" w:type="dxa"/>
            <w:tcBorders>
              <w:bottom w:val="single" w:sz="8" w:space="0" w:color="000000"/>
              <w:right w:val="single" w:sz="8" w:space="0" w:color="000000"/>
            </w:tcBorders>
            <w:vAlign w:val="center"/>
          </w:tcPr>
          <w:p>
            <w:pPr>
              <w:pStyle w:val="Normal"/>
              <w:bidi w:val="0"/>
              <w:spacing w:before="120" w:after="0"/>
              <w:rPr>
                <w:rFonts w:ascii="Times New Roman" w:hAnsi="Times New Roman"/>
                <w:b/>
                <w:bCs/>
                <w:sz w:val="18"/>
                <w:szCs w:val="18"/>
              </w:rPr>
            </w:pPr>
            <w:r>
              <w:rPr>
                <w:rFonts w:ascii="Times New Roman" w:hAnsi="Times New Roman"/>
                <w:b/>
                <w:bCs/>
                <w:sz w:val="18"/>
                <w:szCs w:val="18"/>
              </w:rPr>
              <w:t>Dự án hoàn thành và dự án dừng thực hiện đã nộp hồ sơ quyết toán, chưa được phê duyệt quyết toán (1+2)</w:t>
            </w:r>
          </w:p>
        </w:tc>
        <w:tc>
          <w:tcPr>
            <w:tcW w:w="46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23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58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4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3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2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8" w:type="dxa"/>
            <w:gridSpan w:val="3"/>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22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58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4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00"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r>
      <w:tr>
        <w:trPr/>
        <w:tc>
          <w:tcPr>
            <w:tcW w:w="282"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1885" w:type="dxa"/>
            <w:tcBorders>
              <w:bottom w:val="single" w:sz="8" w:space="0" w:color="000000"/>
              <w:right w:val="single" w:sz="8" w:space="0" w:color="000000"/>
            </w:tcBorders>
            <w:vAlign w:val="center"/>
          </w:tcPr>
          <w:p>
            <w:pPr>
              <w:pStyle w:val="Normal"/>
              <w:bidi w:val="0"/>
              <w:spacing w:before="120" w:after="0"/>
              <w:rPr>
                <w:rFonts w:ascii="Times New Roman" w:hAnsi="Times New Roman"/>
                <w:sz w:val="18"/>
                <w:szCs w:val="18"/>
              </w:rPr>
            </w:pPr>
            <w:r>
              <w:rPr>
                <w:rFonts w:ascii="Times New Roman" w:hAnsi="Times New Roman"/>
                <w:sz w:val="18"/>
                <w:szCs w:val="18"/>
              </w:rPr>
              <w:t>Dự án hoàn thành và dự án dừng thực hiện đã trình người có thẩm quyền phê duyệt quyết toán</w:t>
            </w:r>
          </w:p>
        </w:tc>
        <w:tc>
          <w:tcPr>
            <w:tcW w:w="46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23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58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4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3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2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8" w:type="dxa"/>
            <w:gridSpan w:val="3"/>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22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58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4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00"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r>
      <w:tr>
        <w:trPr/>
        <w:tc>
          <w:tcPr>
            <w:tcW w:w="282"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1885" w:type="dxa"/>
            <w:tcBorders>
              <w:bottom w:val="single" w:sz="8" w:space="0" w:color="000000"/>
              <w:right w:val="single" w:sz="8" w:space="0" w:color="000000"/>
            </w:tcBorders>
            <w:vAlign w:val="center"/>
          </w:tcPr>
          <w:p>
            <w:pPr>
              <w:pStyle w:val="Normal"/>
              <w:bidi w:val="0"/>
              <w:spacing w:before="120" w:after="0"/>
              <w:rPr>
                <w:rFonts w:ascii="Times New Roman" w:hAnsi="Times New Roman"/>
                <w:sz w:val="18"/>
                <w:szCs w:val="18"/>
              </w:rPr>
            </w:pPr>
            <w:r>
              <w:rPr>
                <w:rFonts w:ascii="Times New Roman" w:hAnsi="Times New Roman"/>
                <w:sz w:val="18"/>
                <w:szCs w:val="18"/>
              </w:rPr>
              <w:t>Thẩm tra</w:t>
            </w:r>
          </w:p>
        </w:tc>
        <w:tc>
          <w:tcPr>
            <w:tcW w:w="46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23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58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4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3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2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8" w:type="dxa"/>
            <w:gridSpan w:val="3"/>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22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58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4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00"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r>
      <w:tr>
        <w:trPr/>
        <w:tc>
          <w:tcPr>
            <w:tcW w:w="282"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1</w:t>
            </w:r>
          </w:p>
        </w:tc>
        <w:tc>
          <w:tcPr>
            <w:tcW w:w="1885" w:type="dxa"/>
            <w:tcBorders>
              <w:bottom w:val="single" w:sz="8" w:space="0" w:color="000000"/>
              <w:right w:val="single" w:sz="8" w:space="0" w:color="000000"/>
            </w:tcBorders>
            <w:vAlign w:val="center"/>
          </w:tcPr>
          <w:p>
            <w:pPr>
              <w:pStyle w:val="Normal"/>
              <w:bidi w:val="0"/>
              <w:spacing w:before="120" w:after="0"/>
              <w:rPr>
                <w:rFonts w:ascii="Times New Roman" w:hAnsi="Times New Roman"/>
                <w:sz w:val="18"/>
                <w:szCs w:val="18"/>
              </w:rPr>
            </w:pPr>
            <w:r>
              <w:rPr>
                <w:rFonts w:ascii="Times New Roman" w:hAnsi="Times New Roman"/>
                <w:sz w:val="18"/>
                <w:szCs w:val="18"/>
              </w:rPr>
              <w:t>Dự án hoàn thành và dự án dừng thực hiện các năm trước</w:t>
            </w:r>
          </w:p>
        </w:tc>
        <w:tc>
          <w:tcPr>
            <w:tcW w:w="46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23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58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4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3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2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8" w:type="dxa"/>
            <w:gridSpan w:val="3"/>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22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58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4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00"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r>
      <w:tr>
        <w:trPr/>
        <w:tc>
          <w:tcPr>
            <w:tcW w:w="282"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1885" w:type="dxa"/>
            <w:tcBorders>
              <w:bottom w:val="single" w:sz="8" w:space="0" w:color="000000"/>
              <w:right w:val="single" w:sz="8" w:space="0" w:color="000000"/>
            </w:tcBorders>
            <w:vAlign w:val="center"/>
          </w:tcPr>
          <w:p>
            <w:pPr>
              <w:pStyle w:val="Normal"/>
              <w:bidi w:val="0"/>
              <w:spacing w:before="120" w:after="0"/>
              <w:rPr>
                <w:rFonts w:ascii="Times New Roman" w:hAnsi="Times New Roman"/>
                <w:sz w:val="18"/>
                <w:szCs w:val="18"/>
              </w:rPr>
            </w:pPr>
            <w:r>
              <w:rPr>
                <w:rFonts w:ascii="Times New Roman" w:hAnsi="Times New Roman"/>
                <w:sz w:val="18"/>
                <w:szCs w:val="18"/>
              </w:rPr>
              <w:t>Dự án hoàn thành và dự án dừng thực hiện đã trình người có thẩm quyền phê duyệt quyết toán</w:t>
            </w:r>
          </w:p>
        </w:tc>
        <w:tc>
          <w:tcPr>
            <w:tcW w:w="46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23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58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4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3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2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8" w:type="dxa"/>
            <w:gridSpan w:val="3"/>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22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58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4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00"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r>
      <w:tr>
        <w:trPr/>
        <w:tc>
          <w:tcPr>
            <w:tcW w:w="282"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1885" w:type="dxa"/>
            <w:tcBorders>
              <w:bottom w:val="single" w:sz="8" w:space="0" w:color="000000"/>
              <w:right w:val="single" w:sz="8" w:space="0" w:color="000000"/>
            </w:tcBorders>
            <w:vAlign w:val="center"/>
          </w:tcPr>
          <w:p>
            <w:pPr>
              <w:pStyle w:val="Normal"/>
              <w:bidi w:val="0"/>
              <w:spacing w:before="120" w:after="0"/>
              <w:rPr>
                <w:rFonts w:ascii="Times New Roman" w:hAnsi="Times New Roman"/>
                <w:sz w:val="18"/>
                <w:szCs w:val="18"/>
              </w:rPr>
            </w:pPr>
            <w:r>
              <w:rPr>
                <w:rFonts w:ascii="Times New Roman" w:hAnsi="Times New Roman"/>
                <w:sz w:val="18"/>
                <w:szCs w:val="18"/>
              </w:rPr>
              <w:t>Thẩm tra</w:t>
            </w:r>
          </w:p>
        </w:tc>
        <w:tc>
          <w:tcPr>
            <w:tcW w:w="46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23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58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4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3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2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8" w:type="dxa"/>
            <w:gridSpan w:val="3"/>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22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58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4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00"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r>
      <w:tr>
        <w:trPr/>
        <w:tc>
          <w:tcPr>
            <w:tcW w:w="282"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2</w:t>
            </w:r>
          </w:p>
        </w:tc>
        <w:tc>
          <w:tcPr>
            <w:tcW w:w="1885" w:type="dxa"/>
            <w:tcBorders>
              <w:bottom w:val="single" w:sz="8" w:space="0" w:color="000000"/>
              <w:right w:val="single" w:sz="8" w:space="0" w:color="000000"/>
            </w:tcBorders>
            <w:vAlign w:val="center"/>
          </w:tcPr>
          <w:p>
            <w:pPr>
              <w:pStyle w:val="Normal"/>
              <w:bidi w:val="0"/>
              <w:spacing w:before="120" w:after="0"/>
              <w:rPr>
                <w:rFonts w:ascii="Times New Roman" w:hAnsi="Times New Roman"/>
                <w:sz w:val="18"/>
                <w:szCs w:val="18"/>
              </w:rPr>
            </w:pPr>
            <w:r>
              <w:rPr>
                <w:rFonts w:ascii="Times New Roman" w:hAnsi="Times New Roman"/>
                <w:sz w:val="18"/>
                <w:szCs w:val="18"/>
              </w:rPr>
              <w:t>Dự án hoàn thành và dự án dừng thực hiện trong năm báo cáo</w:t>
            </w:r>
          </w:p>
        </w:tc>
        <w:tc>
          <w:tcPr>
            <w:tcW w:w="46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23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58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4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3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2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8" w:type="dxa"/>
            <w:gridSpan w:val="3"/>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22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58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4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00"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r>
      <w:tr>
        <w:trPr/>
        <w:tc>
          <w:tcPr>
            <w:tcW w:w="282"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1885" w:type="dxa"/>
            <w:tcBorders>
              <w:bottom w:val="single" w:sz="8" w:space="0" w:color="000000"/>
              <w:right w:val="single" w:sz="8" w:space="0" w:color="000000"/>
            </w:tcBorders>
            <w:vAlign w:val="center"/>
          </w:tcPr>
          <w:p>
            <w:pPr>
              <w:pStyle w:val="Normal"/>
              <w:bidi w:val="0"/>
              <w:spacing w:before="120" w:after="0"/>
              <w:rPr>
                <w:rFonts w:ascii="Times New Roman" w:hAnsi="Times New Roman"/>
                <w:sz w:val="18"/>
                <w:szCs w:val="18"/>
              </w:rPr>
            </w:pPr>
            <w:r>
              <w:rPr>
                <w:rFonts w:ascii="Times New Roman" w:hAnsi="Times New Roman"/>
                <w:sz w:val="18"/>
                <w:szCs w:val="18"/>
              </w:rPr>
              <w:t>Dự án hoàn thành và dự án dừng thực hiện đã trình người có thẩm quyền phê duyệt quyết toán</w:t>
            </w:r>
          </w:p>
        </w:tc>
        <w:tc>
          <w:tcPr>
            <w:tcW w:w="46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23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58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4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3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2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8" w:type="dxa"/>
            <w:gridSpan w:val="3"/>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22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58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4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00"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r>
      <w:tr>
        <w:trPr/>
        <w:tc>
          <w:tcPr>
            <w:tcW w:w="282"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1885" w:type="dxa"/>
            <w:tcBorders>
              <w:bottom w:val="single" w:sz="8" w:space="0" w:color="000000"/>
              <w:right w:val="single" w:sz="8" w:space="0" w:color="000000"/>
            </w:tcBorders>
            <w:vAlign w:val="center"/>
          </w:tcPr>
          <w:p>
            <w:pPr>
              <w:pStyle w:val="Normal"/>
              <w:bidi w:val="0"/>
              <w:spacing w:before="120" w:after="0"/>
              <w:rPr>
                <w:rFonts w:ascii="Times New Roman" w:hAnsi="Times New Roman"/>
                <w:sz w:val="18"/>
                <w:szCs w:val="18"/>
              </w:rPr>
            </w:pPr>
            <w:r>
              <w:rPr>
                <w:rFonts w:ascii="Times New Roman" w:hAnsi="Times New Roman"/>
                <w:sz w:val="18"/>
                <w:szCs w:val="18"/>
              </w:rPr>
              <w:t>Thẩm tra</w:t>
            </w:r>
          </w:p>
        </w:tc>
        <w:tc>
          <w:tcPr>
            <w:tcW w:w="46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23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58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4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3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2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8" w:type="dxa"/>
            <w:gridSpan w:val="3"/>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22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58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4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00"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r>
      <w:tr>
        <w:trPr/>
        <w:tc>
          <w:tcPr>
            <w:tcW w:w="282"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b/>
                <w:bCs/>
                <w:sz w:val="18"/>
                <w:szCs w:val="18"/>
              </w:rPr>
            </w:pPr>
            <w:r>
              <w:rPr>
                <w:rFonts w:ascii="Times New Roman" w:hAnsi="Times New Roman"/>
                <w:b/>
                <w:bCs/>
                <w:sz w:val="18"/>
                <w:szCs w:val="18"/>
              </w:rPr>
              <w:t>III</w:t>
            </w:r>
          </w:p>
        </w:tc>
        <w:tc>
          <w:tcPr>
            <w:tcW w:w="1885" w:type="dxa"/>
            <w:tcBorders>
              <w:bottom w:val="single" w:sz="8" w:space="0" w:color="000000"/>
              <w:right w:val="single" w:sz="8" w:space="0" w:color="000000"/>
            </w:tcBorders>
            <w:vAlign w:val="center"/>
          </w:tcPr>
          <w:p>
            <w:pPr>
              <w:pStyle w:val="Normal"/>
              <w:bidi w:val="0"/>
              <w:spacing w:before="120" w:after="0"/>
              <w:rPr>
                <w:rFonts w:ascii="Times New Roman" w:hAnsi="Times New Roman"/>
                <w:b/>
                <w:bCs/>
                <w:sz w:val="18"/>
                <w:szCs w:val="18"/>
              </w:rPr>
            </w:pPr>
            <w:r>
              <w:rPr>
                <w:rFonts w:ascii="Times New Roman" w:hAnsi="Times New Roman"/>
                <w:b/>
                <w:bCs/>
                <w:sz w:val="18"/>
                <w:szCs w:val="18"/>
              </w:rPr>
              <w:t>Dự án hoàn thành và dự án dừng thực hiện chưa nộp hồ sơ quyết toán (1+2)</w:t>
            </w:r>
          </w:p>
        </w:tc>
        <w:tc>
          <w:tcPr>
            <w:tcW w:w="46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23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58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4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3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2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8" w:type="dxa"/>
            <w:gridSpan w:val="3"/>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22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58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4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00"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r>
      <w:tr>
        <w:trPr/>
        <w:tc>
          <w:tcPr>
            <w:tcW w:w="282"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1</w:t>
            </w:r>
          </w:p>
        </w:tc>
        <w:tc>
          <w:tcPr>
            <w:tcW w:w="1885" w:type="dxa"/>
            <w:tcBorders>
              <w:bottom w:val="single" w:sz="8" w:space="0" w:color="000000"/>
              <w:right w:val="single" w:sz="8" w:space="0" w:color="000000"/>
            </w:tcBorders>
            <w:vAlign w:val="center"/>
          </w:tcPr>
          <w:p>
            <w:pPr>
              <w:pStyle w:val="Normal"/>
              <w:bidi w:val="0"/>
              <w:spacing w:before="120" w:after="0"/>
              <w:rPr>
                <w:rFonts w:ascii="Times New Roman" w:hAnsi="Times New Roman"/>
                <w:sz w:val="18"/>
                <w:szCs w:val="18"/>
              </w:rPr>
            </w:pPr>
            <w:r>
              <w:rPr>
                <w:rFonts w:ascii="Times New Roman" w:hAnsi="Times New Roman"/>
                <w:sz w:val="18"/>
                <w:szCs w:val="18"/>
              </w:rPr>
              <w:t>Dự án hoàn thành và dự án dừng thực hiện các năm trước</w:t>
            </w:r>
          </w:p>
        </w:tc>
        <w:tc>
          <w:tcPr>
            <w:tcW w:w="46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23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58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4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3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2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8" w:type="dxa"/>
            <w:gridSpan w:val="3"/>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22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58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4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00"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r>
      <w:tr>
        <w:trPr/>
        <w:tc>
          <w:tcPr>
            <w:tcW w:w="282"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2</w:t>
            </w:r>
          </w:p>
        </w:tc>
        <w:tc>
          <w:tcPr>
            <w:tcW w:w="1885" w:type="dxa"/>
            <w:tcBorders>
              <w:bottom w:val="single" w:sz="8" w:space="0" w:color="000000"/>
              <w:right w:val="single" w:sz="8" w:space="0" w:color="000000"/>
            </w:tcBorders>
            <w:vAlign w:val="center"/>
          </w:tcPr>
          <w:p>
            <w:pPr>
              <w:pStyle w:val="Normal"/>
              <w:bidi w:val="0"/>
              <w:spacing w:before="120" w:after="0"/>
              <w:rPr>
                <w:rFonts w:ascii="Times New Roman" w:hAnsi="Times New Roman"/>
                <w:sz w:val="18"/>
                <w:szCs w:val="18"/>
              </w:rPr>
            </w:pPr>
            <w:r>
              <w:rPr>
                <w:rFonts w:ascii="Times New Roman" w:hAnsi="Times New Roman"/>
                <w:sz w:val="18"/>
                <w:szCs w:val="18"/>
              </w:rPr>
              <w:t>Dự án hoàn thành và dự án dừng thực hiện trong năm báo cáo</w:t>
            </w:r>
          </w:p>
        </w:tc>
        <w:tc>
          <w:tcPr>
            <w:tcW w:w="46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23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58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4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3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2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8" w:type="dxa"/>
            <w:gridSpan w:val="3"/>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22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58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4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00"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r>
      <w:tr>
        <w:trPr/>
        <w:tc>
          <w:tcPr>
            <w:tcW w:w="282"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b/>
                <w:bCs/>
                <w:sz w:val="18"/>
                <w:szCs w:val="18"/>
              </w:rPr>
            </w:pPr>
            <w:r>
              <w:rPr>
                <w:rFonts w:ascii="Times New Roman" w:hAnsi="Times New Roman"/>
                <w:b/>
                <w:bCs/>
                <w:sz w:val="18"/>
                <w:szCs w:val="18"/>
              </w:rPr>
              <w:t>B</w:t>
            </w:r>
          </w:p>
        </w:tc>
        <w:tc>
          <w:tcPr>
            <w:tcW w:w="1885" w:type="dxa"/>
            <w:tcBorders>
              <w:bottom w:val="single" w:sz="8" w:space="0" w:color="000000"/>
              <w:right w:val="single" w:sz="8" w:space="0" w:color="000000"/>
            </w:tcBorders>
            <w:vAlign w:val="center"/>
          </w:tcPr>
          <w:p>
            <w:pPr>
              <w:pStyle w:val="Normal"/>
              <w:bidi w:val="0"/>
              <w:spacing w:before="120" w:after="0"/>
              <w:rPr>
                <w:rFonts w:ascii="Times New Roman" w:hAnsi="Times New Roman"/>
                <w:b/>
                <w:bCs/>
                <w:sz w:val="18"/>
                <w:szCs w:val="18"/>
              </w:rPr>
            </w:pPr>
            <w:r>
              <w:rPr>
                <w:rFonts w:ascii="Times New Roman" w:hAnsi="Times New Roman"/>
                <w:b/>
                <w:bCs/>
                <w:sz w:val="18"/>
                <w:szCs w:val="18"/>
              </w:rPr>
              <w:t>Dự án hoàn thành và dự án dừng thực hiện ở địa phương  theo phân cấp quản lý (1+2)</w:t>
            </w:r>
          </w:p>
        </w:tc>
        <w:tc>
          <w:tcPr>
            <w:tcW w:w="46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23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58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4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3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2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8" w:type="dxa"/>
            <w:gridSpan w:val="3"/>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22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58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4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00"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r>
      <w:tr>
        <w:trPr/>
        <w:tc>
          <w:tcPr>
            <w:tcW w:w="282"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1</w:t>
            </w:r>
          </w:p>
        </w:tc>
        <w:tc>
          <w:tcPr>
            <w:tcW w:w="1885" w:type="dxa"/>
            <w:tcBorders>
              <w:bottom w:val="single" w:sz="8" w:space="0" w:color="000000"/>
              <w:right w:val="single" w:sz="8" w:space="0" w:color="000000"/>
            </w:tcBorders>
            <w:vAlign w:val="center"/>
          </w:tcPr>
          <w:p>
            <w:pPr>
              <w:pStyle w:val="Normal"/>
              <w:bidi w:val="0"/>
              <w:spacing w:before="120" w:after="0"/>
              <w:rPr>
                <w:rFonts w:ascii="Times New Roman" w:hAnsi="Times New Roman"/>
                <w:sz w:val="18"/>
                <w:szCs w:val="18"/>
              </w:rPr>
            </w:pPr>
            <w:r>
              <w:rPr>
                <w:rFonts w:ascii="Times New Roman" w:hAnsi="Times New Roman"/>
                <w:sz w:val="18"/>
                <w:szCs w:val="18"/>
              </w:rPr>
              <w:t>Dự án do cấp tỉnh quản lý</w:t>
            </w:r>
          </w:p>
        </w:tc>
        <w:tc>
          <w:tcPr>
            <w:tcW w:w="46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23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58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4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3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2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8" w:type="dxa"/>
            <w:gridSpan w:val="3"/>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22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58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4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00"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r>
      <w:tr>
        <w:trPr/>
        <w:tc>
          <w:tcPr>
            <w:tcW w:w="282"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a</w:t>
            </w:r>
          </w:p>
        </w:tc>
        <w:tc>
          <w:tcPr>
            <w:tcW w:w="1885" w:type="dxa"/>
            <w:tcBorders>
              <w:bottom w:val="single" w:sz="8" w:space="0" w:color="000000"/>
              <w:right w:val="single" w:sz="8" w:space="0" w:color="000000"/>
            </w:tcBorders>
            <w:vAlign w:val="center"/>
          </w:tcPr>
          <w:p>
            <w:pPr>
              <w:pStyle w:val="Normal"/>
              <w:bidi w:val="0"/>
              <w:spacing w:before="120" w:after="0"/>
              <w:rPr>
                <w:rFonts w:ascii="Times New Roman" w:hAnsi="Times New Roman"/>
                <w:sz w:val="18"/>
                <w:szCs w:val="18"/>
              </w:rPr>
            </w:pPr>
            <w:r>
              <w:rPr>
                <w:rFonts w:ascii="Times New Roman" w:hAnsi="Times New Roman"/>
                <w:sz w:val="18"/>
                <w:szCs w:val="18"/>
              </w:rPr>
              <w:t>Phê duyệt (gồm cả dự án đã trình, nhưng chưa được phê duyệt)</w:t>
            </w:r>
          </w:p>
        </w:tc>
        <w:tc>
          <w:tcPr>
            <w:tcW w:w="46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23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58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4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3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2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8" w:type="dxa"/>
            <w:gridSpan w:val="3"/>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22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58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4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00"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r>
      <w:tr>
        <w:trPr/>
        <w:tc>
          <w:tcPr>
            <w:tcW w:w="282"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b</w:t>
            </w:r>
          </w:p>
        </w:tc>
        <w:tc>
          <w:tcPr>
            <w:tcW w:w="1885" w:type="dxa"/>
            <w:tcBorders>
              <w:bottom w:val="single" w:sz="8" w:space="0" w:color="000000"/>
              <w:right w:val="single" w:sz="8" w:space="0" w:color="000000"/>
            </w:tcBorders>
            <w:vAlign w:val="center"/>
          </w:tcPr>
          <w:p>
            <w:pPr>
              <w:pStyle w:val="Normal"/>
              <w:bidi w:val="0"/>
              <w:spacing w:before="120" w:after="0"/>
              <w:rPr>
                <w:rFonts w:ascii="Times New Roman" w:hAnsi="Times New Roman"/>
                <w:sz w:val="18"/>
                <w:szCs w:val="18"/>
              </w:rPr>
            </w:pPr>
            <w:r>
              <w:rPr>
                <w:rFonts w:ascii="Times New Roman" w:hAnsi="Times New Roman"/>
                <w:sz w:val="18"/>
                <w:szCs w:val="18"/>
              </w:rPr>
              <w:t>Thẩm tra</w:t>
            </w:r>
          </w:p>
        </w:tc>
        <w:tc>
          <w:tcPr>
            <w:tcW w:w="46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23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58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4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3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2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8" w:type="dxa"/>
            <w:gridSpan w:val="3"/>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22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58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4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00"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r>
      <w:tr>
        <w:trPr/>
        <w:tc>
          <w:tcPr>
            <w:tcW w:w="282"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c</w:t>
            </w:r>
          </w:p>
        </w:tc>
        <w:tc>
          <w:tcPr>
            <w:tcW w:w="1885" w:type="dxa"/>
            <w:tcBorders>
              <w:bottom w:val="single" w:sz="8" w:space="0" w:color="000000"/>
              <w:right w:val="single" w:sz="8" w:space="0" w:color="000000"/>
            </w:tcBorders>
            <w:vAlign w:val="center"/>
          </w:tcPr>
          <w:p>
            <w:pPr>
              <w:pStyle w:val="Normal"/>
              <w:bidi w:val="0"/>
              <w:spacing w:before="120" w:after="0"/>
              <w:rPr>
                <w:rFonts w:ascii="Times New Roman" w:hAnsi="Times New Roman"/>
                <w:sz w:val="18"/>
                <w:szCs w:val="18"/>
              </w:rPr>
            </w:pPr>
            <w:r>
              <w:rPr>
                <w:rFonts w:ascii="Times New Roman" w:hAnsi="Times New Roman"/>
                <w:sz w:val="18"/>
                <w:szCs w:val="18"/>
              </w:rPr>
              <w:t>Chưa nộp hồ sơ quyết toán</w:t>
            </w:r>
          </w:p>
        </w:tc>
        <w:tc>
          <w:tcPr>
            <w:tcW w:w="46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23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58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4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3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2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8" w:type="dxa"/>
            <w:gridSpan w:val="3"/>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22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58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4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00"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r>
      <w:tr>
        <w:trPr/>
        <w:tc>
          <w:tcPr>
            <w:tcW w:w="282"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2</w:t>
            </w:r>
          </w:p>
        </w:tc>
        <w:tc>
          <w:tcPr>
            <w:tcW w:w="1885" w:type="dxa"/>
            <w:tcBorders>
              <w:bottom w:val="single" w:sz="8" w:space="0" w:color="000000"/>
              <w:right w:val="single" w:sz="8" w:space="0" w:color="000000"/>
            </w:tcBorders>
            <w:vAlign w:val="center"/>
          </w:tcPr>
          <w:p>
            <w:pPr>
              <w:pStyle w:val="Normal"/>
              <w:bidi w:val="0"/>
              <w:spacing w:before="120" w:after="0"/>
              <w:rPr>
                <w:rFonts w:ascii="Times New Roman" w:hAnsi="Times New Roman"/>
                <w:sz w:val="18"/>
                <w:szCs w:val="18"/>
              </w:rPr>
            </w:pPr>
            <w:r>
              <w:rPr>
                <w:rFonts w:ascii="Times New Roman" w:hAnsi="Times New Roman"/>
                <w:sz w:val="18"/>
                <w:szCs w:val="18"/>
              </w:rPr>
              <w:t>Dự án do cấp xã quản lý</w:t>
            </w:r>
          </w:p>
        </w:tc>
        <w:tc>
          <w:tcPr>
            <w:tcW w:w="46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23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58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4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3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2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8" w:type="dxa"/>
            <w:gridSpan w:val="3"/>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22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58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4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00"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r>
      <w:tr>
        <w:trPr/>
        <w:tc>
          <w:tcPr>
            <w:tcW w:w="282"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a</w:t>
            </w:r>
          </w:p>
        </w:tc>
        <w:tc>
          <w:tcPr>
            <w:tcW w:w="1885" w:type="dxa"/>
            <w:tcBorders>
              <w:bottom w:val="single" w:sz="8" w:space="0" w:color="000000"/>
              <w:right w:val="single" w:sz="8" w:space="0" w:color="000000"/>
            </w:tcBorders>
            <w:vAlign w:val="center"/>
          </w:tcPr>
          <w:p>
            <w:pPr>
              <w:pStyle w:val="Normal"/>
              <w:bidi w:val="0"/>
              <w:spacing w:before="120" w:after="0"/>
              <w:rPr>
                <w:rFonts w:ascii="Times New Roman" w:hAnsi="Times New Roman"/>
                <w:sz w:val="18"/>
                <w:szCs w:val="18"/>
              </w:rPr>
            </w:pPr>
            <w:r>
              <w:rPr>
                <w:rFonts w:ascii="Times New Roman" w:hAnsi="Times New Roman"/>
                <w:sz w:val="18"/>
                <w:szCs w:val="18"/>
              </w:rPr>
              <w:t>Phê duyệt (gồm cả dự án đã trình, nhưng chưa được phê duyệt)</w:t>
            </w:r>
          </w:p>
        </w:tc>
        <w:tc>
          <w:tcPr>
            <w:tcW w:w="46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23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58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4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3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2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8" w:type="dxa"/>
            <w:gridSpan w:val="3"/>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22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58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4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00"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r>
      <w:tr>
        <w:trPr/>
        <w:tc>
          <w:tcPr>
            <w:tcW w:w="282"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b</w:t>
            </w:r>
          </w:p>
        </w:tc>
        <w:tc>
          <w:tcPr>
            <w:tcW w:w="1885" w:type="dxa"/>
            <w:tcBorders>
              <w:bottom w:val="single" w:sz="8" w:space="0" w:color="000000"/>
              <w:right w:val="single" w:sz="8" w:space="0" w:color="000000"/>
            </w:tcBorders>
            <w:vAlign w:val="center"/>
          </w:tcPr>
          <w:p>
            <w:pPr>
              <w:pStyle w:val="Normal"/>
              <w:bidi w:val="0"/>
              <w:spacing w:before="120" w:after="0"/>
              <w:rPr>
                <w:rFonts w:ascii="Times New Roman" w:hAnsi="Times New Roman"/>
                <w:sz w:val="18"/>
                <w:szCs w:val="18"/>
              </w:rPr>
            </w:pPr>
            <w:r>
              <w:rPr>
                <w:rFonts w:ascii="Times New Roman" w:hAnsi="Times New Roman"/>
                <w:sz w:val="18"/>
                <w:szCs w:val="18"/>
              </w:rPr>
              <w:t>Thẩm tra</w:t>
            </w:r>
          </w:p>
        </w:tc>
        <w:tc>
          <w:tcPr>
            <w:tcW w:w="46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23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58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4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3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2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8" w:type="dxa"/>
            <w:gridSpan w:val="3"/>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22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58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4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00"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r>
      <w:tr>
        <w:trPr/>
        <w:tc>
          <w:tcPr>
            <w:tcW w:w="282" w:type="dxa"/>
            <w:tcBorders>
              <w:left w:val="single" w:sz="8" w:space="0" w:color="000000"/>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c</w:t>
            </w:r>
          </w:p>
        </w:tc>
        <w:tc>
          <w:tcPr>
            <w:tcW w:w="1885" w:type="dxa"/>
            <w:tcBorders>
              <w:bottom w:val="single" w:sz="8" w:space="0" w:color="000000"/>
              <w:right w:val="single" w:sz="8" w:space="0" w:color="000000"/>
            </w:tcBorders>
            <w:vAlign w:val="center"/>
          </w:tcPr>
          <w:p>
            <w:pPr>
              <w:pStyle w:val="Normal"/>
              <w:bidi w:val="0"/>
              <w:spacing w:before="120" w:after="0"/>
              <w:rPr>
                <w:rFonts w:ascii="Times New Roman" w:hAnsi="Times New Roman"/>
                <w:sz w:val="18"/>
                <w:szCs w:val="18"/>
              </w:rPr>
            </w:pPr>
            <w:r>
              <w:rPr>
                <w:rFonts w:ascii="Times New Roman" w:hAnsi="Times New Roman"/>
                <w:sz w:val="18"/>
                <w:szCs w:val="18"/>
              </w:rPr>
              <w:t>Chưa nộp hồ sơ quyết toán</w:t>
            </w:r>
          </w:p>
        </w:tc>
        <w:tc>
          <w:tcPr>
            <w:tcW w:w="46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23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58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4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3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20"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8" w:type="dxa"/>
            <w:gridSpan w:val="3"/>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22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9"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58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48"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00" w:type="dxa"/>
            <w:gridSpan w:val="2"/>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1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c>
          <w:tcPr>
            <w:tcW w:w="499" w:type="dxa"/>
            <w:tcBorders>
              <w:bottom w:val="single" w:sz="8" w:space="0" w:color="000000"/>
              <w:right w:val="single" w:sz="8" w:space="0" w:color="000000"/>
            </w:tcBorders>
            <w:vAlign w:val="center"/>
          </w:tcPr>
          <w:p>
            <w:pPr>
              <w:pStyle w:val="Normal"/>
              <w:bidi w:val="0"/>
              <w:spacing w:before="120" w:after="0"/>
              <w:jc w:val="center"/>
              <w:rPr>
                <w:rFonts w:ascii="Times New Roman" w:hAnsi="Times New Roman"/>
                <w:sz w:val="18"/>
                <w:szCs w:val="18"/>
              </w:rPr>
            </w:pPr>
            <w:r>
              <w:rPr>
                <w:rFonts w:ascii="Times New Roman" w:hAnsi="Times New Roman"/>
                <w:sz w:val="18"/>
                <w:szCs w:val="18"/>
              </w:rPr>
              <w:t> </w:t>
            </w:r>
          </w:p>
        </w:tc>
      </w:tr>
    </w:tbl>
    <w:p>
      <w:pPr>
        <w:pStyle w:val="Normal"/>
        <w:bidi w:val="0"/>
        <w:spacing w:before="120" w:after="280"/>
        <w:rPr>
          <w:rFonts w:ascii="Times New Roman" w:hAnsi="Times New Roman"/>
          <w:b/>
          <w:bCs/>
          <w:sz w:val="24"/>
          <w:szCs w:val="24"/>
        </w:rPr>
      </w:pPr>
      <w:r>
        <w:rPr>
          <w:rFonts w:ascii="Times New Roman" w:hAnsi="Times New Roman"/>
          <w:b/>
          <w:bCs/>
          <w:sz w:val="24"/>
          <w:szCs w:val="24"/>
        </w:rPr>
        <w:t>Ghi chú:</w:t>
      </w:r>
    </w:p>
    <w:p>
      <w:pPr>
        <w:pStyle w:val="Normal"/>
        <w:bidi w:val="0"/>
        <w:spacing w:before="120" w:after="280"/>
        <w:rPr>
          <w:rFonts w:ascii="Times New Roman" w:hAnsi="Times New Roman"/>
          <w:sz w:val="24"/>
          <w:szCs w:val="24"/>
        </w:rPr>
      </w:pPr>
      <w:r>
        <w:rPr>
          <w:rFonts w:ascii="Times New Roman" w:hAnsi="Times New Roman"/>
          <w:sz w:val="24"/>
          <w:szCs w:val="24"/>
        </w:rPr>
        <w:t xml:space="preserve">- Số liệu báo cáo của đơn vị được tổng hợp từ tất cả các </w:t>
      </w:r>
      <w:r>
        <w:rPr>
          <w:rFonts w:ascii="Times New Roman" w:hAnsi="Times New Roman"/>
          <w:b/>
          <w:bCs/>
          <w:sz w:val="24"/>
          <w:szCs w:val="24"/>
        </w:rPr>
        <w:t>dự án đầu tư công</w:t>
      </w:r>
      <w:r>
        <w:rPr>
          <w:rFonts w:ascii="Times New Roman" w:hAnsi="Times New Roman"/>
          <w:sz w:val="24"/>
          <w:szCs w:val="24"/>
        </w:rPr>
        <w:t xml:space="preserve"> (gồm nhiệm vụ, dự án, dự án thành phần, tiểu dự án có quyết định phê duyệt riêng) hoàn thành và dừng thực hiện do đơn vị mình quản lý. Không tổng hợp báo cáo công trình, hạng mục công trình độc lập hoàn thành.</w:t>
      </w:r>
    </w:p>
    <w:p>
      <w:pPr>
        <w:pStyle w:val="Normal"/>
        <w:bidi w:val="0"/>
        <w:spacing w:before="120" w:after="280"/>
        <w:rPr>
          <w:rFonts w:ascii="Times New Roman" w:hAnsi="Times New Roman"/>
          <w:sz w:val="24"/>
          <w:szCs w:val="24"/>
        </w:rPr>
      </w:pPr>
      <w:r>
        <w:rPr>
          <w:rFonts w:ascii="Times New Roman" w:hAnsi="Times New Roman"/>
          <w:sz w:val="24"/>
          <w:szCs w:val="24"/>
        </w:rPr>
        <w:t>- Ở địa phương, báo cáo gồm tất cả các dự án đầu tư công hoàn thành và dừng thực hiện thuộc thẩm quyền quản lý của cấp tỉnh (gồm cả dự án nhận bàn giao từ cấp huyện) và cấp xã (gồm cả dự án nhận bàn giao từ cấp huyện). UBND cấp xã tổng hợp toàn bộ dự án đầu tư công hoàn thành và dừng thực hiện do mình quản lý gửi cơ quan giao chủ trì tổng hợp báo cáo do Ủy ban nhân dân cấp tỉnh phân công.</w:t>
      </w:r>
    </w:p>
    <w:p>
      <w:pPr>
        <w:pStyle w:val="Normal"/>
        <w:bidi w:val="0"/>
        <w:spacing w:before="120" w:after="280"/>
        <w:rPr>
          <w:rFonts w:ascii="Times New Roman" w:hAnsi="Times New Roman"/>
          <w:sz w:val="24"/>
          <w:szCs w:val="24"/>
        </w:rPr>
      </w:pPr>
      <w:r>
        <w:rPr>
          <w:rFonts w:ascii="Times New Roman" w:hAnsi="Times New Roman"/>
          <w:sz w:val="24"/>
          <w:szCs w:val="24"/>
        </w:rPr>
        <w:t>- Cột 10 và cột 18: Chỉ báo cáo vốn đầu tư công còn lại chưa được bố trí.</w:t>
      </w:r>
    </w:p>
    <w:p>
      <w:pPr>
        <w:pStyle w:val="Normal"/>
        <w:bidi w:val="0"/>
        <w:spacing w:before="120" w:after="280"/>
        <w:rPr>
          <w:rFonts w:ascii="Times New Roman" w:hAnsi="Times New Roman"/>
          <w:sz w:val="24"/>
          <w:szCs w:val="24"/>
        </w:rPr>
      </w:pPr>
      <w:r>
        <w:rPr>
          <w:rFonts w:ascii="Times New Roman" w:hAnsi="Times New Roman"/>
          <w:sz w:val="24"/>
          <w:szCs w:val="24"/>
        </w:rPr>
        <w:t>- Các bộ, cơ quan trung ương, tập đoàn, tổng công ty nhà nước, Ủy ban nhân dân cấp tỉnh gửi báo cáo tình hình quyết toán dự án sử dụng vốn đầu tư công hoàn thành và dừng thực hiện trong năm do đơn vị mình quản lý đến Bộ Tài chính.</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Times New Roman">
    <w:charset w:val="01"/>
    <w:family w:val="roman"/>
    <w:pitch w:val="variable"/>
  </w:font>
</w:fonts>
</file>

<file path=word/settings.xml><?xml version="1.0" encoding="utf-8"?>
<w:settings xmlns:w="http://schemas.openxmlformats.org/wordprocessingml/2006/main">
  <w:zoom w:percent="75"/>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vi-VN"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5</TotalTime>
  <Application>LibreOffice/26.2.4.2$Windows_X86_64 LibreOffice_project/0229ac93fcf0d7cbc6376066c6f35021cef002dc</Application>
  <AppVersion>15.0000</AppVersion>
  <Pages>4</Pages>
  <Words>1152</Words>
  <Characters>3900</Characters>
  <CharactersWithSpaces>5382</CharactersWithSpaces>
  <Paragraphs>551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2026-07-13T10:18:16Z</dcterms:created>
  <dc:creator/>
  <dc:description/>
  <dc:language>vi-VN</dc:language>
  <cp:lastModifiedBy/>
  <dcterms:modified xsi:type="dcterms:W3CDTF">2026-07-13T10:24:13Z</dcterms:modified>
  <cp:revision>1</cp:revision>
  <dc:subject/>
  <dc:title/>
</cp:coreProperties>
</file>