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4A" w:rsidRPr="0027584A" w:rsidRDefault="0027584A" w:rsidP="0027584A">
      <w:pPr>
        <w:shd w:val="clear" w:color="auto" w:fill="FFFFFF"/>
        <w:spacing w:before="0" w:after="0" w:line="240" w:lineRule="auto"/>
        <w:outlineLvl w:val="2"/>
        <w:rPr>
          <w:rFonts w:eastAsia="Times New Roman"/>
          <w:b/>
          <w:bCs/>
          <w:color w:val="000000"/>
        </w:rPr>
      </w:pPr>
      <w:r w:rsidRPr="0027584A">
        <w:rPr>
          <w:rFonts w:eastAsia="Times New Roman"/>
          <w:b/>
          <w:bCs/>
          <w:color w:val="000000"/>
        </w:rPr>
        <w:t>I. Chương trình văn nghệ</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Kính thưa các vị đại biểu, khách quý.</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Kính thưa các thầy cô giáo, các bậc phụ huynh.</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Cùng toàn thể các cháu học sinh yêu quý.</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Trong cuộc sống này, lời ca tiếng hát luôn là thứ giúp chúng ta thêm yêu cuộc sống, thêm lạc quan và cảm thấy mọi thứ xung quanh tốt đẹp hơn. Và trong buổi lễ ngày hôm nay, để làm sôi động bầu không khí khai giảng, xin kính mời quý vị đại biểu, quý thầy cô giáo cùng toàn thể các cháu học sinh thưởng thức một số tiết mục văn nghệ do cô và cháu trường mầm non XX thể hiện. (giới thiệu các tiết mục văn nghệ)</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Chương trình văn nghệ chào năm học mới 202X – 202X của các bé trường mầm non XX xin được tạm dừng tại đây. Chúng ta sẽ gặp lại các bé trong những tiết mục tiếp theo.</w:t>
      </w:r>
    </w:p>
    <w:p w:rsidR="0027584A" w:rsidRPr="0027584A" w:rsidRDefault="0027584A" w:rsidP="0027584A">
      <w:pPr>
        <w:shd w:val="clear" w:color="auto" w:fill="FFFFFF"/>
        <w:spacing w:before="0" w:after="0" w:line="240" w:lineRule="auto"/>
        <w:outlineLvl w:val="2"/>
        <w:rPr>
          <w:rFonts w:eastAsia="Times New Roman"/>
          <w:b/>
          <w:bCs/>
          <w:color w:val="000000"/>
        </w:rPr>
      </w:pPr>
      <w:r w:rsidRPr="0027584A">
        <w:rPr>
          <w:rFonts w:eastAsia="Times New Roman"/>
          <w:b/>
          <w:bCs/>
          <w:color w:val="000000"/>
        </w:rPr>
        <w:t>II. Tuyên bố lý do và giới thiệu buổi lễ</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Kính thưa quí vị đại biểu</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Quí thầy cô cùng toàn thể các cháu học sinh thân mến.</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 Thực hiện Chỉ thị số…</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 Thực hiện Quyết định số…</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Và được sự nhất trí của…</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Trong không khí của toàn Đảng, toàn quân và toàn dân ta đang sôi nổi thi đua lập thành tích chào mừng kỉ niệm XX năm Cách mạng Tháng 8 và Quốc khánh 02 tháng 9. Hàng năm cũng trong thời điểm này, hàng triệu các thế hệ GV, SV, HS trên cả nước lại cùng nhau phấn khởi bước vào cuộc hành trình khám phá tri thức mới. Mùa hè năm 202X đã khép lại, năm học 202X – 202X đã thật sự bắt đầu. Ngành giáo dục trong cả nước nô nức đón chào năm học mới. Hòa chung trong không khí vui tươi của ngày khai trường, ngày hội “toàn dân đưa trẻ đến trường” trong cả nước nói chung cũng như của tỉnh nhà nói riêng. Hôm nay cô và trò trường mầm non XX long trọng tổ chức “Ngày Hội đến trường của Bé” – Khai giảng năm học 202X – 202X. Đó chính là lí do của buổi lễ hôm nay.</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Giới thiệu đại biểu</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Đến dự lễ khai giảng năm học 202X – 202X của Trường mầm non XX, tôi xin trân trọng giới thiệu</w:t>
      </w:r>
    </w:p>
    <w:p w:rsidR="0027584A" w:rsidRPr="0027584A" w:rsidRDefault="0027584A" w:rsidP="0027584A">
      <w:pPr>
        <w:shd w:val="clear" w:color="auto" w:fill="FFFFFF"/>
        <w:spacing w:before="0" w:after="0" w:line="240" w:lineRule="auto"/>
        <w:outlineLvl w:val="2"/>
        <w:rPr>
          <w:rFonts w:eastAsia="Times New Roman"/>
          <w:b/>
          <w:bCs/>
          <w:color w:val="000000"/>
        </w:rPr>
      </w:pPr>
      <w:r w:rsidRPr="0027584A">
        <w:rPr>
          <w:rFonts w:eastAsia="Times New Roman"/>
          <w:b/>
          <w:bCs/>
          <w:color w:val="000000"/>
        </w:rPr>
        <w:t>III. Đọc thư Chủ tịch nước</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Kính thưa các vị đại biểu khách quý!</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Kính thưa các thầy giáo, cô giáo!</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Các cháu học sinh yêu quý!</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Sinh thời Bác Hồ kính yêu của chúng ta luôn quan tâm đến sự nghiệp trồng người. Ngay sau khi đất nước giành được độc lập, trong năm học đầu tiên của nước Việt Nam Dân chủ Cộng hoà, Bác đã gửi thư cho các thầy cô giáo và các cháu học sinh cả nước. Bác mong muốn các cháu học sinh học giỏi hơn, xứng đáng là người dân Việt Nam độc lập, để đứng lên đài vinh quang, sánh vai với các cường quốc năm châu. Trong suốt thời gian qua, Đảng và Nhà nước ta vẫn luôn không ngừng quan tâm đến sự nghiệp giáo dục. Các thế hệ thầy – trò cũng không ngừng vươn lên khắc phục khó khăn, cùng nhau thi đua dạy tốt, học tốt. (giới thiệu đại biểu lên đọc thư chủ tịch nước)</w:t>
      </w:r>
    </w:p>
    <w:p w:rsidR="0027584A" w:rsidRPr="0027584A" w:rsidRDefault="0027584A" w:rsidP="0027584A">
      <w:pPr>
        <w:shd w:val="clear" w:color="auto" w:fill="FFFFFF"/>
        <w:spacing w:before="0" w:after="0" w:line="240" w:lineRule="auto"/>
        <w:outlineLvl w:val="2"/>
        <w:rPr>
          <w:rFonts w:eastAsia="Times New Roman"/>
          <w:b/>
          <w:bCs/>
          <w:color w:val="000000"/>
        </w:rPr>
      </w:pPr>
      <w:r w:rsidRPr="0027584A">
        <w:rPr>
          <w:rFonts w:eastAsia="Times New Roman"/>
          <w:b/>
          <w:bCs/>
          <w:color w:val="000000"/>
        </w:rPr>
        <w:t>IV. Đọc diễn văn khai giảng</w:t>
      </w:r>
    </w:p>
    <w:p w:rsidR="0027584A" w:rsidRPr="0027584A" w:rsidRDefault="0027584A" w:rsidP="0027584A">
      <w:pPr>
        <w:shd w:val="clear" w:color="auto" w:fill="FFFFFF"/>
        <w:spacing w:before="0" w:after="0" w:line="240" w:lineRule="auto"/>
        <w:outlineLvl w:val="2"/>
        <w:rPr>
          <w:rFonts w:eastAsia="Times New Roman"/>
          <w:b/>
          <w:bCs/>
          <w:color w:val="000000"/>
        </w:rPr>
      </w:pPr>
      <w:r w:rsidRPr="0027584A">
        <w:rPr>
          <w:rFonts w:eastAsia="Times New Roman"/>
          <w:b/>
          <w:bCs/>
          <w:color w:val="000000"/>
        </w:rPr>
        <w:t>V. Lãnh đạo cấp trên phát biểu</w:t>
      </w:r>
    </w:p>
    <w:p w:rsidR="0027584A" w:rsidRPr="0027584A" w:rsidRDefault="0027584A" w:rsidP="0027584A">
      <w:pPr>
        <w:shd w:val="clear" w:color="auto" w:fill="FFFFFF"/>
        <w:spacing w:before="0" w:after="0" w:line="240" w:lineRule="auto"/>
        <w:outlineLvl w:val="2"/>
        <w:rPr>
          <w:rFonts w:eastAsia="Times New Roman"/>
          <w:b/>
          <w:bCs/>
          <w:color w:val="000000"/>
        </w:rPr>
      </w:pPr>
      <w:r w:rsidRPr="0027584A">
        <w:rPr>
          <w:rFonts w:eastAsia="Times New Roman"/>
          <w:b/>
          <w:bCs/>
          <w:color w:val="000000"/>
        </w:rPr>
        <w:lastRenderedPageBreak/>
        <w:t>VI. Đại diện giáo viên phát biểu</w:t>
      </w:r>
    </w:p>
    <w:p w:rsidR="0027584A" w:rsidRPr="0027584A" w:rsidRDefault="0027584A" w:rsidP="0027584A">
      <w:pPr>
        <w:shd w:val="clear" w:color="auto" w:fill="FFFFFF"/>
        <w:spacing w:before="0" w:after="0" w:line="240" w:lineRule="auto"/>
        <w:outlineLvl w:val="2"/>
        <w:rPr>
          <w:rFonts w:eastAsia="Times New Roman"/>
          <w:b/>
          <w:bCs/>
          <w:color w:val="000000"/>
        </w:rPr>
      </w:pPr>
      <w:r w:rsidRPr="0027584A">
        <w:rPr>
          <w:rFonts w:eastAsia="Times New Roman"/>
          <w:b/>
          <w:bCs/>
          <w:color w:val="000000"/>
        </w:rPr>
        <w:t>VII. Khen thưởng CBGV có thành tích</w:t>
      </w:r>
    </w:p>
    <w:p w:rsidR="0027584A" w:rsidRPr="0027584A" w:rsidRDefault="0027584A" w:rsidP="0027584A">
      <w:pPr>
        <w:shd w:val="clear" w:color="auto" w:fill="FFFFFF"/>
        <w:spacing w:before="0" w:after="0" w:line="240" w:lineRule="auto"/>
        <w:outlineLvl w:val="2"/>
        <w:rPr>
          <w:rFonts w:eastAsia="Times New Roman"/>
          <w:b/>
          <w:bCs/>
          <w:color w:val="000000"/>
        </w:rPr>
      </w:pPr>
      <w:r w:rsidRPr="0027584A">
        <w:rPr>
          <w:rFonts w:eastAsia="Times New Roman"/>
          <w:b/>
          <w:bCs/>
          <w:color w:val="000000"/>
        </w:rPr>
        <w:t>VIII. Chương trình văn nghệ chúc mừng</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Hòa chung trong không khí vui tươi của ngày khai trường, ngày hội “toàn dân đưa trẻ đến trường” trong cả nước nói chung và “ngày hội đến trường của Bé” nói riêng. Các bé lớp… sẽ gửi tới quý vị đại biểu, quý thầy cô giáo cùng toàn thể các bạn học sinh tiết mục…</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Với trang phục khiêu vũ rực rỡ cùng với những vũ điệu sôi động của các bạn đến từ lớp… sẽ làm cho ngày khai giảng nóng lên một cách ngoạn mục với tiết mục….</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Tiết mục vừa rồi cũng đã khép lại chương trình văn nghệ chào năm học mới 202X – 202X của các bé trường mầm non XX trong niềm vui hân hoan và háo hức chào đón một năm học mới.</w:t>
      </w:r>
    </w:p>
    <w:p w:rsidR="0027584A" w:rsidRPr="0027584A" w:rsidRDefault="0027584A" w:rsidP="0027584A">
      <w:pPr>
        <w:shd w:val="clear" w:color="auto" w:fill="FFFFFF"/>
        <w:spacing w:before="0" w:after="0" w:line="240" w:lineRule="auto"/>
        <w:outlineLvl w:val="2"/>
        <w:rPr>
          <w:rFonts w:eastAsia="Times New Roman"/>
          <w:b/>
          <w:bCs/>
          <w:color w:val="000000"/>
        </w:rPr>
      </w:pPr>
      <w:r w:rsidRPr="0027584A">
        <w:rPr>
          <w:rFonts w:eastAsia="Times New Roman"/>
          <w:b/>
          <w:bCs/>
          <w:color w:val="000000"/>
        </w:rPr>
        <w:t>IX. Bế mạc</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Sau một thời gian làm việc, lễ khai giảng năm học mới của Trường mầm non XX đã thành công tốt đẹp. Thay mặt BTC tôi tuyên bố bế mạc lễ khai giảng năm học 202X – 202X. Thay mặt nhà trường, các thầy cô giáo và các cháu học sinh, xin trân trọng cảm ơn sự có mặt của các vị đại biểu đại diện cho Đảng, chính quyền, các ban ngành đoàn thể và nhân dân trong xã đã về đây vui chung với niềm vui ngày hội khai trường của cô và cháu Trường mầm non XX.</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Xin cảm ơn các thầy cô giáo và các cháu học sinh có mặt đông đủ trong ngày hội hôm nay.</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Kính chúc các vị đại biểu khách quý, các thầy cô giáo mạnh khoẻ công tác tốt!</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Chúc các cháu học sinh chăm ngoan và học giỏi!</w:t>
      </w:r>
    </w:p>
    <w:p w:rsidR="0027584A" w:rsidRPr="0027584A" w:rsidRDefault="0027584A" w:rsidP="0027584A">
      <w:pPr>
        <w:shd w:val="clear" w:color="auto" w:fill="FFFFFF"/>
        <w:spacing w:before="0" w:after="0" w:line="240" w:lineRule="auto"/>
        <w:rPr>
          <w:rFonts w:eastAsia="Times New Roman"/>
          <w:color w:val="000000"/>
        </w:rPr>
      </w:pPr>
      <w:r w:rsidRPr="0027584A">
        <w:rPr>
          <w:rFonts w:eastAsia="Times New Roman"/>
          <w:color w:val="000000"/>
        </w:rPr>
        <w:t>Chúc một năm học mới chất lượng và hiệu quả.</w:t>
      </w:r>
    </w:p>
    <w:p w:rsidR="00A71A13" w:rsidRPr="0027584A" w:rsidRDefault="00A71A13"/>
    <w:sectPr w:rsidR="00A71A13" w:rsidRPr="0027584A"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584A"/>
    <w:rsid w:val="000F172E"/>
    <w:rsid w:val="0027584A"/>
    <w:rsid w:val="00393301"/>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3">
    <w:name w:val="heading 3"/>
    <w:basedOn w:val="Normal"/>
    <w:link w:val="Heading3Char"/>
    <w:uiPriority w:val="9"/>
    <w:qFormat/>
    <w:rsid w:val="0027584A"/>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584A"/>
    <w:rPr>
      <w:rFonts w:eastAsia="Times New Roman"/>
      <w:b/>
      <w:bCs/>
      <w:sz w:val="27"/>
      <w:szCs w:val="27"/>
    </w:rPr>
  </w:style>
  <w:style w:type="character" w:styleId="Strong">
    <w:name w:val="Strong"/>
    <w:basedOn w:val="DefaultParagraphFont"/>
    <w:uiPriority w:val="22"/>
    <w:qFormat/>
    <w:rsid w:val="0027584A"/>
    <w:rPr>
      <w:b/>
      <w:bCs/>
    </w:rPr>
  </w:style>
  <w:style w:type="paragraph" w:styleId="NormalWeb">
    <w:name w:val="Normal (Web)"/>
    <w:basedOn w:val="Normal"/>
    <w:uiPriority w:val="99"/>
    <w:semiHidden/>
    <w:unhideWhenUsed/>
    <w:rsid w:val="0027584A"/>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985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Company>Grizli777</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2024-08-28T03:47:00Z</dcterms:created>
  <dcterms:modified xsi:type="dcterms:W3CDTF">2024-08-28T03:47:00Z</dcterms:modified>
</cp:coreProperties>
</file>