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Times New Roman" w:hAnsi="Times New Roman"/>
          <w:sz w:val="24"/>
          <w:szCs w:val="24"/>
        </w:rPr>
      </w:pPr>
      <w:r>
        <w:rPr>
          <w:rFonts w:ascii="Times New Roman" w:hAnsi="Times New Roman"/>
          <w:sz w:val="24"/>
          <w:szCs w:val="24"/>
        </w:rPr>
      </w:r>
    </w:p>
    <w:tbl>
      <w:tblPr>
        <w:tblW w:w="5000" w:type="pct"/>
        <w:jc w:val="start"/>
        <w:tblInd w:w="0" w:type="dxa"/>
        <w:tblLayout w:type="fixed"/>
        <w:tblCellMar>
          <w:top w:w="0" w:type="dxa"/>
          <w:start w:w="0" w:type="dxa"/>
          <w:bottom w:w="0" w:type="dxa"/>
          <w:end w:w="0" w:type="dxa"/>
        </w:tblCellMar>
      </w:tblPr>
      <w:tblGrid>
        <w:gridCol w:w="3769"/>
        <w:gridCol w:w="6202"/>
      </w:tblGrid>
      <w:tr>
        <w:trPr/>
        <w:tc>
          <w:tcPr>
            <w:tcW w:w="3769" w:type="dxa"/>
            <w:tcBorders/>
          </w:tcPr>
          <w:p>
            <w:pPr>
              <w:pStyle w:val="Nidungbng"/>
              <w:pBdr/>
              <w:bidi w:val="0"/>
              <w:spacing w:lineRule="atLeast" w:line="225" w:before="120" w:after="120"/>
              <w:ind w:hanging="0" w:start="0" w:end="0"/>
              <w:jc w:val="center"/>
              <w:rPr>
                <w:rFonts w:ascii="Times New Roman" w:hAnsi="Times New Roman"/>
                <w:b/>
                <w:bCs/>
                <w:sz w:val="24"/>
                <w:szCs w:val="24"/>
                <w:lang w:val="vi-VN"/>
              </w:rPr>
            </w:pPr>
            <w:r>
              <w:rPr>
                <w:rFonts w:ascii="Times New Roman" w:hAnsi="Times New Roman"/>
                <w:b/>
                <w:bCs/>
                <w:sz w:val="24"/>
                <w:szCs w:val="24"/>
                <w:lang w:val="vi-VN"/>
              </w:rPr>
              <w:t>VĂN PHÒNG THI HÀNH ÁN</w:t>
              <w:br/>
              <w:t>DÂN SỰ</w:t>
              <w:br/>
              <w:t>…………………….</w:t>
              <w:br/>
              <w:t>-------</w:t>
            </w:r>
          </w:p>
        </w:tc>
        <w:tc>
          <w:tcPr>
            <w:tcW w:w="6202" w:type="dxa"/>
            <w:tcBorders/>
          </w:tcPr>
          <w:p>
            <w:pPr>
              <w:pStyle w:val="Nidungbng"/>
              <w:pBdr/>
              <w:bidi w:val="0"/>
              <w:spacing w:lineRule="atLeast" w:line="225" w:before="120" w:after="120"/>
              <w:ind w:hanging="0" w:start="0" w:end="0"/>
              <w:jc w:val="center"/>
              <w:rPr>
                <w:rFonts w:ascii="Times New Roman" w:hAnsi="Times New Roman"/>
                <w:b/>
                <w:sz w:val="24"/>
                <w:szCs w:val="24"/>
                <w:lang w:val="vi-VN"/>
              </w:rPr>
            </w:pPr>
            <w:r>
              <w:rPr>
                <w:rFonts w:ascii="Times New Roman" w:hAnsi="Times New Roman"/>
                <w:b/>
                <w:sz w:val="24"/>
                <w:szCs w:val="24"/>
                <w:lang w:val="vi-VN"/>
              </w:rPr>
              <w:t>CỘNG HÒA XÃ HỘI CHỦ NGHĨA VIỆT NAM</w:t>
              <w:br/>
              <w:t>Độc lập - Tự do - Hạnh phúc</w:t>
              <w:br/>
              <w:t>---------------</w:t>
            </w:r>
          </w:p>
        </w:tc>
      </w:tr>
      <w:tr>
        <w:trPr/>
        <w:tc>
          <w:tcPr>
            <w:tcW w:w="3769" w:type="dxa"/>
            <w:tcBorders/>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202" w:type="dxa"/>
            <w:tcBorders/>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i/>
                <w:sz w:val="24"/>
                <w:szCs w:val="24"/>
                <w:lang w:val="vi-VN"/>
              </w:rPr>
              <w:t>.....(1)......,</w:t>
            </w:r>
            <w:r>
              <w:rPr>
                <w:rFonts w:ascii="Times New Roman" w:hAnsi="Times New Roman"/>
                <w:sz w:val="24"/>
                <w:szCs w:val="24"/>
              </w:rPr>
              <w:t xml:space="preserve"> </w:t>
            </w:r>
            <w:r>
              <w:rPr>
                <w:rFonts w:ascii="Times New Roman" w:hAnsi="Times New Roman"/>
                <w:i/>
                <w:sz w:val="24"/>
                <w:szCs w:val="24"/>
                <w:lang w:val="vi-VN"/>
              </w:rPr>
              <w:t>ngày</w:t>
            </w:r>
            <w:r>
              <w:rPr>
                <w:rFonts w:ascii="Times New Roman" w:hAnsi="Times New Roman"/>
                <w:sz w:val="24"/>
                <w:szCs w:val="24"/>
                <w:lang w:val="vi-VN"/>
              </w:rPr>
              <w:t xml:space="preserve"> …</w:t>
            </w:r>
            <w:r>
              <w:rPr>
                <w:rFonts w:ascii="Times New Roman" w:hAnsi="Times New Roman"/>
                <w:i/>
                <w:sz w:val="24"/>
                <w:szCs w:val="24"/>
                <w:lang w:val="vi-VN"/>
              </w:rPr>
              <w:t>.. tháng</w:t>
            </w:r>
            <w:r>
              <w:rPr>
                <w:rFonts w:ascii="Times New Roman" w:hAnsi="Times New Roman"/>
                <w:sz w:val="24"/>
                <w:szCs w:val="24"/>
                <w:lang w:val="vi-VN"/>
              </w:rPr>
              <w:t xml:space="preserve"> </w:t>
            </w:r>
            <w:r>
              <w:rPr>
                <w:rFonts w:ascii="Times New Roman" w:hAnsi="Times New Roman"/>
                <w:i/>
                <w:sz w:val="24"/>
                <w:szCs w:val="24"/>
                <w:lang w:val="vi-VN"/>
              </w:rPr>
              <w:t>....</w:t>
            </w:r>
            <w:r>
              <w:rPr>
                <w:rFonts w:ascii="Times New Roman" w:hAnsi="Times New Roman"/>
                <w:sz w:val="24"/>
                <w:szCs w:val="24"/>
                <w:lang w:val="vi-VN"/>
              </w:rPr>
              <w:t xml:space="preserve"> </w:t>
            </w:r>
            <w:r>
              <w:rPr>
                <w:rFonts w:ascii="Times New Roman" w:hAnsi="Times New Roman"/>
                <w:i/>
                <w:sz w:val="24"/>
                <w:szCs w:val="24"/>
                <w:lang w:val="vi-VN"/>
              </w:rPr>
              <w:t>năm.......</w:t>
            </w:r>
          </w:p>
        </w:tc>
      </w:tr>
    </w:tbl>
    <w:p>
      <w:pPr>
        <w:pStyle w:val="Heading1"/>
        <w:widowControl/>
        <w:pBdr/>
        <w:bidi w:val="0"/>
        <w:spacing w:lineRule="atLeast" w:line="390" w:before="120" w:after="0"/>
        <w:ind w:hanging="0" w:start="0" w:end="0"/>
        <w:jc w:val="start"/>
        <w:rPr>
          <w:rFonts w:ascii="Times New Roman" w:hAnsi="Times New Roman"/>
          <w:caps w:val="false"/>
          <w:smallCaps w:val="false"/>
          <w:color w:val="4A4A4A"/>
          <w:spacing w:val="0"/>
          <w:sz w:val="24"/>
          <w:szCs w:val="24"/>
        </w:rPr>
      </w:pPr>
      <w:r>
        <w:rPr>
          <w:rFonts w:ascii="Times New Roman" w:hAnsi="Times New Roman"/>
          <w:caps w:val="false"/>
          <w:smallCaps w:val="false"/>
          <w:color w:val="4A4A4A"/>
          <w:spacing w:val="0"/>
          <w:sz w:val="24"/>
          <w:szCs w:val="24"/>
        </w:rPr>
        <w:t> </w:t>
      </w:r>
    </w:p>
    <w:p>
      <w:pPr>
        <w:pStyle w:val="Heading1"/>
        <w:widowControl/>
        <w:pBdr/>
        <w:bidi w:val="0"/>
        <w:spacing w:lineRule="atLeast" w:line="390" w:before="0" w:after="0"/>
        <w:ind w:hanging="0" w:start="0" w:end="0"/>
        <w:jc w:val="center"/>
        <w:rPr>
          <w:rFonts w:ascii="Times New Roman" w:hAnsi="Times New Roman"/>
          <w:b/>
          <w:bCs/>
          <w:i w:val="false"/>
          <w:caps w:val="false"/>
          <w:smallCaps w:val="false"/>
          <w:strike w:val="false"/>
          <w:dstrike w:val="false"/>
          <w:color w:val="000000"/>
          <w:spacing w:val="0"/>
          <w:sz w:val="24"/>
          <w:szCs w:val="24"/>
          <w:u w:val="none"/>
          <w:effect w:val="none"/>
        </w:rPr>
      </w:pPr>
      <w:bookmarkStart w:id="0" w:name="chuong_pl_33_name"/>
      <w:bookmarkEnd w:id="0"/>
      <w:r>
        <w:rPr>
          <w:rFonts w:ascii="Times New Roman" w:hAnsi="Times New Roman"/>
          <w:b/>
          <w:bCs/>
          <w:i w:val="false"/>
          <w:caps w:val="false"/>
          <w:smallCaps w:val="false"/>
          <w:strike w:val="false"/>
          <w:dstrike w:val="false"/>
          <w:color w:val="000000"/>
          <w:spacing w:val="0"/>
          <w:sz w:val="24"/>
          <w:szCs w:val="24"/>
          <w:u w:val="none"/>
          <w:effect w:val="none"/>
        </w:rPr>
        <w:t>VĂN BẢN SỬA LỖI KỸ THUẬT VI BẰNG</w:t>
      </w:r>
    </w:p>
    <w:p>
      <w:pPr>
        <w:pStyle w:val="BodyText"/>
        <w:widowControl/>
        <w:pBdr/>
        <w:bidi w:val="0"/>
        <w:spacing w:lineRule="atLeast" w:line="390" w:before="0" w:after="0"/>
        <w:ind w:hanging="0" w:start="0" w:end="0"/>
        <w:jc w:val="center"/>
        <w:rPr>
          <w:rFonts w:ascii="Times New Roman" w:hAnsi="Times New Roman"/>
          <w:b/>
          <w:bCs/>
          <w:i w:val="false"/>
          <w:caps w:val="false"/>
          <w:smallCaps w:val="false"/>
          <w:strike w:val="false"/>
          <w:dstrike w:val="false"/>
          <w:color w:val="000000"/>
          <w:spacing w:val="0"/>
          <w:sz w:val="24"/>
          <w:szCs w:val="24"/>
          <w:u w:val="none"/>
          <w:effect w:val="none"/>
        </w:rPr>
      </w:pPr>
      <w:r>
        <w:rPr>
          <w:rFonts w:ascii="Times New Roman" w:hAnsi="Times New Roman"/>
          <w:b/>
          <w:bCs/>
          <w:i w:val="false"/>
          <w:caps w:val="false"/>
          <w:smallCaps w:val="false"/>
          <w:strike w:val="false"/>
          <w:dstrike w:val="false"/>
          <w:color w:val="000000"/>
          <w:spacing w:val="0"/>
          <w:sz w:val="24"/>
          <w:szCs w:val="24"/>
          <w:u w:val="none"/>
          <w:effect w:val="none"/>
        </w:rPr>
      </w:r>
    </w:p>
    <w:p>
      <w:pPr>
        <w:pStyle w:val="BodyText"/>
        <w:widowControl/>
        <w:pBdr/>
        <w:bidi w:val="0"/>
        <w:spacing w:lineRule="atLeast" w:line="225" w:before="0" w:after="0"/>
        <w:ind w:hanging="0" w:start="0" w:end="0"/>
        <w:jc w:val="start"/>
        <w:rPr/>
      </w:pPr>
      <w:r>
        <w:rPr>
          <w:rFonts w:ascii="Times New Roman" w:hAnsi="Times New Roman"/>
          <w:b w:val="false"/>
          <w:i w:val="false"/>
          <w:caps w:val="false"/>
          <w:smallCaps w:val="false"/>
          <w:color w:val="000000"/>
          <w:spacing w:val="0"/>
          <w:sz w:val="24"/>
          <w:szCs w:val="24"/>
        </w:rPr>
        <w:t xml:space="preserve">Căn cứ Nghị định số </w:t>
      </w:r>
      <w:hyperlink r:id="rId2" w:tgtFrame="_blank">
        <w:r>
          <w:rPr>
            <w:rStyle w:val="Hyperlink"/>
            <w:rFonts w:ascii="Times New Roman" w:hAnsi="Times New Roman"/>
            <w:b w:val="false"/>
            <w:i w:val="false"/>
            <w:caps w:val="false"/>
            <w:smallCaps w:val="false"/>
            <w:strike w:val="false"/>
            <w:dstrike w:val="false"/>
            <w:color w:val="0E70C3"/>
            <w:spacing w:val="0"/>
            <w:sz w:val="24"/>
            <w:szCs w:val="24"/>
            <w:u w:val="none"/>
            <w:effect w:val="none"/>
          </w:rPr>
          <w:t>151/2026/NĐ-CP</w:t>
        </w:r>
      </w:hyperlink>
      <w:r>
        <w:rPr>
          <w:rFonts w:ascii="Times New Roman" w:hAnsi="Times New Roman"/>
          <w:b w:val="false"/>
          <w:i w:val="false"/>
          <w:caps w:val="false"/>
          <w:smallCaps w:val="false"/>
          <w:color w:val="000000"/>
          <w:spacing w:val="0"/>
          <w:sz w:val="24"/>
          <w:szCs w:val="24"/>
        </w:rPr>
        <w:t xml:space="preserve"> ngày 13/5/2026 của Chính phủ quy định về tổ chức và hoạt động của văn phòng thi hành án dân sự, Thừa hành viên;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Căn cứ vi bằng số: ............/.............. lập ngày ........... tháng ...... năm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Nay, văn phòng thi hành án dân sự (2)............................... thực hiện việc sửa lỗi kỹ thuật đối với vi bằng nêu trên, cụ thể như sau:</w:t>
      </w:r>
    </w:p>
    <w:p>
      <w:pPr>
        <w:pStyle w:val="Heading2"/>
        <w:widowControl/>
        <w:pBdr/>
        <w:bidi w:val="0"/>
        <w:spacing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Thông tin về vi bằng cần sửa lỗi kỹ thuật: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Số vi bằng:...............................................................................................................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Ngày, tháng, năm lập vi bằng: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Thừa hành viên lập vi bằng: ............................................số Thẻ: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Người yêu cầu lập vi bằng: .....................................................................................</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 xml:space="preserve">2. Nội dung sửa lỗi kỹ thuật: </w:t>
      </w:r>
      <w:r>
        <w:rPr>
          <w:rFonts w:ascii="Times New Roman" w:hAnsi="Times New Roman"/>
          <w:b w:val="false"/>
          <w:i/>
          <w:caps w:val="false"/>
          <w:smallCaps w:val="false"/>
          <w:color w:val="000000"/>
          <w:spacing w:val="0"/>
          <w:sz w:val="24"/>
          <w:szCs w:val="24"/>
        </w:rPr>
        <w:t>(việc sửa lỗi kỹ thuật dưới đây không làm ảnh hưởng đến tính xác thực của sự kiện, hành vi được lập vi bằng)</w:t>
      </w:r>
    </w:p>
    <w:tbl>
      <w:tblPr>
        <w:tblW w:w="5000" w:type="pct"/>
        <w:jc w:val="start"/>
        <w:tblInd w:w="-10" w:type="dxa"/>
        <w:tblLayout w:type="fixed"/>
        <w:tblCellMar>
          <w:top w:w="28" w:type="dxa"/>
          <w:start w:w="28" w:type="dxa"/>
          <w:bottom w:w="28" w:type="dxa"/>
          <w:end w:w="28" w:type="dxa"/>
        </w:tblCellMar>
      </w:tblPr>
      <w:tblGrid>
        <w:gridCol w:w="719"/>
        <w:gridCol w:w="3393"/>
        <w:gridCol w:w="2981"/>
        <w:gridCol w:w="2878"/>
      </w:tblGrid>
      <w:tr>
        <w:trPr/>
        <w:tc>
          <w:tcPr>
            <w:tcW w:w="719" w:type="dxa"/>
            <w:tcBorders>
              <w:top w:val="single" w:sz="8" w:space="0" w:color="000000"/>
              <w:start w:val="single" w:sz="8" w:space="0" w:color="000000"/>
              <w:bottom w:val="single" w:sz="8" w:space="0" w:color="000000"/>
              <w:end w:val="single" w:sz="8" w:space="0" w:color="000000"/>
            </w:tcBorders>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STT</w:t>
            </w:r>
          </w:p>
        </w:tc>
        <w:tc>
          <w:tcPr>
            <w:tcW w:w="3393" w:type="dxa"/>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Vị trí có lỗi cần sửa (trang, dòng, mục...)</w:t>
            </w:r>
          </w:p>
        </w:tc>
        <w:tc>
          <w:tcPr>
            <w:tcW w:w="2981" w:type="dxa"/>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Nội dung trước khi sửa</w:t>
            </w:r>
          </w:p>
        </w:tc>
        <w:tc>
          <w:tcPr>
            <w:tcW w:w="2878" w:type="dxa"/>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Nội dung sau khi sửa</w:t>
            </w:r>
          </w:p>
        </w:tc>
      </w:tr>
      <w:tr>
        <w:trPr/>
        <w:tc>
          <w:tcPr>
            <w:tcW w:w="719"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1</w:t>
            </w:r>
          </w:p>
        </w:tc>
        <w:tc>
          <w:tcPr>
            <w:tcW w:w="3393"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298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2878"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719"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2</w:t>
            </w:r>
          </w:p>
        </w:tc>
        <w:tc>
          <w:tcPr>
            <w:tcW w:w="3393"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298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2878"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719"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w:t>
            </w:r>
          </w:p>
        </w:tc>
        <w:tc>
          <w:tcPr>
            <w:tcW w:w="3393"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298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2878"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 xml:space="preserve">3. Lý do sửa lỗi kỹ thuật: </w:t>
      </w:r>
      <w:r>
        <w:rPr>
          <w:rFonts w:ascii="Times New Roman" w:hAnsi="Times New Roman"/>
          <w:b w:val="false"/>
          <w:i/>
          <w:caps w:val="false"/>
          <w:smallCaps w:val="false"/>
          <w:color w:val="000000"/>
          <w:spacing w:val="0"/>
          <w:sz w:val="24"/>
          <w:szCs w:val="24"/>
        </w:rPr>
        <w:t>(Ghi rõ lỗi do sai</w:t>
      </w:r>
      <w:r>
        <w:rPr>
          <w:rFonts w:ascii="Times New Roman" w:hAnsi="Times New Roman"/>
          <w:b w:val="false"/>
          <w:i w:val="false"/>
          <w:caps w:val="false"/>
          <w:smallCaps w:val="false"/>
          <w:color w:val="000000"/>
          <w:spacing w:val="0"/>
          <w:sz w:val="24"/>
          <w:szCs w:val="24"/>
        </w:rPr>
        <w:t xml:space="preserve"> </w:t>
      </w:r>
      <w:r>
        <w:rPr>
          <w:rFonts w:ascii="Times New Roman" w:hAnsi="Times New Roman"/>
          <w:b w:val="false"/>
          <w:i/>
          <w:caps w:val="false"/>
          <w:smallCaps w:val="false"/>
          <w:color w:val="000000"/>
          <w:spacing w:val="0"/>
          <w:sz w:val="24"/>
          <w:szCs w:val="24"/>
        </w:rPr>
        <w:t>sót</w:t>
      </w:r>
      <w:r>
        <w:rPr>
          <w:rFonts w:ascii="Times New Roman" w:hAnsi="Times New Roman"/>
          <w:b w:val="false"/>
          <w:i w:val="false"/>
          <w:caps w:val="false"/>
          <w:smallCaps w:val="false"/>
          <w:color w:val="000000"/>
          <w:spacing w:val="0"/>
          <w:sz w:val="24"/>
          <w:szCs w:val="24"/>
        </w:rPr>
        <w:t xml:space="preserve"> </w:t>
      </w:r>
      <w:r>
        <w:rPr>
          <w:rFonts w:ascii="Times New Roman" w:hAnsi="Times New Roman"/>
          <w:b w:val="false"/>
          <w:i/>
          <w:caps w:val="false"/>
          <w:smallCaps w:val="false"/>
          <w:color w:val="000000"/>
          <w:spacing w:val="0"/>
          <w:sz w:val="24"/>
          <w:szCs w:val="24"/>
        </w:rPr>
        <w:t>trong</w:t>
      </w:r>
      <w:r>
        <w:rPr>
          <w:rFonts w:ascii="Times New Roman" w:hAnsi="Times New Roman"/>
          <w:b w:val="false"/>
          <w:i w:val="false"/>
          <w:caps w:val="false"/>
          <w:smallCaps w:val="false"/>
          <w:color w:val="000000"/>
          <w:spacing w:val="0"/>
          <w:sz w:val="24"/>
          <w:szCs w:val="24"/>
        </w:rPr>
        <w:t xml:space="preserve"> </w:t>
      </w:r>
      <w:r>
        <w:rPr>
          <w:rFonts w:ascii="Times New Roman" w:hAnsi="Times New Roman"/>
          <w:b w:val="false"/>
          <w:i/>
          <w:caps w:val="false"/>
          <w:smallCaps w:val="false"/>
          <w:color w:val="000000"/>
          <w:spacing w:val="0"/>
          <w:sz w:val="24"/>
          <w:szCs w:val="24"/>
        </w:rPr>
        <w:t>khi</w:t>
      </w:r>
      <w:r>
        <w:rPr>
          <w:rFonts w:ascii="Times New Roman" w:hAnsi="Times New Roman"/>
          <w:b w:val="false"/>
          <w:i w:val="false"/>
          <w:caps w:val="false"/>
          <w:smallCaps w:val="false"/>
          <w:color w:val="000000"/>
          <w:spacing w:val="0"/>
          <w:sz w:val="24"/>
          <w:szCs w:val="24"/>
        </w:rPr>
        <w:t xml:space="preserve"> </w:t>
      </w:r>
      <w:r>
        <w:rPr>
          <w:rFonts w:ascii="Times New Roman" w:hAnsi="Times New Roman"/>
          <w:b w:val="false"/>
          <w:i/>
          <w:caps w:val="false"/>
          <w:smallCaps w:val="false"/>
          <w:color w:val="000000"/>
          <w:spacing w:val="0"/>
          <w:sz w:val="24"/>
          <w:szCs w:val="24"/>
        </w:rPr>
        <w:t>ghi</w:t>
      </w:r>
      <w:r>
        <w:rPr>
          <w:rFonts w:ascii="Times New Roman" w:hAnsi="Times New Roman"/>
          <w:b w:val="false"/>
          <w:i w:val="false"/>
          <w:caps w:val="false"/>
          <w:smallCaps w:val="false"/>
          <w:color w:val="000000"/>
          <w:spacing w:val="0"/>
          <w:sz w:val="24"/>
          <w:szCs w:val="24"/>
        </w:rPr>
        <w:t xml:space="preserve"> </w:t>
      </w:r>
      <w:r>
        <w:rPr>
          <w:rFonts w:ascii="Times New Roman" w:hAnsi="Times New Roman"/>
          <w:b w:val="false"/>
          <w:i/>
          <w:caps w:val="false"/>
          <w:smallCaps w:val="false"/>
          <w:color w:val="000000"/>
          <w:spacing w:val="0"/>
          <w:sz w:val="24"/>
          <w:szCs w:val="24"/>
        </w:rPr>
        <w:t>chép,</w:t>
      </w:r>
      <w:r>
        <w:rPr>
          <w:rFonts w:ascii="Times New Roman" w:hAnsi="Times New Roman"/>
          <w:b w:val="false"/>
          <w:i w:val="false"/>
          <w:caps w:val="false"/>
          <w:smallCaps w:val="false"/>
          <w:color w:val="000000"/>
          <w:spacing w:val="0"/>
          <w:sz w:val="24"/>
          <w:szCs w:val="24"/>
        </w:rPr>
        <w:t xml:space="preserve"> </w:t>
      </w:r>
      <w:r>
        <w:rPr>
          <w:rFonts w:ascii="Times New Roman" w:hAnsi="Times New Roman"/>
          <w:b w:val="false"/>
          <w:i/>
          <w:caps w:val="false"/>
          <w:smallCaps w:val="false"/>
          <w:color w:val="000000"/>
          <w:spacing w:val="0"/>
          <w:sz w:val="24"/>
          <w:szCs w:val="24"/>
        </w:rPr>
        <w:t>đánh máy, in ấn)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Văn bản này được lập thành ...... bản chính có giá trị pháp lý như nhau, là một bộ phận không thể tách rời của vi bằng số: ........../............ ngày tháng ...... năm ........., mỗi bên giữ ...... bản, lưu hồ sơ........... bản.</w:t>
      </w:r>
    </w:p>
    <w:p>
      <w:pPr>
        <w:pStyle w:val="Heading1"/>
        <w:widowControl/>
        <w:pBdr/>
        <w:bidi w:val="0"/>
        <w:spacing w:lineRule="atLeast" w:line="390" w:before="120" w:after="0"/>
        <w:ind w:hanging="0" w:start="0" w:end="0"/>
        <w:jc w:val="start"/>
        <w:rPr>
          <w:rFonts w:ascii="Times New Roman" w:hAnsi="Times New Roman"/>
          <w:caps w:val="false"/>
          <w:smallCaps w:val="false"/>
          <w:color w:val="4A4A4A"/>
          <w:spacing w:val="0"/>
          <w:sz w:val="24"/>
          <w:szCs w:val="24"/>
        </w:rPr>
      </w:pPr>
      <w:r>
        <w:rPr>
          <w:rFonts w:ascii="Times New Roman" w:hAnsi="Times New Roman"/>
          <w:caps w:val="false"/>
          <w:smallCaps w:val="false"/>
          <w:color w:val="4A4A4A"/>
          <w:spacing w:val="0"/>
          <w:sz w:val="24"/>
          <w:szCs w:val="24"/>
        </w:rPr>
        <w:t> </w:t>
      </w:r>
    </w:p>
    <w:tbl>
      <w:tblPr>
        <w:tblW w:w="5000" w:type="pct"/>
        <w:jc w:val="start"/>
        <w:tblInd w:w="0" w:type="dxa"/>
        <w:tblLayout w:type="fixed"/>
        <w:tblCellMar>
          <w:top w:w="0" w:type="dxa"/>
          <w:start w:w="0" w:type="dxa"/>
          <w:bottom w:w="0" w:type="dxa"/>
          <w:end w:w="0" w:type="dxa"/>
        </w:tblCellMar>
      </w:tblPr>
      <w:tblGrid>
        <w:gridCol w:w="2598"/>
        <w:gridCol w:w="7373"/>
      </w:tblGrid>
      <w:tr>
        <w:trPr/>
        <w:tc>
          <w:tcPr>
            <w:tcW w:w="2598" w:type="dxa"/>
            <w:tcBorders/>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7373" w:type="dxa"/>
            <w:tcBorders/>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vi-VN"/>
              </w:rPr>
              <w:t>THỪA HÀNH VIÊN/TRƯỞNG VĂN PHÒNG(3)</w:t>
            </w:r>
            <w:r>
              <w:rPr>
                <w:rFonts w:ascii="Times New Roman" w:hAnsi="Times New Roman"/>
                <w:sz w:val="24"/>
                <w:szCs w:val="24"/>
                <w:lang w:val="vi-VN"/>
              </w:rPr>
              <w:br/>
            </w:r>
            <w:r>
              <w:rPr>
                <w:rFonts w:ascii="Times New Roman" w:hAnsi="Times New Roman"/>
                <w:i/>
                <w:sz w:val="24"/>
                <w:szCs w:val="24"/>
                <w:lang w:val="vi-VN"/>
              </w:rPr>
              <w:t>(Ký, đóng dấu</w:t>
            </w:r>
            <w:r>
              <w:rPr>
                <w:rFonts w:ascii="Times New Roman" w:hAnsi="Times New Roman"/>
                <w:sz w:val="24"/>
                <w:szCs w:val="24"/>
              </w:rPr>
              <w:t xml:space="preserve"> </w:t>
            </w:r>
            <w:r>
              <w:rPr>
                <w:rFonts w:ascii="Times New Roman" w:hAnsi="Times New Roman"/>
                <w:i/>
                <w:sz w:val="24"/>
                <w:szCs w:val="24"/>
                <w:lang w:val="vi-VN"/>
              </w:rPr>
              <w:t>của</w:t>
            </w:r>
            <w:r>
              <w:rPr>
                <w:rFonts w:ascii="Times New Roman" w:hAnsi="Times New Roman"/>
                <w:sz w:val="24"/>
                <w:szCs w:val="24"/>
                <w:lang w:val="vi-VN"/>
              </w:rPr>
              <w:t xml:space="preserve"> </w:t>
            </w:r>
            <w:r>
              <w:rPr>
                <w:rFonts w:ascii="Times New Roman" w:hAnsi="Times New Roman"/>
                <w:i/>
                <w:sz w:val="24"/>
                <w:szCs w:val="24"/>
                <w:lang w:val="vi-VN"/>
              </w:rPr>
              <w:t>văn phòng thi</w:t>
            </w:r>
            <w:r>
              <w:rPr>
                <w:rFonts w:ascii="Times New Roman" w:hAnsi="Times New Roman"/>
                <w:sz w:val="24"/>
                <w:szCs w:val="24"/>
                <w:lang w:val="vi-VN"/>
              </w:rPr>
              <w:t xml:space="preserve"> </w:t>
            </w:r>
            <w:r>
              <w:rPr>
                <w:rFonts w:ascii="Times New Roman" w:hAnsi="Times New Roman"/>
                <w:i/>
                <w:sz w:val="24"/>
                <w:szCs w:val="24"/>
                <w:lang w:val="vi-VN"/>
              </w:rPr>
              <w:t>hành</w:t>
            </w:r>
            <w:r>
              <w:rPr>
                <w:rFonts w:ascii="Times New Roman" w:hAnsi="Times New Roman"/>
                <w:sz w:val="24"/>
                <w:szCs w:val="24"/>
                <w:lang w:val="vi-VN"/>
              </w:rPr>
              <w:t xml:space="preserve"> </w:t>
            </w:r>
            <w:r>
              <w:rPr>
                <w:rFonts w:ascii="Times New Roman" w:hAnsi="Times New Roman"/>
                <w:i/>
                <w:sz w:val="24"/>
                <w:szCs w:val="24"/>
                <w:lang w:val="vi-VN"/>
              </w:rPr>
              <w:t>án</w:t>
            </w:r>
            <w:r>
              <w:rPr>
                <w:rFonts w:ascii="Times New Roman" w:hAnsi="Times New Roman"/>
                <w:sz w:val="24"/>
                <w:szCs w:val="24"/>
                <w:lang w:val="vi-VN"/>
              </w:rPr>
              <w:t xml:space="preserve"> </w:t>
            </w:r>
            <w:r>
              <w:rPr>
                <w:rFonts w:ascii="Times New Roman" w:hAnsi="Times New Roman"/>
                <w:i/>
                <w:sz w:val="24"/>
                <w:szCs w:val="24"/>
                <w:lang w:val="vi-VN"/>
              </w:rPr>
              <w:t>dân</w:t>
            </w:r>
            <w:r>
              <w:rPr>
                <w:rFonts w:ascii="Times New Roman" w:hAnsi="Times New Roman"/>
                <w:sz w:val="24"/>
                <w:szCs w:val="24"/>
                <w:lang w:val="vi-VN"/>
              </w:rPr>
              <w:t xml:space="preserve"> </w:t>
            </w:r>
            <w:r>
              <w:rPr>
                <w:rFonts w:ascii="Times New Roman" w:hAnsi="Times New Roman"/>
                <w:i/>
                <w:sz w:val="24"/>
                <w:szCs w:val="24"/>
                <w:lang w:val="vi-VN"/>
              </w:rPr>
              <w:t>sự và</w:t>
            </w:r>
            <w:r>
              <w:rPr>
                <w:rFonts w:ascii="Times New Roman" w:hAnsi="Times New Roman"/>
                <w:sz w:val="24"/>
                <w:szCs w:val="24"/>
                <w:lang w:val="vi-VN"/>
              </w:rPr>
              <w:t xml:space="preserve"> </w:t>
            </w:r>
            <w:r>
              <w:rPr>
                <w:rFonts w:ascii="Times New Roman" w:hAnsi="Times New Roman"/>
                <w:i/>
                <w:sz w:val="24"/>
                <w:szCs w:val="24"/>
                <w:lang w:val="vi-VN"/>
              </w:rPr>
              <w:t>ghi</w:t>
            </w:r>
            <w:r>
              <w:rPr>
                <w:rFonts w:ascii="Times New Roman" w:hAnsi="Times New Roman"/>
                <w:sz w:val="24"/>
                <w:szCs w:val="24"/>
                <w:lang w:val="vi-VN"/>
              </w:rPr>
              <w:t xml:space="preserve"> </w:t>
            </w:r>
            <w:r>
              <w:rPr>
                <w:rFonts w:ascii="Times New Roman" w:hAnsi="Times New Roman"/>
                <w:i/>
                <w:sz w:val="24"/>
                <w:szCs w:val="24"/>
                <w:lang w:val="vi-VN"/>
              </w:rPr>
              <w:t>rõ</w:t>
            </w:r>
            <w:r>
              <w:rPr>
                <w:rFonts w:ascii="Times New Roman" w:hAnsi="Times New Roman"/>
                <w:sz w:val="24"/>
                <w:szCs w:val="24"/>
                <w:lang w:val="vi-VN"/>
              </w:rPr>
              <w:t xml:space="preserve"> </w:t>
            </w:r>
            <w:r>
              <w:rPr>
                <w:rFonts w:ascii="Times New Roman" w:hAnsi="Times New Roman"/>
                <w:i/>
                <w:sz w:val="24"/>
                <w:szCs w:val="24"/>
                <w:lang w:val="vi-VN"/>
              </w:rPr>
              <w:t>họ tên)</w:t>
            </w:r>
          </w:p>
        </w:tc>
      </w:tr>
    </w:tbl>
    <w:p>
      <w:pPr>
        <w:pStyle w:val="Heading1"/>
        <w:widowControl/>
        <w:pBdr/>
        <w:bidi w:val="0"/>
        <w:spacing w:lineRule="atLeast" w:line="390" w:before="120" w:after="0"/>
        <w:ind w:hanging="0" w:start="0" w:end="0"/>
        <w:jc w:val="start"/>
        <w:rPr>
          <w:rFonts w:ascii="Times New Roman" w:hAnsi="Times New Roman"/>
          <w:caps w:val="false"/>
          <w:smallCaps w:val="false"/>
          <w:color w:val="4A4A4A"/>
          <w:spacing w:val="0"/>
          <w:sz w:val="24"/>
          <w:szCs w:val="24"/>
        </w:rPr>
      </w:pPr>
      <w:r>
        <w:rPr>
          <w:rFonts w:ascii="Times New Roman" w:hAnsi="Times New Roman"/>
          <w:caps w:val="false"/>
          <w:smallCaps w:val="false"/>
          <w:color w:val="4A4A4A"/>
          <w:spacing w:val="0"/>
          <w:sz w:val="24"/>
          <w:szCs w:val="24"/>
        </w:rPr>
        <w:t>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caps w:val="false"/>
          <w:smallCaps w:val="false"/>
          <w:color w:val="000000"/>
          <w:spacing w:val="0"/>
          <w:sz w:val="24"/>
          <w:szCs w:val="24"/>
        </w:rPr>
        <w:t>&lt;In ở mặt sau&gt;</w:t>
      </w:r>
      <w:r>
        <w:rPr>
          <w:rFonts w:ascii="Times New Roman" w:hAnsi="Times New Roman"/>
          <w:b w:val="false"/>
          <w:i w:val="false"/>
          <w:caps w:val="false"/>
          <w:smallCaps w:val="false"/>
          <w:color w:val="000000"/>
          <w:spacing w:val="0"/>
          <w:sz w:val="24"/>
          <w:szCs w:val="24"/>
        </w:rPr>
        <w:t>(4) Văn bản này đã được giao trực tiếp cho người yêu cầu lập vi bằng 01 bản vào ngày ..... tháng ..... năm…..</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start"/>
        <w:tblInd w:w="0" w:type="dxa"/>
        <w:tblLayout w:type="fixed"/>
        <w:tblCellMar>
          <w:top w:w="0" w:type="dxa"/>
          <w:start w:w="0" w:type="dxa"/>
          <w:bottom w:w="0" w:type="dxa"/>
          <w:end w:w="0" w:type="dxa"/>
        </w:tblCellMar>
      </w:tblPr>
      <w:tblGrid>
        <w:gridCol w:w="4985"/>
        <w:gridCol w:w="4986"/>
      </w:tblGrid>
      <w:tr>
        <w:trPr/>
        <w:tc>
          <w:tcPr>
            <w:tcW w:w="4985" w:type="dxa"/>
            <w:tcBorders/>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4986" w:type="dxa"/>
            <w:tcBorders/>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vi-VN"/>
              </w:rPr>
              <w:t>NGƯỜI YÊU CẦU LẬP VI BẰNG</w:t>
            </w:r>
            <w:r>
              <w:rPr>
                <w:rFonts w:ascii="Times New Roman" w:hAnsi="Times New Roman"/>
                <w:sz w:val="24"/>
                <w:szCs w:val="24"/>
                <w:lang w:val="vi-VN"/>
              </w:rPr>
              <w:br/>
            </w:r>
            <w:r>
              <w:rPr>
                <w:rFonts w:ascii="Times New Roman" w:hAnsi="Times New Roman"/>
                <w:i/>
                <w:sz w:val="24"/>
                <w:szCs w:val="24"/>
                <w:lang w:val="vi-VN"/>
              </w:rPr>
              <w:t>(Ký,</w:t>
            </w:r>
            <w:r>
              <w:rPr>
                <w:rFonts w:ascii="Times New Roman" w:hAnsi="Times New Roman"/>
                <w:sz w:val="24"/>
                <w:szCs w:val="24"/>
                <w:lang w:val="vi-VN"/>
              </w:rPr>
              <w:t xml:space="preserve"> </w:t>
            </w:r>
            <w:r>
              <w:rPr>
                <w:rFonts w:ascii="Times New Roman" w:hAnsi="Times New Roman"/>
                <w:i/>
                <w:sz w:val="24"/>
                <w:szCs w:val="24"/>
                <w:lang w:val="vi-VN"/>
              </w:rPr>
              <w:t>ghi</w:t>
            </w:r>
            <w:r>
              <w:rPr>
                <w:rFonts w:ascii="Times New Roman" w:hAnsi="Times New Roman"/>
                <w:sz w:val="24"/>
                <w:szCs w:val="24"/>
                <w:lang w:val="vi-VN"/>
              </w:rPr>
              <w:t xml:space="preserve"> </w:t>
            </w:r>
            <w:r>
              <w:rPr>
                <w:rFonts w:ascii="Times New Roman" w:hAnsi="Times New Roman"/>
                <w:i/>
                <w:sz w:val="24"/>
                <w:szCs w:val="24"/>
                <w:lang w:val="vi-VN"/>
              </w:rPr>
              <w:t>rõ</w:t>
            </w:r>
            <w:r>
              <w:rPr>
                <w:rFonts w:ascii="Times New Roman" w:hAnsi="Times New Roman"/>
                <w:sz w:val="24"/>
                <w:szCs w:val="24"/>
                <w:lang w:val="vi-VN"/>
              </w:rPr>
              <w:t xml:space="preserve"> </w:t>
            </w:r>
            <w:r>
              <w:rPr>
                <w:rFonts w:ascii="Times New Roman" w:hAnsi="Times New Roman"/>
                <w:i/>
                <w:sz w:val="24"/>
                <w:szCs w:val="24"/>
                <w:lang w:val="vi-VN"/>
              </w:rPr>
              <w:t>họ tên)</w:t>
            </w:r>
          </w:p>
        </w:tc>
      </w:tr>
    </w:tbl>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caps w:val="false"/>
          <w:smallCaps w:val="false"/>
          <w:color w:val="000000"/>
          <w:spacing w:val="0"/>
          <w:sz w:val="24"/>
          <w:szCs w:val="24"/>
          <w:lang w:val="vi-VN"/>
        </w:rPr>
        <w:t>Ghi</w:t>
      </w:r>
      <w:r>
        <w:rPr>
          <w:rFonts w:ascii="Times New Roman" w:hAnsi="Times New Roman"/>
          <w:b w:val="false"/>
          <w:i w:val="false"/>
          <w:caps w:val="false"/>
          <w:smallCaps w:val="false"/>
          <w:color w:val="000000"/>
          <w:spacing w:val="0"/>
          <w:sz w:val="24"/>
          <w:szCs w:val="24"/>
        </w:rPr>
        <w:t xml:space="preserve"> </w:t>
      </w:r>
      <w:r>
        <w:rPr>
          <w:rFonts w:ascii="Times New Roman" w:hAnsi="Times New Roman"/>
          <w:b/>
          <w:i/>
          <w:caps w:val="false"/>
          <w:smallCaps w:val="false"/>
          <w:color w:val="000000"/>
          <w:spacing w:val="0"/>
          <w:sz w:val="24"/>
          <w:szCs w:val="24"/>
          <w:lang w:val="vi-VN"/>
        </w:rPr>
        <w:t>chú:</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xml:space="preserve">(1) Địa danh nơi lập văn bản sửa lỗi (Ví dụ: </w:t>
      </w:r>
      <w:r>
        <w:rPr>
          <w:rFonts w:ascii="Times New Roman" w:hAnsi="Times New Roman"/>
          <w:b w:val="false"/>
          <w:i/>
          <w:caps w:val="false"/>
          <w:smallCaps w:val="false"/>
          <w:color w:val="000000"/>
          <w:spacing w:val="0"/>
          <w:sz w:val="24"/>
          <w:szCs w:val="24"/>
        </w:rPr>
        <w:t>Hà Nội, ngày... tháng... năm...</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Ghi tên văn phòng thi hành án dân sự nơi lập vi bằng.</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Về thẩm quyền ký:</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Trường hợp Thừa hành viên đã lập vi bằng trực tiếp ký, ghi rõ chức danh “Thừa hành viên” và đóng dấu của văn phòng thi hành án dân sự.</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Trường hợp Thừa hành viên đã lập vi bằng không còn hành nghề tại văn phòng thi hành án dân sự đó, Trưởng văn phòng thi hành án dân sự trực tiếp ký, ghi rõ chức danh “Trưởng văn phòng” và đóng dấu của văn phòng thi hành án dân sự.</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Áp dụng đối với trường hợp văn bản sửa lỗi kỹ thuật vi bằng được giao trực tiếp cho người yêu cầu lập vi bằng.</w:t>
      </w:r>
    </w:p>
    <w:p>
      <w:pPr>
        <w:pStyle w:val="Normal"/>
        <w:bidi w:val="0"/>
        <w:jc w:val="star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9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1">
    <w:name w:val="heading 1"/>
    <w:basedOn w:val="Tiu"/>
    <w:next w:val="BodyText"/>
    <w:qFormat/>
    <w:pPr>
      <w:spacing w:before="240" w:after="120"/>
      <w:outlineLvl w:val="0"/>
    </w:pPr>
    <w:rPr>
      <w:rFonts w:ascii="Liberation Serif" w:hAnsi="Liberation Serif" w:eastAsia="NSimSun" w:cs="Lucida Sans"/>
      <w:b/>
      <w:bCs/>
      <w:sz w:val="48"/>
      <w:szCs w:val="48"/>
    </w:rPr>
  </w:style>
  <w:style w:type="paragraph" w:styleId="Heading2">
    <w:name w:val="heading 2"/>
    <w:basedOn w:val="Tiu"/>
    <w:next w:val="BodyText"/>
    <w:qFormat/>
    <w:pPr>
      <w:spacing w:before="200" w:after="120"/>
      <w:outlineLvl w:val="1"/>
    </w:pPr>
    <w:rPr>
      <w:rFonts w:ascii="Liberation Serif" w:hAnsi="Liberation Serif" w:eastAsia="NSimSun" w:cs="Lucida Sans"/>
      <w:b/>
      <w:bCs/>
      <w:sz w:val="36"/>
      <w:szCs w:val="36"/>
    </w:rPr>
  </w:style>
  <w:style w:type="character" w:styleId="Hyperlink">
    <w:name w:val="Hyperlink"/>
    <w:rPr>
      <w:color w:val="000080"/>
      <w:u w:val="single"/>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van-ban/Dich-vu-phap-ly/Nghi-dinh-151-2026-ND-CP-to-chuc-va-hoat-dong-van-phong-thi-hanh-an-dan-su-Thua-hanh-vien-705500.aspx"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2</Pages>
  <Words>471</Words>
  <Characters>2369</Characters>
  <CharactersWithSpaces>2823</CharactersWithSpaces>
  <Paragraphs>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2026-09-14T14:38:47Z</dcterms:created>
  <dc:creator/>
  <dc:description/>
  <dc:language>en-US</dc:language>
  <cp:lastModifiedBy/>
  <dcterms:modified xsi:type="dcterms:W3CDTF">2026-09-14T14:39:30Z</dcterms:modified>
  <cp:revision>1</cp:revision>
  <dc:subject/>
  <dc:title/>
</cp:coreProperties>
</file>