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0" w:type="dxa"/>
          <w:bottom w:w="0" w:type="dxa"/>
          <w:end w:w="0" w:type="dxa"/>
        </w:tblCellMar>
      </w:tblPr>
      <w:tblGrid>
        <w:gridCol w:w="3725"/>
        <w:gridCol w:w="6246"/>
      </w:tblGrid>
      <w:tr>
        <w:trPr/>
        <w:tc>
          <w:tcPr>
            <w:tcW w:w="3725"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color w:val="000000"/>
                <w:sz w:val="24"/>
                <w:szCs w:val="24"/>
              </w:rPr>
              <w:t>……</w:t>
            </w:r>
            <w:r>
              <w:rPr>
                <w:rFonts w:ascii="Times New Roman" w:hAnsi="Times New Roman"/>
                <w:b/>
                <w:color w:val="000000"/>
                <w:sz w:val="24"/>
                <w:szCs w:val="24"/>
              </w:rPr>
              <w:t>(2)……</w:t>
            </w:r>
            <w:r>
              <w:rPr>
                <w:rFonts w:ascii="Times New Roman" w:hAnsi="Times New Roman"/>
                <w:b/>
                <w:sz w:val="24"/>
                <w:szCs w:val="24"/>
              </w:rPr>
              <w:br/>
              <w:t>-------</w:t>
            </w:r>
          </w:p>
        </w:tc>
        <w:tc>
          <w:tcPr>
            <w:tcW w:w="6246" w:type="dxa"/>
            <w:tcBorders/>
          </w:tcPr>
          <w:p>
            <w:pPr>
              <w:pStyle w:val="Nidungbng"/>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725" w:type="dxa"/>
            <w:tcBorders/>
          </w:tcPr>
          <w:p>
            <w:pPr>
              <w:pStyle w:val="Nidungbng"/>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Số: …………..</w:t>
            </w:r>
          </w:p>
        </w:tc>
        <w:tc>
          <w:tcPr>
            <w:tcW w:w="6246" w:type="dxa"/>
            <w:tcBorders/>
          </w:tcPr>
          <w:p>
            <w:pPr>
              <w:pStyle w:val="Nidungbng"/>
              <w:pBdr/>
              <w:bidi w:val="0"/>
              <w:spacing w:lineRule="atLeast" w:line="225" w:before="120" w:after="120"/>
              <w:ind w:hanging="0" w:start="0" w:end="0"/>
              <w:jc w:val="end"/>
              <w:rPr>
                <w:rFonts w:ascii="Times New Roman" w:hAnsi="Times New Roman"/>
                <w:color w:val="000000"/>
                <w:sz w:val="24"/>
                <w:szCs w:val="24"/>
              </w:rPr>
            </w:pPr>
            <w:r>
              <w:rPr>
                <w:rFonts w:ascii="Times New Roman" w:hAnsi="Times New Roman"/>
                <w:color w:val="000000"/>
                <w:sz w:val="24"/>
                <w:szCs w:val="24"/>
              </w:rPr>
              <w:t>……</w:t>
            </w:r>
            <w:r>
              <w:rPr>
                <w:rFonts w:ascii="Times New Roman" w:hAnsi="Times New Roman"/>
                <w:i/>
                <w:color w:val="000000"/>
                <w:sz w:val="24"/>
                <w:szCs w:val="24"/>
              </w:rPr>
              <w:t>, ngày …… tháng …… năm ……</w:t>
            </w:r>
          </w:p>
        </w:tc>
      </w:tr>
    </w:tbl>
    <w:p>
      <w:pPr>
        <w:pStyle w:val="BodyText"/>
        <w:widowControl/>
        <w:pBdr/>
        <w:bidi w:val="0"/>
        <w:spacing w:lineRule="atLeast" w:line="225" w:before="120" w:after="120"/>
        <w:ind w:hanging="0" w:start="0" w:end="0"/>
        <w:jc w:val="end"/>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0" w:name="chuong_pl_5_name"/>
      <w:bookmarkEnd w:id="0"/>
      <w:r>
        <w:rPr>
          <w:rFonts w:ascii="Times New Roman" w:hAnsi="Times New Roman"/>
          <w:b/>
          <w:i w:val="false"/>
          <w:caps w:val="false"/>
          <w:smallCaps w:val="false"/>
          <w:strike w:val="false"/>
          <w:dstrike w:val="false"/>
          <w:color w:val="000000"/>
          <w:spacing w:val="0"/>
          <w:sz w:val="24"/>
          <w:szCs w:val="24"/>
          <w:u w:val="none"/>
          <w:effect w:val="none"/>
        </w:rPr>
        <w:t>VĂN BẢN ĐỀ NGHỊ CẤP GIẤY PHÉP XUẤT KHẨU, NHẬP KHẨU</w:t>
      </w:r>
      <w:r>
        <w:rPr>
          <w:rFonts w:ascii="Times New Roman" w:hAnsi="Times New Roman"/>
          <w:b/>
          <w:i w:val="false"/>
          <w:caps w:val="false"/>
          <w:smallCaps w:val="false"/>
          <w:color w:val="000000"/>
          <w:spacing w:val="0"/>
          <w:sz w:val="24"/>
          <w:szCs w:val="24"/>
        </w:rPr>
        <w:br/>
      </w:r>
      <w:bookmarkStart w:id="1" w:name="chuong_pl_5_name_name"/>
      <w:bookmarkEnd w:id="1"/>
      <w:r>
        <w:rPr>
          <w:rFonts w:ascii="Times New Roman" w:hAnsi="Times New Roman"/>
          <w:b/>
          <w:i w:val="false"/>
          <w:caps w:val="false"/>
          <w:smallCaps w:val="false"/>
          <w:strike w:val="false"/>
          <w:dstrike w:val="false"/>
          <w:color w:val="000000"/>
          <w:spacing w:val="0"/>
          <w:sz w:val="24"/>
          <w:szCs w:val="24"/>
          <w:u w:val="none"/>
          <w:effect w:val="none"/>
        </w:rPr>
        <w:t>SẢN PHẨM AN NINH MẠNG</w:t>
      </w:r>
      <w:r>
        <w:rPr>
          <w:rFonts w:ascii="Times New Roman" w:hAnsi="Times New Roman"/>
          <w:b/>
          <w:i w:val="false"/>
          <w:caps w:val="false"/>
          <w:smallCaps w:val="false"/>
          <w:color w:val="000000"/>
          <w:spacing w:val="0"/>
          <w:sz w:val="24"/>
          <w:szCs w:val="24"/>
        </w:rPr>
        <w:t xml:space="preserve"> (1)</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Kính gửi: Cơ quan có thẩm quyền (3)</w:t>
      </w:r>
    </w:p>
    <w:p>
      <w:pPr>
        <w:pStyle w:val="BodyText"/>
        <w:widowControl/>
        <w:pBdr/>
        <w:bidi w:val="0"/>
        <w:spacing w:lineRule="atLeast" w:line="225" w:before="0" w:after="0"/>
        <w:ind w:hanging="0" w:start="0" w:end="0"/>
        <w:jc w:val="start"/>
        <w:rPr/>
      </w:pPr>
      <w:r>
        <w:rPr>
          <w:rFonts w:ascii="Times New Roman" w:hAnsi="Times New Roman"/>
          <w:b w:val="false"/>
          <w:i/>
          <w:caps w:val="false"/>
          <w:smallCaps w:val="false"/>
          <w:color w:val="000000"/>
          <w:spacing w:val="0"/>
          <w:sz w:val="24"/>
          <w:szCs w:val="24"/>
        </w:rPr>
        <w:t xml:space="preserve">Căn cứ </w:t>
      </w:r>
      <w:hyperlink r:id="rId2" w:tgtFrame="_blank">
        <w:r>
          <w:rPr>
            <w:rStyle w:val="Hyperlink"/>
            <w:rFonts w:ascii="Times New Roman" w:hAnsi="Times New Roman"/>
            <w:b w:val="false"/>
            <w:i/>
            <w:caps w:val="false"/>
            <w:smallCaps w:val="false"/>
            <w:strike w:val="false"/>
            <w:dstrike w:val="false"/>
            <w:color w:val="0E70C3"/>
            <w:spacing w:val="0"/>
            <w:sz w:val="24"/>
            <w:szCs w:val="24"/>
            <w:u w:val="none"/>
            <w:effect w:val="none"/>
          </w:rPr>
          <w:t>Luật An ninh mạng</w:t>
        </w:r>
      </w:hyperlink>
      <w:r>
        <w:rPr>
          <w:rFonts w:ascii="Times New Roman" w:hAnsi="Times New Roman"/>
          <w:b w:val="false"/>
          <w:i/>
          <w:caps w:val="false"/>
          <w:smallCaps w:val="false"/>
          <w:color w:val="000000"/>
          <w:spacing w:val="0"/>
          <w:sz w:val="24"/>
          <w:szCs w:val="24"/>
        </w:rPr>
        <w:t xml:space="preserve"> ngày 10 tháng 12 năm 2025;</w:t>
      </w:r>
    </w:p>
    <w:p>
      <w:pPr>
        <w:pStyle w:val="BodyText"/>
        <w:widowControl/>
        <w:pBdr/>
        <w:bidi w:val="0"/>
        <w:spacing w:lineRule="atLeast" w:line="225" w:before="0" w:after="0"/>
        <w:ind w:hanging="0" w:start="0" w:end="0"/>
        <w:jc w:val="start"/>
        <w:rPr/>
      </w:pPr>
      <w:r>
        <w:rPr>
          <w:rFonts w:ascii="Times New Roman" w:hAnsi="Times New Roman"/>
          <w:b w:val="false"/>
          <w:i/>
          <w:caps w:val="false"/>
          <w:smallCaps w:val="false"/>
          <w:color w:val="000000"/>
          <w:spacing w:val="0"/>
          <w:sz w:val="24"/>
          <w:szCs w:val="24"/>
        </w:rPr>
        <w:t xml:space="preserve">Căn cứ </w:t>
      </w:r>
      <w:hyperlink r:id="rId3" w:tgtFrame="_blank">
        <w:r>
          <w:rPr>
            <w:rStyle w:val="Hyperlink"/>
            <w:rFonts w:ascii="Times New Roman" w:hAnsi="Times New Roman"/>
            <w:b w:val="false"/>
            <w:i/>
            <w:caps w:val="false"/>
            <w:smallCaps w:val="false"/>
            <w:strike w:val="false"/>
            <w:dstrike w:val="false"/>
            <w:color w:val="0E70C3"/>
            <w:spacing w:val="0"/>
            <w:sz w:val="24"/>
            <w:szCs w:val="24"/>
            <w:u w:val="none"/>
            <w:effect w:val="none"/>
          </w:rPr>
          <w:t>Luật Đầu tư</w:t>
        </w:r>
      </w:hyperlink>
      <w:r>
        <w:rPr>
          <w:rFonts w:ascii="Times New Roman" w:hAnsi="Times New Roman"/>
          <w:b w:val="false"/>
          <w:i/>
          <w:caps w:val="false"/>
          <w:smallCaps w:val="false"/>
          <w:color w:val="000000"/>
          <w:spacing w:val="0"/>
          <w:sz w:val="24"/>
          <w:szCs w:val="24"/>
        </w:rPr>
        <w:t xml:space="preserve"> ngày 11 tháng 12 năm 2025;</w:t>
      </w:r>
    </w:p>
    <w:p>
      <w:pPr>
        <w:pStyle w:val="BodyText"/>
        <w:widowControl/>
        <w:pBdr/>
        <w:bidi w:val="0"/>
        <w:spacing w:lineRule="atLeast" w:line="225" w:before="0" w:after="0"/>
        <w:ind w:hanging="0" w:start="0" w:end="0"/>
        <w:jc w:val="start"/>
        <w:rPr/>
      </w:pPr>
      <w:r>
        <w:rPr>
          <w:rFonts w:ascii="Times New Roman" w:hAnsi="Times New Roman"/>
          <w:b w:val="false"/>
          <w:i/>
          <w:caps w:val="false"/>
          <w:smallCaps w:val="false"/>
          <w:color w:val="000000"/>
          <w:spacing w:val="0"/>
          <w:sz w:val="24"/>
          <w:szCs w:val="24"/>
        </w:rPr>
        <w:t xml:space="preserve">Căn cứ </w:t>
      </w:r>
      <w:hyperlink r:id="rId4" w:tgtFrame="_blank">
        <w:r>
          <w:rPr>
            <w:rStyle w:val="Hyperlink"/>
            <w:rFonts w:ascii="Times New Roman" w:hAnsi="Times New Roman"/>
            <w:b w:val="false"/>
            <w:i/>
            <w:caps w:val="false"/>
            <w:smallCaps w:val="false"/>
            <w:strike w:val="false"/>
            <w:dstrike w:val="false"/>
            <w:color w:val="0E70C3"/>
            <w:spacing w:val="0"/>
            <w:sz w:val="24"/>
            <w:szCs w:val="24"/>
            <w:u w:val="none"/>
            <w:effect w:val="none"/>
          </w:rPr>
          <w:t>Luật Doanh nghiệp</w:t>
        </w:r>
      </w:hyperlink>
      <w:r>
        <w:rPr>
          <w:rFonts w:ascii="Times New Roman" w:hAnsi="Times New Roman"/>
          <w:b w:val="false"/>
          <w:i/>
          <w:caps w:val="false"/>
          <w:smallCaps w:val="false"/>
          <w:color w:val="000000"/>
          <w:spacing w:val="0"/>
          <w:sz w:val="24"/>
          <w:szCs w:val="24"/>
        </w:rPr>
        <w:t xml:space="preserve"> sửa đổi ngày 17 tháng 6 năm 2025;</w:t>
      </w:r>
    </w:p>
    <w:p>
      <w:pPr>
        <w:pStyle w:val="BodyText"/>
        <w:widowControl/>
        <w:pBdr/>
        <w:bidi w:val="0"/>
        <w:spacing w:lineRule="atLeast" w:line="225" w:before="0" w:after="0"/>
        <w:ind w:hanging="0" w:start="0" w:end="0"/>
        <w:jc w:val="start"/>
        <w:rPr/>
      </w:pPr>
      <w:r>
        <w:rPr>
          <w:rFonts w:ascii="Times New Roman" w:hAnsi="Times New Roman"/>
          <w:b w:val="false"/>
          <w:i/>
          <w:caps w:val="false"/>
          <w:smallCaps w:val="false"/>
          <w:color w:val="000000"/>
          <w:spacing w:val="0"/>
          <w:sz w:val="24"/>
          <w:szCs w:val="24"/>
        </w:rPr>
        <w:t xml:space="preserve">Căn cứ </w:t>
      </w:r>
      <w:hyperlink r:id="rId5" w:tgtFrame="_blank">
        <w:r>
          <w:rPr>
            <w:rStyle w:val="Hyperlink"/>
            <w:rFonts w:ascii="Times New Roman" w:hAnsi="Times New Roman"/>
            <w:b w:val="false"/>
            <w:i/>
            <w:caps w:val="false"/>
            <w:smallCaps w:val="false"/>
            <w:strike w:val="false"/>
            <w:dstrike w:val="false"/>
            <w:color w:val="0E70C3"/>
            <w:spacing w:val="0"/>
            <w:sz w:val="24"/>
            <w:szCs w:val="24"/>
            <w:u w:val="none"/>
            <w:effect w:val="none"/>
          </w:rPr>
          <w:t>Luật Quản lý ngoại thương</w:t>
        </w:r>
      </w:hyperlink>
      <w:r>
        <w:rPr>
          <w:rFonts w:ascii="Times New Roman" w:hAnsi="Times New Roman"/>
          <w:b w:val="false"/>
          <w:i/>
          <w:caps w:val="false"/>
          <w:smallCaps w:val="false"/>
          <w:color w:val="000000"/>
          <w:spacing w:val="0"/>
          <w:sz w:val="24"/>
          <w:szCs w:val="24"/>
        </w:rPr>
        <w:t xml:space="preserve"> ngày 12 tháng 6 năm 2017;</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Nghị định số ……./2026/NĐ-CP ngày … tháng … năm 2026 của Chính phủ quy định về hoạt động kinh doanh sản phẩm, dịch vụ an ninh mạng;</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rPr>
        <w:t>(2) đề nghị cấp Giấy phép xuất khẩu, nhập khẩu sản phẩm an ninh mạng với các nội dung sau:</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1. Thông tin chung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Tên doanh nghiệp: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Tên người đại diện theo pháp luật: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Giấy chứng nhận đăng ký doanh nghiệp số: …. do …. cấp ngày … tháng … năm … tại...........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Giấy phép kinh doanh sản phẩm, dịch vụ an ninh mạng:………………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Địa chỉ trụ sở chính: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Điện thoại: …………………………………7. Số Fax: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Mã số thuế: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2. Sản phẩm nhập khẩu, xuất khẩu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Tên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Ký hiệu:……………………………………………………………………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Tính năng về an ninh mạng:…………………………………………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Mã HS:………………………………………………………………..</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Số lượng:……………………………………………………………..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Hãng sản xuất:……………………………………………………………..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Mục đích, đối tượng sử dụng sản phẩm:……………………………..</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(Nếu có nhiều sản phẩm thì lập danh mục kèm theo)</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3. Hồ sơ kèm theo (ghi rõ loại và số lượng hồ sơ)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4. Cam kết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rPr>
        <w:t>.. (2) xin cam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Chịu trách nhiệm trước pháp luật về tính chính xác và tính hợp pháp của nội dung trong đơn đề nghị cấp Giấy phép xuất khẩu, nhập khẩu sản phẩm an ninh mạng và các tài liệu kèm theo.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Nếu được cấp Giấy phép xuất khẩu, nhập khẩu sản phẩm an ninh mạng, (tên tổ chức, doanh nghiệp) sẽ chấp hành nghiêm chỉnh các quy định của pháp luật Việt Nam về kinh doanh sản phẩm, dịch vụ an ninh mạng và các quy định về xuất khẩu, nhập khẩu sản phẩm an ninh mạng./.</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3988"/>
        <w:gridCol w:w="5983"/>
      </w:tblGrid>
      <w:tr>
        <w:trPr/>
        <w:tc>
          <w:tcPr>
            <w:tcW w:w="3988" w:type="dxa"/>
            <w:tcBorders/>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b/>
                <w:i/>
                <w:color w:val="000000"/>
                <w:sz w:val="24"/>
                <w:szCs w:val="24"/>
              </w:rPr>
              <w:br/>
              <w:t>Nơi nhận:</w:t>
            </w:r>
            <w:r>
              <w:rPr>
                <w:rFonts w:ascii="Times New Roman" w:hAnsi="Times New Roman"/>
                <w:color w:val="000000"/>
                <w:sz w:val="24"/>
                <w:szCs w:val="24"/>
              </w:rPr>
              <w:br/>
            </w:r>
            <w:r>
              <w:rPr>
                <w:rFonts w:ascii="Times New Roman" w:hAnsi="Times New Roman"/>
                <w:sz w:val="24"/>
                <w:szCs w:val="24"/>
              </w:rPr>
              <w:t>- Như trên;</w:t>
              <w:br/>
              <w:t>- ……………</w:t>
            </w:r>
          </w:p>
        </w:tc>
        <w:tc>
          <w:tcPr>
            <w:tcW w:w="5983"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ĐẠI DIỆN THEO PHÁP LUẬT</w:t>
            </w:r>
            <w:r>
              <w:rPr>
                <w:rFonts w:ascii="Times New Roman" w:hAnsi="Times New Roman"/>
                <w:color w:val="000000"/>
                <w:sz w:val="24"/>
                <w:szCs w:val="24"/>
              </w:rPr>
              <w:br/>
            </w:r>
            <w:r>
              <w:rPr>
                <w:rFonts w:ascii="Times New Roman" w:hAnsi="Times New Roman"/>
                <w:b/>
                <w:color w:val="000000"/>
                <w:sz w:val="24"/>
                <w:szCs w:val="24"/>
              </w:rPr>
              <w:t>CỦA DOANH NGHIỆP</w:t>
            </w:r>
            <w:r>
              <w:rPr>
                <w:rFonts w:ascii="Times New Roman" w:hAnsi="Times New Roman"/>
                <w:color w:val="000000"/>
                <w:sz w:val="24"/>
                <w:szCs w:val="24"/>
              </w:rPr>
              <w:br/>
            </w:r>
            <w:r>
              <w:rPr>
                <w:rFonts w:ascii="Times New Roman" w:hAnsi="Times New Roman"/>
                <w:i/>
                <w:color w:val="000000"/>
                <w:sz w:val="24"/>
                <w:szCs w:val="24"/>
              </w:rPr>
              <w:t>(Ký, ghi rõ họ tên, chức danh và đóng dấu)</w:t>
            </w:r>
          </w:p>
        </w:tc>
      </w:tr>
    </w:tbl>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Chú thích: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Trường hợp cấp ghi Văn bản đề nghị cấp, trường hợp cấp đổi ghi Văn bản đề nghị cấp đổi, trường hợp cấp lại ghi Văn bản đề nghị cấp lại, trường hợp gia hạn ghi Văn bản đề nghị gia hạn.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Tên doanh nghiệp.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Tên cơ quan có thẩm quyền.</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character" w:styleId="Hyperlink">
    <w:name w:val="Hyperlink"/>
    <w:rPr>
      <w:color w:val="000080"/>
      <w:u w:val="single"/>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Cong-nghe-thong-tin/Luat-An-ninh-mang-2025-so-116-2025-QH15-666020.aspx" TargetMode="External"/><Relationship Id="rId3" Type="http://schemas.openxmlformats.org/officeDocument/2006/relationships/hyperlink" Target="https://thuvienphapluat.vn/van-ban/Dau-tu/Luat-Dau-tu-2025-so-143-2025-QH15-681550.aspx" TargetMode="External"/><Relationship Id="rId4" Type="http://schemas.openxmlformats.org/officeDocument/2006/relationships/hyperlink" Target="https://thuvienphapluat.vn/van-ban/Doanh-nghiep/Luat-Doanh-nghiep-so-59-2020-QH14-427301.aspx" TargetMode="External"/><Relationship Id="rId5" Type="http://schemas.openxmlformats.org/officeDocument/2006/relationships/hyperlink" Target="https://thuvienphapluat.vn/van-ban/Thuong-mai/Luat-Quan-ly-ngoai-thuong-2017-322219.aspx"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480</Words>
  <Characters>2020</Characters>
  <CharactersWithSpaces>2461</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2026-09-17T17:19:09Z</dcterms:created>
  <dc:creator/>
  <dc:description/>
  <dc:language>en-US</dc:language>
  <cp:lastModifiedBy/>
  <dcterms:modified xsi:type="dcterms:W3CDTF">2026-09-17T17:19:42Z</dcterms:modified>
  <cp:revision>1</cp:revision>
  <dc:subject/>
  <dc:title/>
</cp:coreProperties>
</file>