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120" w:after="280"/>
        <w:rPr/>
      </w:pPr>
      <w:bookmarkStart w:id="0" w:name="chuong_pl_16"/>
      <w:r>
        <w:rPr>
          <w:rFonts w:eastAsia="Arial" w:cs="Arial" w:ascii="Times New Roman" w:hAnsi="Times New Roman"/>
          <w:b/>
          <w:bCs/>
          <w:sz w:val="28"/>
          <w:szCs w:val="28"/>
        </w:rPr>
        <w:t>Mẫu số 14. Báo cáo kết quả hoạt động chứng thực hợp đồng điện tử trong thương mại</w:t>
      </w:r>
      <w:bookmarkEnd w:id="0"/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469"/>
        <w:gridCol w:w="6169"/>
      </w:tblGrid>
      <w:tr>
        <w:trPr/>
        <w:tc>
          <w:tcPr>
            <w:tcW w:w="3469" w:type="dxa"/>
            <w:tcBorders/>
          </w:tcPr>
          <w:p>
            <w:pPr>
              <w:pStyle w:val="Normal"/>
              <w:bidi w:val="0"/>
              <w:spacing w:before="120" w:after="28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TÊN TỔ CHỨC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-------</w:t>
            </w:r>
          </w:p>
          <w:p>
            <w:pPr>
              <w:pStyle w:val="Normal"/>
              <w:bidi w:val="0"/>
              <w:spacing w:before="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616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CỘNG HÒA XÃ HỘI CHỦ NGHĨA VIỆT NAM</w:t>
              <w:br/>
            </w: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Độc lập - Tự do - Hạnh phúc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---------------</w:t>
            </w:r>
          </w:p>
        </w:tc>
      </w:tr>
      <w:tr>
        <w:trPr/>
        <w:tc>
          <w:tcPr>
            <w:tcW w:w="346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Số: ….</w:t>
            </w:r>
          </w:p>
        </w:tc>
        <w:tc>
          <w:tcPr>
            <w:tcW w:w="616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……</w:t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., ngày … tháng … năm ……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 </w:t>
      </w:r>
    </w:p>
    <w:p>
      <w:pPr>
        <w:pStyle w:val="Normal"/>
        <w:bidi w:val="0"/>
        <w:spacing w:before="120" w:after="280"/>
        <w:jc w:val="center"/>
        <w:rPr/>
      </w:pPr>
      <w:r>
        <w:rPr>
          <w:rFonts w:eastAsia="Arial" w:cs="Arial" w:ascii="Times New Roman" w:hAnsi="Times New Roman"/>
          <w:b/>
          <w:bCs/>
          <w:sz w:val="28"/>
          <w:szCs w:val="28"/>
        </w:rPr>
        <w:t>BÁO CÁO</w:t>
      </w:r>
    </w:p>
    <w:p>
      <w:pPr>
        <w:pStyle w:val="Normal"/>
        <w:bidi w:val="0"/>
        <w:spacing w:before="120" w:after="280"/>
        <w:jc w:val="center"/>
        <w:rPr/>
      </w:pPr>
      <w:r>
        <w:rPr>
          <w:rFonts w:eastAsia="Arial" w:cs="Arial" w:ascii="Times New Roman" w:hAnsi="Times New Roman"/>
          <w:b/>
          <w:bCs/>
          <w:sz w:val="28"/>
          <w:szCs w:val="28"/>
        </w:rPr>
        <w:t>V/v kết quả hoạt động chứng thực hợp đồng điện tử trong thương mại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bidi w:val="0"/>
        <w:spacing w:before="120" w:after="28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Kính gửi: Bộ Công Thương </w:t>
      </w:r>
    </w:p>
    <w:p>
      <w:pPr>
        <w:pStyle w:val="Normal"/>
        <w:bidi w:val="0"/>
        <w:spacing w:before="120" w:after="280"/>
        <w:rPr/>
      </w:pPr>
      <w:r>
        <w:rPr>
          <w:rFonts w:eastAsia="Arial" w:cs="Arial" w:ascii="Times New Roman" w:hAnsi="Times New Roman"/>
          <w:b/>
          <w:bCs/>
          <w:sz w:val="28"/>
          <w:szCs w:val="28"/>
        </w:rPr>
        <w:t>I.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eastAsia="Arial" w:cs="Arial" w:ascii="Times New Roman" w:hAnsi="Times New Roman"/>
          <w:b/>
          <w:bCs/>
          <w:sz w:val="28"/>
          <w:szCs w:val="28"/>
        </w:rPr>
        <w:t>THÔNG TIN CHUNG CỦA TỔ CHỨC CHỨNG THỰC HỢP ĐỒNG ĐIỆN TỬ TRONG THƯƠNG MẠI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1. Tên tổ chức: ………………………………………………………………………………….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2. Giấy phép kinh doanh dịch vụ chứng thực hợp đồng điện tử trong thương mại (số, ngày cấp, cơ quan cấp): ………………………………………………………………………………………...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3. Địa chỉ trụ sở chính: …………………………………………………………………………..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4. Người đại diện theo pháp luật: ………………………………………………………………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5. Kỳ báo cáo: ………………………………….. Tháng năm …………………………………</w:t>
      </w:r>
    </w:p>
    <w:p>
      <w:pPr>
        <w:pStyle w:val="Normal"/>
        <w:bidi w:val="0"/>
        <w:spacing w:before="120" w:after="280"/>
        <w:rPr/>
      </w:pPr>
      <w:r>
        <w:rPr>
          <w:rFonts w:eastAsia="Arial" w:cs="Arial" w:ascii="Times New Roman" w:hAnsi="Times New Roman"/>
          <w:b/>
          <w:bCs/>
          <w:sz w:val="28"/>
          <w:szCs w:val="28"/>
        </w:rPr>
        <w:t>II. TÌNH HÌNH CUNG CẤP DỊCH VỤ CHỨNG THỰC HỢP ĐỒNG ĐIỆN TỬ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1. Dữ liệu hợp đồng điện tử đã được chứng thực trong tháng ….. năm ……</w:t>
      </w:r>
    </w:p>
    <w:tbl>
      <w:tblPr>
        <w:tblW w:w="5000" w:type="pct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579"/>
        <w:gridCol w:w="1926"/>
        <w:gridCol w:w="1212"/>
        <w:gridCol w:w="2130"/>
        <w:gridCol w:w="2406"/>
        <w:gridCol w:w="1385"/>
      </w:tblGrid>
      <w:tr>
        <w:trPr/>
        <w:tc>
          <w:tcPr>
            <w:tcW w:w="57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192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 xml:space="preserve">Mã tổ chức chứng thực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(mã theo giấy phép)</w:t>
            </w:r>
          </w:p>
        </w:tc>
        <w:tc>
          <w:tcPr>
            <w:tcW w:w="121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Mã hợp đồng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(mã định danh duy nhất)</w:t>
            </w:r>
          </w:p>
        </w:tc>
        <w:tc>
          <w:tcPr>
            <w:tcW w:w="2130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 xml:space="preserve">Thời điểm chứng thực </w:t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(thời gian hệ thống ghi nhận)</w:t>
            </w:r>
          </w:p>
        </w:tc>
        <w:tc>
          <w:tcPr>
            <w:tcW w:w="240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 xml:space="preserve">Giá trị băm của hợp đồng điện tử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(dùng để kiểm tra tính toàn vẹn)</w:t>
            </w:r>
          </w:p>
        </w:tc>
        <w:tc>
          <w:tcPr>
            <w:tcW w:w="138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Trạng thái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  <w:sz w:val="28"/>
                <w:szCs w:val="28"/>
              </w:rPr>
              <w:t>(có hiệu lực/ đã hủy/ thu hồi)</w:t>
            </w:r>
          </w:p>
        </w:tc>
      </w:tr>
      <w:tr>
        <w:trPr/>
        <w:tc>
          <w:tcPr>
            <w:tcW w:w="57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01</w:t>
            </w:r>
          </w:p>
        </w:tc>
        <w:tc>
          <w:tcPr>
            <w:tcW w:w="192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7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192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7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...</w:t>
            </w:r>
          </w:p>
        </w:tc>
        <w:tc>
          <w:tcPr>
            <w:tcW w:w="192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130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40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2. Dữ liệu hợp đồng điện tử trong thương mại được chứng thực theo trụ sở bên khởi tạo</w:t>
      </w:r>
    </w:p>
    <w:tbl>
      <w:tblPr>
        <w:tblW w:w="5000" w:type="pct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533"/>
        <w:gridCol w:w="1685"/>
        <w:gridCol w:w="1"/>
        <w:gridCol w:w="1477"/>
        <w:gridCol w:w="1"/>
        <w:gridCol w:w="1910"/>
        <w:gridCol w:w="1"/>
        <w:gridCol w:w="2014"/>
        <w:gridCol w:w="1"/>
        <w:gridCol w:w="2013"/>
        <w:gridCol w:w="2"/>
      </w:tblGrid>
      <w:tr>
        <w:trPr/>
        <w:tc>
          <w:tcPr>
            <w:tcW w:w="533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TT</w:t>
            </w:r>
          </w:p>
        </w:tc>
        <w:tc>
          <w:tcPr>
            <w:tcW w:w="1685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Trụ sở chính của bên khởi tạo hợp đồng điện tử</w:t>
            </w:r>
          </w:p>
        </w:tc>
        <w:tc>
          <w:tcPr>
            <w:tcW w:w="7418" w:type="dxa"/>
            <w:gridSpan w:val="8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Chỉ tiêuChỉ tiêuChỉ tiêuChỉ tiêu</w:t>
            </w:r>
          </w:p>
        </w:tc>
      </w:tr>
      <w:tr>
        <w:trPr/>
        <w:tc>
          <w:tcPr>
            <w:tcW w:w="53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685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số hợp đồng đã chứng thực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số hợp đồng đã chứng thực của tháng trước đó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số hợp đồng B2B đã chứng thực của tháng trước đó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số hợp đồng B2C đã chứng thực của tháng trước đó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An Giang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Bắc Ninh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Cà Mau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Cao Bằng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Đắk Lắk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Điện Biên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Đồng Nai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Đồng Tháp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Gia Lai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Hà Tĩnh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Hưng Yên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Khánh Hòa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Lai Châu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Lâm Đồng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Lạng Sơn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Lào Cai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Nghệ An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Ninh Bình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Phú Thọ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Quảng Ngãi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Quảng Ninh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Quảng Trị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Sơn La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Tây Ninh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Thái Nguyên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Thanh Hóa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Cần Thơ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Đà Nẵng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Hà Nội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Hải Phòng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Hồ Chí Minh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Tp. Huế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Tuyên Quang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533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68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Vĩnh Long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4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2219" w:type="dxa"/>
            <w:gridSpan w:val="3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  <w:end w:w="0" w:type="dxa"/>
            </w:tcMar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cả nước</w:t>
            </w:r>
          </w:p>
        </w:tc>
        <w:tc>
          <w:tcPr>
            <w:tcW w:w="1478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Tổng cả nước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11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gridSpan w:val="2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2015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3. Khiếu nại, phản ánh, tranh chấp từ đầu năm ... đến kỳ báo cáo</w:t>
      </w:r>
    </w:p>
    <w:tbl>
      <w:tblPr>
        <w:tblW w:w="5000" w:type="pct"/>
        <w:jc w:val="start"/>
        <w:tblInd w:w="-20" w:type="dxa"/>
        <w:tblLayout w:type="fixed"/>
        <w:tblCellMar>
          <w:top w:w="0" w:type="dxa"/>
          <w:start w:w="10" w:type="dxa"/>
          <w:bottom w:w="0" w:type="dxa"/>
          <w:end w:w="10" w:type="dxa"/>
        </w:tblCellMar>
      </w:tblPr>
      <w:tblGrid>
        <w:gridCol w:w="719"/>
        <w:gridCol w:w="5746"/>
        <w:gridCol w:w="1861"/>
        <w:gridCol w:w="1312"/>
      </w:tblGrid>
      <w:tr>
        <w:trPr/>
        <w:tc>
          <w:tcPr>
            <w:tcW w:w="71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574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Chỉ tiêu</w:t>
            </w:r>
          </w:p>
        </w:tc>
        <w:tc>
          <w:tcPr>
            <w:tcW w:w="186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Đơn vị tính</w:t>
            </w:r>
          </w:p>
        </w:tc>
        <w:tc>
          <w:tcPr>
            <w:tcW w:w="131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sz w:val="28"/>
                <w:szCs w:val="28"/>
              </w:rPr>
              <w:t>Kết quả</w:t>
            </w:r>
          </w:p>
        </w:tc>
      </w:tr>
      <w:tr>
        <w:trPr/>
        <w:tc>
          <w:tcPr>
            <w:tcW w:w="7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74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Tổng số phản ánh, yêu cầu, khiếu nại</w:t>
            </w:r>
          </w:p>
        </w:tc>
        <w:tc>
          <w:tcPr>
            <w:tcW w:w="186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Số lượng</w:t>
            </w:r>
          </w:p>
        </w:tc>
        <w:tc>
          <w:tcPr>
            <w:tcW w:w="13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7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74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Số vụ đã giải quyết</w:t>
            </w:r>
          </w:p>
        </w:tc>
        <w:tc>
          <w:tcPr>
            <w:tcW w:w="186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Số lượng</w:t>
            </w:r>
          </w:p>
        </w:tc>
        <w:tc>
          <w:tcPr>
            <w:tcW w:w="13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>
        <w:trPr/>
        <w:tc>
          <w:tcPr>
            <w:tcW w:w="719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746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Thời gian trung bình giải quyết</w:t>
            </w:r>
          </w:p>
        </w:tc>
        <w:tc>
          <w:tcPr>
            <w:tcW w:w="1861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Giờ</w:t>
            </w:r>
          </w:p>
        </w:tc>
        <w:tc>
          <w:tcPr>
            <w:tcW w:w="1312" w:type="dxa"/>
            <w:tcBorders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eastAsia="Arial" w:cs="Arial" w:ascii="Times New Roman" w:hAnsi="Times New Roman"/>
          <w:b/>
          <w:bCs/>
          <w:sz w:val="28"/>
          <w:szCs w:val="28"/>
        </w:rPr>
        <w:t>III. KHÓ KHĂN, VƯỚNG MẮC VÀ KIẾN NGHỊ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- Khó khăn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- Nguyên nhân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- Đề xuất, kiến nghị</w:t>
      </w:r>
    </w:p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 </w:t>
      </w:r>
    </w:p>
    <w:tbl>
      <w:tblPr>
        <w:tblW w:w="5000" w:type="pct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60"/>
        <w:gridCol w:w="7078"/>
      </w:tblGrid>
      <w:tr>
        <w:trPr/>
        <w:tc>
          <w:tcPr>
            <w:tcW w:w="2560" w:type="dxa"/>
            <w:tcBorders/>
          </w:tcPr>
          <w:p>
            <w:pPr>
              <w:pStyle w:val="Normal"/>
              <w:bidi w:val="0"/>
              <w:spacing w:before="120" w:after="0"/>
              <w:rPr/>
            </w:pPr>
            <w:r>
              <w:rPr>
                <w:rFonts w:eastAsia="Arial" w:cs="Arial"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Nơi nhận: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- Như trên;</w:t>
              <w:br/>
              <w:t xml:space="preserve">- Lưu: </w:t>
            </w:r>
          </w:p>
        </w:tc>
        <w:tc>
          <w:tcPr>
            <w:tcW w:w="7078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/>
            </w:pPr>
            <w:r>
              <w:rPr>
                <w:rFonts w:eastAsia="Arial" w:cs="Arial" w:ascii="Times New Roman" w:hAnsi="Times New Roman"/>
                <w:b/>
                <w:bCs/>
                <w:color w:val="000000"/>
                <w:sz w:val="28"/>
                <w:szCs w:val="28"/>
              </w:rPr>
              <w:t>NGƯỜI CHỊU TRÁCH NHIỆM TRƯỚC PHÁP LUẬT/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b/>
                <w:bCs/>
                <w:color w:val="000000"/>
                <w:sz w:val="28"/>
                <w:szCs w:val="28"/>
              </w:rPr>
              <w:t>NGƯỜI ĐƯỢC ỦY QUYỀN HỢP PHÁP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eastAsia="Arial" w:cs="Arial" w:ascii="Times New Roman" w:hAnsi="Times New Roman"/>
                <w:i/>
                <w:iCs/>
                <w:color w:val="000000"/>
                <w:sz w:val="28"/>
                <w:szCs w:val="28"/>
              </w:rPr>
              <w:t>(Ký, ghi rõ họ tên, chức danh và đóng dấu/ký số)</w:t>
            </w:r>
          </w:p>
        </w:tc>
      </w:tr>
    </w:tbl>
    <w:p>
      <w:pPr>
        <w:pStyle w:val="Normal"/>
        <w:bidi w:val="0"/>
        <w:spacing w:before="120" w:after="280"/>
        <w:rPr/>
      </w:pPr>
      <w:r>
        <w:rPr>
          <w:rFonts w:ascii="Times New Roman" w:hAnsi="Times New Roman"/>
          <w:sz w:val="28"/>
          <w:szCs w:val="28"/>
        </w:rPr>
        <w:t> 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vi-VN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LibreOffice/26.2.5.2$Windows_X86_64 LibreOffice_project/cd7284b4cbbfeb507e630c1aac019f4157393acb</Application>
  <AppVersion>15.0000</AppVersion>
  <Pages>4</Pages>
  <Words>513</Words>
  <Characters>1879</Characters>
  <CharactersWithSpaces>2435</CharactersWithSpaces>
  <Paragraphs>283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2026-08-03T14:43:45Z</dcterms:created>
  <dc:creator/>
  <dc:description/>
  <dc:language>vi-VN</dc:language>
  <cp:lastModifiedBy/>
  <dcterms:modified xsi:type="dcterms:W3CDTF">2026-08-03T14:46:52Z</dcterms:modified>
  <cp:revision>1</cp:revision>
  <dc:subject/>
  <dc:title/>
</cp:coreProperties>
</file>