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0C1" w:rsidRPr="008560C1" w:rsidRDefault="008560C1" w:rsidP="008560C1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loai_pl7"/>
      <w:r w:rsidRPr="008560C1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PHỤ LỤC VI-B</w:t>
      </w:r>
      <w:bookmarkEnd w:id="0"/>
    </w:p>
    <w:p w:rsidR="008560C1" w:rsidRPr="008560C1" w:rsidRDefault="008560C1" w:rsidP="008560C1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</w:pPr>
      <w:bookmarkStart w:id="1" w:name="loai_pl7_name"/>
      <w:r w:rsidRPr="008560C1">
        <w:rPr>
          <w:rFonts w:ascii="Arial" w:eastAsia="Times New Roman" w:hAnsi="Arial" w:cs="Arial"/>
          <w:color w:val="000000"/>
          <w:sz w:val="20"/>
          <w:szCs w:val="20"/>
          <w:lang w:val="vi-VN"/>
        </w:rPr>
        <w:t>MẪU TỜ KHAI BỔ SUNG C/O</w:t>
      </w:r>
      <w:r w:rsidRPr="008560C1">
        <w:rPr>
          <w:rFonts w:ascii="Arial" w:eastAsia="Times New Roman" w:hAnsi="Arial" w:cs="Arial"/>
          <w:color w:val="000000"/>
          <w:sz w:val="20"/>
          <w:szCs w:val="20"/>
          <w:lang w:val="vi-VN"/>
        </w:rPr>
        <w:br/>
      </w:r>
      <w:bookmarkEnd w:id="1"/>
      <w:r w:rsidRPr="008560C1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(ban hành kèm theo Thông tư số 20/2014/TT-BCT ngày 25 tháng 6 năm 2014 của Bộ Công Thương quy định thực hiện Quy tắc xuất xứ trong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 xml:space="preserve"> </w:t>
      </w:r>
      <w:r w:rsidRPr="008560C1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Hiệp định Thương mại Hàng hóa thuộc Hiệp định khung về Hợp tác Kinh tế Toàn diện ASEAN - Hàn Quốc)</w:t>
      </w:r>
    </w:p>
    <w:p w:rsidR="008560C1" w:rsidRPr="008560C1" w:rsidRDefault="008560C1" w:rsidP="008560C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560C1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Original (Duplicate/Triplicate)</w:t>
      </w:r>
      <w:bookmarkStart w:id="2" w:name="_GoBack"/>
      <w:bookmarkEnd w:id="2"/>
    </w:p>
    <w:p w:rsidR="008560C1" w:rsidRPr="008560C1" w:rsidRDefault="008560C1" w:rsidP="008560C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560C1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(Additional Page)</w:t>
      </w:r>
    </w:p>
    <w:p w:rsidR="008560C1" w:rsidRPr="008560C1" w:rsidRDefault="008560C1" w:rsidP="008560C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560C1">
        <w:rPr>
          <w:rFonts w:ascii="Arial" w:eastAsia="Times New Roman" w:hAnsi="Arial" w:cs="Arial"/>
          <w:color w:val="000000"/>
          <w:sz w:val="20"/>
          <w:szCs w:val="20"/>
          <w:lang w:val="vi-VN"/>
        </w:rPr>
        <w:t>Reference No.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9"/>
        <w:gridCol w:w="1460"/>
        <w:gridCol w:w="2060"/>
        <w:gridCol w:w="1256"/>
        <w:gridCol w:w="1496"/>
        <w:gridCol w:w="1388"/>
      </w:tblGrid>
      <w:tr w:rsidR="008560C1" w:rsidRPr="008560C1" w:rsidTr="008560C1">
        <w:trPr>
          <w:tblCellSpacing w:w="0" w:type="dxa"/>
        </w:trPr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560C1" w:rsidRPr="008560C1" w:rsidRDefault="008560C1" w:rsidP="008560C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60C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5. Item number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560C1" w:rsidRPr="008560C1" w:rsidRDefault="008560C1" w:rsidP="008560C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60C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6. Marks and numbers on packages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560C1" w:rsidRPr="008560C1" w:rsidRDefault="008560C1" w:rsidP="008560C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60C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7. Number and type of packages, description of goods (including quantity where appropriate and HS</w:t>
            </w:r>
          </w:p>
          <w:p w:rsidR="008560C1" w:rsidRPr="008560C1" w:rsidRDefault="008560C1" w:rsidP="008560C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60C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number of the importing country)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560C1" w:rsidRPr="008560C1" w:rsidRDefault="008560C1" w:rsidP="008560C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60C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8. Origin criterion (see Notes overleaf)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560C1" w:rsidRPr="008560C1" w:rsidRDefault="008560C1" w:rsidP="008560C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60C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9. Gross weight or other quantity and value (FOB only when RVC criterion is used)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560C1" w:rsidRPr="008560C1" w:rsidRDefault="008560C1" w:rsidP="008560C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60C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10. Number an</w:t>
            </w:r>
            <w:r w:rsidRPr="008560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 </w:t>
            </w:r>
            <w:r w:rsidRPr="008560C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date of Invoices</w:t>
            </w:r>
          </w:p>
        </w:tc>
      </w:tr>
      <w:tr w:rsidR="008560C1" w:rsidRPr="008560C1" w:rsidTr="008560C1">
        <w:trPr>
          <w:tblCellSpacing w:w="0" w:type="dxa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560C1" w:rsidRPr="008560C1" w:rsidRDefault="008560C1" w:rsidP="00856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560C1" w:rsidRPr="008560C1" w:rsidRDefault="008560C1" w:rsidP="0085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560C1" w:rsidRPr="008560C1" w:rsidRDefault="008560C1" w:rsidP="0085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560C1" w:rsidRPr="008560C1" w:rsidRDefault="008560C1" w:rsidP="0085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560C1" w:rsidRPr="008560C1" w:rsidRDefault="008560C1" w:rsidP="0085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560C1" w:rsidRPr="008560C1" w:rsidRDefault="008560C1" w:rsidP="0085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60C1" w:rsidRPr="008560C1" w:rsidTr="008560C1">
        <w:trPr>
          <w:tblCellSpacing w:w="0" w:type="dxa"/>
        </w:trPr>
        <w:tc>
          <w:tcPr>
            <w:tcW w:w="44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560C1" w:rsidRPr="008560C1" w:rsidRDefault="008560C1" w:rsidP="008560C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60C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11. Declaration by the exporter</w:t>
            </w:r>
          </w:p>
          <w:p w:rsidR="008560C1" w:rsidRPr="008560C1" w:rsidRDefault="008560C1" w:rsidP="008560C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60C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The undersigned hereby declares that the above details and statement are correct; that all the goods were produced in</w:t>
            </w:r>
          </w:p>
          <w:p w:rsidR="008560C1" w:rsidRPr="008560C1" w:rsidRDefault="008560C1" w:rsidP="008560C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60C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.............................................................</w:t>
            </w:r>
          </w:p>
          <w:p w:rsidR="008560C1" w:rsidRPr="008560C1" w:rsidRDefault="008560C1" w:rsidP="008560C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60C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(Country)</w:t>
            </w:r>
          </w:p>
          <w:p w:rsidR="008560C1" w:rsidRPr="008560C1" w:rsidRDefault="008560C1" w:rsidP="008560C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60C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and that they comply with the origin requirements specified for these goods in the </w:t>
            </w:r>
            <w:r w:rsidRPr="008560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KOREA - </w:t>
            </w:r>
            <w:r w:rsidRPr="008560C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ASEAN Free Trade Area Preferential Tariff for the goods exported to</w:t>
            </w:r>
          </w:p>
          <w:p w:rsidR="008560C1" w:rsidRPr="008560C1" w:rsidRDefault="008560C1" w:rsidP="008560C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60C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.............................................................</w:t>
            </w:r>
          </w:p>
          <w:p w:rsidR="008560C1" w:rsidRPr="008560C1" w:rsidRDefault="008560C1" w:rsidP="008560C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60C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(Importing Country)</w:t>
            </w:r>
          </w:p>
          <w:p w:rsidR="008560C1" w:rsidRPr="008560C1" w:rsidRDefault="008560C1" w:rsidP="008560C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60C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.............................................................</w:t>
            </w:r>
          </w:p>
          <w:p w:rsidR="008560C1" w:rsidRPr="008560C1" w:rsidRDefault="008560C1" w:rsidP="008560C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60C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Place and date, signature of authorised signatory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560C1" w:rsidRPr="008560C1" w:rsidRDefault="008560C1" w:rsidP="008560C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60C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12. Certification</w:t>
            </w:r>
          </w:p>
          <w:p w:rsidR="008560C1" w:rsidRPr="008560C1" w:rsidRDefault="008560C1" w:rsidP="008560C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60C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It is hereby certified, on the basis of control carried out, that the declaration by the exporter is correct.</w:t>
            </w:r>
          </w:p>
          <w:p w:rsidR="008560C1" w:rsidRPr="008560C1" w:rsidRDefault="008560C1" w:rsidP="008560C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60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……………………………………</w:t>
            </w:r>
          </w:p>
          <w:p w:rsidR="008560C1" w:rsidRPr="008560C1" w:rsidRDefault="008560C1" w:rsidP="008560C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60C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Place and date, signature and stamp of certifying authority</w:t>
            </w:r>
          </w:p>
        </w:tc>
      </w:tr>
    </w:tbl>
    <w:p w:rsidR="008560C1" w:rsidRPr="008560C1" w:rsidRDefault="008560C1" w:rsidP="008560C1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3" w:name="loai_pl8"/>
      <w:r w:rsidRPr="008560C1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PHỤ LỤC VII</w:t>
      </w:r>
      <w:bookmarkEnd w:id="3"/>
    </w:p>
    <w:p w:rsidR="00E90062" w:rsidRDefault="008560C1"/>
    <w:sectPr w:rsidR="00E900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0C1"/>
    <w:rsid w:val="005553E6"/>
    <w:rsid w:val="007D7116"/>
    <w:rsid w:val="0085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F9F1D35-FD37-4553-94BA-D4BD08677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6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3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2024-06-18T01:51:00Z</dcterms:created>
  <dcterms:modified xsi:type="dcterms:W3CDTF">2024-06-18T01:53:00Z</dcterms:modified>
</cp:coreProperties>
</file>