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3D44C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14:paraId="33A453E2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4232CAA3" w14:textId="77777777" w:rsidR="0044121D" w:rsidRDefault="000C4CE1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27D1F" wp14:editId="7686C81A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30A3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14:paraId="31949845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A26CBA" w14:textId="31A839E9"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EF4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THÔI VIỆC NGAY</w:t>
      </w:r>
    </w:p>
    <w:p w14:paraId="6E31F75B" w14:textId="77777777" w:rsidR="0044121D" w:rsidRDefault="000C4CE1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9657" wp14:editId="3D0F5C0D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1206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D269F44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14:paraId="0DEB4B75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E44ADE" w14:paraId="31C1D384" w14:textId="77777777" w:rsidTr="00D91623">
        <w:tc>
          <w:tcPr>
            <w:tcW w:w="1701" w:type="dxa"/>
          </w:tcPr>
          <w:p w14:paraId="16BA827A" w14:textId="77777777"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14:paraId="16D0C804" w14:textId="41A328E6" w:rsidR="0044121D" w:rsidRDefault="00E44ADE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</w:t>
            </w:r>
            <w:r w:rsidR="001D3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A4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  <w:r w:rsidR="001D36A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Style w:val="FootnoteReference"/>
              </w:rPr>
              <w:footnoteReference w:id="1"/>
            </w:r>
          </w:p>
          <w:p w14:paraId="62960EC7" w14:textId="77777777"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14:paraId="73DC4604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770A33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CF4562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14:paraId="3BA587EF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14:paraId="585CB2AA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773F119A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14:paraId="499325B9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2D1B0FE3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D3D9A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14:paraId="0270F106" w14:textId="77777777" w:rsidR="0051458B" w:rsidRDefault="00BE262A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khi nghiên cứu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...................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="0044121D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1D"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chế; </w:t>
      </w:r>
    </w:p>
    <w:p w14:paraId="41DB2FE0" w14:textId="1DC271B2" w:rsid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121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gramEnd"/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gramEnd"/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gramEnd"/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EBA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04F9B0EE" w14:textId="77777777" w:rsidR="006A7EBA" w:rsidRPr="006A7EBA" w:rsidRDefault="006A7EBA" w:rsidP="006A7EB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BA">
        <w:rPr>
          <w:rFonts w:ascii="Times New Roman" w:eastAsia="Times New Roman" w:hAnsi="Times New Roman" w:cs="Times New Roman"/>
          <w:sz w:val="28"/>
          <w:szCs w:val="28"/>
        </w:rPr>
        <w:t>Tôi hoàn toàn chịu trách nhiệm về nguyện vọng của mình. Kính mong cấp có thẩm quyền quan tâm xem xét và giải quyết</w:t>
      </w:r>
      <w:proofErr w:type="gramStart"/>
      <w:r w:rsidRPr="006A7EBA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6A7E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C873CC" w14:textId="77777777"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911"/>
      </w:tblGrid>
      <w:tr w:rsidR="00622D18" w14:paraId="28F89621" w14:textId="77777777" w:rsidTr="00622D18">
        <w:tc>
          <w:tcPr>
            <w:tcW w:w="4987" w:type="dxa"/>
          </w:tcPr>
          <w:p w14:paraId="750F199F" w14:textId="77777777"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14:paraId="5F56D1A9" w14:textId="77777777"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14:paraId="20B625A0" w14:textId="77777777"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CE2DD1" w14:textId="77777777"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C0515E" w14:textId="77777777"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22FE3D98" w14:textId="77777777"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A964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BE26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14:paraId="0E8DBDC6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14:paraId="6EB60854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A6F95" w14:textId="77777777"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784B8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B354E" w14:textId="77777777"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A42A95" w14:textId="77777777"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25C35" w14:textId="77777777" w:rsidR="001D058D" w:rsidRDefault="001D058D" w:rsidP="00E44ADE">
      <w:pPr>
        <w:spacing w:after="0" w:line="240" w:lineRule="auto"/>
      </w:pPr>
      <w:r>
        <w:separator/>
      </w:r>
    </w:p>
  </w:endnote>
  <w:endnote w:type="continuationSeparator" w:id="0">
    <w:p w14:paraId="710F8161" w14:textId="77777777" w:rsidR="001D058D" w:rsidRDefault="001D058D" w:rsidP="00E4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A1E23" w14:textId="77777777" w:rsidR="001D058D" w:rsidRDefault="001D058D" w:rsidP="00E44ADE">
      <w:pPr>
        <w:spacing w:after="0" w:line="240" w:lineRule="auto"/>
      </w:pPr>
      <w:r>
        <w:separator/>
      </w:r>
    </w:p>
  </w:footnote>
  <w:footnote w:type="continuationSeparator" w:id="0">
    <w:p w14:paraId="32F02315" w14:textId="77777777" w:rsidR="001D058D" w:rsidRDefault="001D058D" w:rsidP="00E44ADE">
      <w:pPr>
        <w:spacing w:after="0" w:line="240" w:lineRule="auto"/>
      </w:pPr>
      <w:r>
        <w:continuationSeparator/>
      </w:r>
    </w:p>
  </w:footnote>
  <w:footnote w:id="1">
    <w:p w14:paraId="2B64C863" w14:textId="77777777" w:rsidR="00E44ADE" w:rsidRDefault="00E44ADE" w:rsidP="00E44ADE">
      <w:pPr>
        <w:pStyle w:val="FootnoteText"/>
        <w:ind w:firstLine="720"/>
        <w:jc w:val="both"/>
      </w:pPr>
      <w:r>
        <w:rPr>
          <w:rStyle w:val="FootnoteReference"/>
        </w:rPr>
        <w:footnoteRef/>
      </w:r>
      <w:r>
        <w:t xml:space="preserve"> Người đứng đầu cơ quan, tổ chức, đơn vị trực tiếp quản lý đối tượng tinh giản biên chế.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D"/>
    <w:rsid w:val="0002357F"/>
    <w:rsid w:val="000C4CE1"/>
    <w:rsid w:val="000F339F"/>
    <w:rsid w:val="001D058D"/>
    <w:rsid w:val="001D36AB"/>
    <w:rsid w:val="002D6FD9"/>
    <w:rsid w:val="00364E3E"/>
    <w:rsid w:val="003904EB"/>
    <w:rsid w:val="00395A19"/>
    <w:rsid w:val="00422685"/>
    <w:rsid w:val="0044121D"/>
    <w:rsid w:val="0051458B"/>
    <w:rsid w:val="00590386"/>
    <w:rsid w:val="00622D18"/>
    <w:rsid w:val="006A7EBA"/>
    <w:rsid w:val="0070012C"/>
    <w:rsid w:val="00977ACE"/>
    <w:rsid w:val="00A776EE"/>
    <w:rsid w:val="00A964B6"/>
    <w:rsid w:val="00B52A63"/>
    <w:rsid w:val="00B575B0"/>
    <w:rsid w:val="00BE262A"/>
    <w:rsid w:val="00D91623"/>
    <w:rsid w:val="00DB5B14"/>
    <w:rsid w:val="00E44ADE"/>
    <w:rsid w:val="00EA4297"/>
    <w:rsid w:val="00EF4173"/>
    <w:rsid w:val="00F53A48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AA43A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E4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4A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E44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CỘNG HÒA XÃ HỘI CHỦ NGHỊA VIỆT NAM</vt:lpstr>
      <vt:lpstr>        Độc lập – Tự do – Hạnh phúc</vt:lpstr>
      <vt:lpstr>        /</vt:lpstr>
      <vt:lpstr>        </vt:lpstr>
      <vt:lpstr>        ĐƠN XIN NGHỈ THÔI VIỆC NGAY</vt:lpstr>
    </vt:vector>
  </TitlesOfParts>
  <Company>Grizli777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2019-03-01T02:33:00Z</cp:lastPrinted>
  <dcterms:created xsi:type="dcterms:W3CDTF">2025-02-19T09:09:00Z</dcterms:created>
  <dcterms:modified xsi:type="dcterms:W3CDTF">2025-02-19T09:09:00Z</dcterms:modified>
</cp:coreProperties>
</file>