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331" w:rsidRDefault="00D95331" w:rsidP="00D95331">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chuong_pl_1_name"/>
      <w:r>
        <w:rPr>
          <w:rFonts w:ascii="Arial" w:hAnsi="Arial" w:cs="Arial"/>
          <w:color w:val="000000"/>
          <w:sz w:val="20"/>
          <w:szCs w:val="20"/>
        </w:rPr>
        <w:t>MẪU BÁO CÁO ĐIỀU TRA, ĐÁNH GIÁ SƠ BỘ MỨC ĐỘ Ô NHIỄM MÔI TRƯỜNG BIỂN DO SỰ CỐ TRÀN DẦU TRÊN BIỂN</w:t>
      </w:r>
      <w:bookmarkEnd w:id="0"/>
      <w:r>
        <w:rPr>
          <w:rFonts w:ascii="Arial" w:hAnsi="Arial" w:cs="Arial"/>
          <w:color w:val="000000"/>
          <w:sz w:val="20"/>
          <w:szCs w:val="20"/>
        </w:rPr>
        <w:br/>
      </w:r>
      <w:r>
        <w:rPr>
          <w:rFonts w:ascii="Arial" w:hAnsi="Arial" w:cs="Arial"/>
          <w:i/>
          <w:iCs/>
          <w:color w:val="000000"/>
          <w:sz w:val="20"/>
          <w:szCs w:val="20"/>
        </w:rPr>
        <w:t>(Ban hành kèm theo Thông tư số 33 /2018/TT-BTNMT ngày 26 tháng 12 năm 2018</w:t>
      </w:r>
      <w:r>
        <w:rPr>
          <w:rFonts w:ascii="Arial" w:hAnsi="Arial" w:cs="Arial"/>
          <w:i/>
          <w:iCs/>
          <w:color w:val="000000"/>
          <w:sz w:val="20"/>
          <w:szCs w:val="20"/>
        </w:rPr>
        <w:br/>
        <w:t>của Bộ trưởng Bộ Tài nguyên và Môi trường)</w:t>
      </w:r>
    </w:p>
    <w:p w:rsidR="00D95331" w:rsidRDefault="00D95331" w:rsidP="00D95331">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CHƯƠNG I. THÔNG TIN CHUNG</w:t>
      </w:r>
    </w:p>
    <w:p w:rsidR="00D95331" w:rsidRDefault="00D95331" w:rsidP="00D9533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Mục tiêu</w:t>
      </w:r>
    </w:p>
    <w:p w:rsidR="00D95331" w:rsidRDefault="00D95331" w:rsidP="00D9533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Vị trí địa lý</w:t>
      </w:r>
    </w:p>
    <w:p w:rsidR="00D95331" w:rsidRDefault="00D95331" w:rsidP="00D9533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 Đặc điểm điều kiện tự nhiên, khí tượng thủy, hải văn</w:t>
      </w:r>
    </w:p>
    <w:p w:rsidR="00D95331" w:rsidRDefault="00D95331" w:rsidP="00D95331">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CHƯƠNG II. NỘI DUNG ĐIỀU TRA, KHẢO SÁT SƠ BỘ MỨC ĐỘ Ô NHIỄM MÔI TRƯỜNG BIỂN DO</w:t>
      </w:r>
    </w:p>
    <w:p w:rsidR="00D95331" w:rsidRDefault="00D95331" w:rsidP="00D9533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Công tác chuẩn bị:</w:t>
      </w:r>
    </w:p>
    <w:p w:rsidR="00D95331" w:rsidRDefault="00D95331" w:rsidP="00D9533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Xác định tuyến điều tra, khảo sát thể hiện trên bản đồ;</w:t>
      </w:r>
    </w:p>
    <w:p w:rsidR="00D95331" w:rsidRDefault="00D95331" w:rsidP="00D9533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Nhân lực, máy móc, thiết bị, vật tư điều tra, khảo sát thực địa;</w:t>
      </w:r>
    </w:p>
    <w:p w:rsidR="00D95331" w:rsidRDefault="00D95331" w:rsidP="00D9533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Phương tiện vận chuyển;</w:t>
      </w:r>
    </w:p>
    <w:p w:rsidR="00D95331" w:rsidRDefault="00D95331" w:rsidP="00D9533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Nội dung điều tra sơ bộ mức độ ô nhiễm môi trường biển bao gồm các nội dung sau:</w:t>
      </w:r>
    </w:p>
    <w:p w:rsidR="00D95331" w:rsidRDefault="00D95331" w:rsidP="00D9533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Thu thập điều tra, khảo sát tại thực địa;</w:t>
      </w:r>
    </w:p>
    <w:p w:rsidR="00D95331" w:rsidRDefault="00D95331" w:rsidP="00D9533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Hiện trạng chất lượng môi trường nước;</w:t>
      </w:r>
    </w:p>
    <w:p w:rsidR="00D95331" w:rsidRDefault="00D95331" w:rsidP="00D9533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Hiện trạng chất lượng môi trường trầm tích bề mặt đáy biển;</w:t>
      </w:r>
    </w:p>
    <w:p w:rsidR="00D95331" w:rsidRDefault="00D95331" w:rsidP="00D9533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Hiện trạng tài nguyên sinh vật và các hệ sinh thái;</w:t>
      </w:r>
    </w:p>
    <w:p w:rsidR="00D95331" w:rsidRDefault="00D95331" w:rsidP="00D9533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Các thông tin điều tra, khảo sát bao gồm:</w:t>
      </w:r>
    </w:p>
    <w:p w:rsidR="00D95331" w:rsidRDefault="00D95331" w:rsidP="00D9533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Các yếu tố khí tượng, thủy văn, bao gồm: tầm nhìn xa, nhiệt độ không khí, áp suất khí quyển, độ ẩm không khí, gió, mưa, nhiệt độ nước biển, trạng thái mặt biển; ghi lại các hiện tượng thời tiết.</w:t>
      </w:r>
    </w:p>
    <w:p w:rsidR="00D95331" w:rsidRDefault="00D95331" w:rsidP="00D9533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Các yếu tố môi trường nước biển, bao gồm: pH; Ôxy hoà tan (DO); Tổng chất rắn lơ lửng (TSS), Tổng dầu mỡ khoáng.</w:t>
      </w:r>
    </w:p>
    <w:p w:rsidR="00D95331" w:rsidRDefault="00D95331" w:rsidP="00D9533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Yếu tố môi trường trầm tích đáy bề mặt: tổng hydrocarbon.</w:t>
      </w:r>
    </w:p>
    <w:p w:rsidR="00D95331" w:rsidRDefault="00D95331" w:rsidP="00D9533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Các điểm đo đạc, lấy mẫu phải có mã số, tọa độ, có chỉ dẫn về thời gian, địa điểm, đồng thời, phải được thể hiện bằng các biểu, bảng rõ ràng và được minh họa bằng sơ đồ bố trí các điểm trên nền bản đồ khu vực xảy ra sự cố tràn dầu. Việc đo đạc, lấy mẫu, phân tích phải tuân thủ quy trình, quy phạm về quan trắc, phân tích môi trường.</w:t>
      </w:r>
    </w:p>
    <w:p w:rsidR="00D95331" w:rsidRDefault="00D95331" w:rsidP="00D9533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Hiện trạng tài nguyên sinh vật, hệ sinh thái của khu vực chịu ảnh hưởng của sự cố tràn dầu, bao gồm: số liệu, thông tin về đa dạng sinh học biển và các hệ sinh thái có thể bị tác động do sự cố tràn dầu (nếu có) được ghi nhận thông qua quan sát, quay phim, chụp ảnh, phỏng vấn, ghi chép.</w:t>
      </w:r>
    </w:p>
    <w:p w:rsidR="00D95331" w:rsidRDefault="00D95331" w:rsidP="00D95331">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CHƯƠNG IV. ĐÁNH GIÁ MỨC ĐỘ Ô NHIỄM MÔI TRƯỜNG DO SỰ CỐ TRÀN DẦU TRÊN BIỂN</w:t>
      </w:r>
    </w:p>
    <w:p w:rsidR="00D95331" w:rsidRDefault="00D95331" w:rsidP="00D9533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Đánh giá mức độ ô nhiễm môi trường nước biển</w:t>
      </w:r>
    </w:p>
    <w:p w:rsidR="00D95331" w:rsidRDefault="00D95331" w:rsidP="00D9533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a) Xác định nồng độ tổng dầu mỡ khoáng đối với môi trường nước biển và so sánh với các tiêu chuẩn, quy chuẩn kỹ thuật quốc gia về môi trường hiện hành.</w:t>
      </w:r>
    </w:p>
    <w:p w:rsidR="00D95331" w:rsidRDefault="00D95331" w:rsidP="00D9533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 Phân tích, đánh giá mức độ ô nhiễm môi trường nước biển do sự cố tràn dầu.</w:t>
      </w:r>
    </w:p>
    <w:p w:rsidR="00D95331" w:rsidRDefault="00D95331" w:rsidP="00D9533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Đánh giá mức độ ô nhiễm môi trường trầm tích bề mặt đáy biển</w:t>
      </w:r>
    </w:p>
    <w:p w:rsidR="00D95331" w:rsidRDefault="00D95331" w:rsidP="00D9533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a) Xác định tổng hydrocacbon trong trầm tích bề mặt đáy biển và so sánh với các tiêu chuẩn, quy chuẩn kỹ thuật quốc gia về môi trường hiện hành.</w:t>
      </w:r>
    </w:p>
    <w:p w:rsidR="00D95331" w:rsidRDefault="00D95331" w:rsidP="00D9533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 Phân tích, đánh giá mức độ ô nhiễm môi trường trầm tích bề mặt đáy biển do sự cố tràn dầu.</w:t>
      </w:r>
    </w:p>
    <w:p w:rsidR="00D95331" w:rsidRDefault="00D95331" w:rsidP="00D9533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 Đánh giá ảnh hưởng của dầu tràn đến tài nguyên sinh vật, các hệ sinh thái</w:t>
      </w:r>
    </w:p>
    <w:p w:rsidR="00D95331" w:rsidRDefault="00D95331" w:rsidP="00D95331">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shd w:val="clear" w:color="auto" w:fill="FFFFFF"/>
        </w:rPr>
        <w:lastRenderedPageBreak/>
        <w:t>CHƯƠNG V. KẾT LUẬN, KIẾN NGHỊ</w:t>
      </w:r>
    </w:p>
    <w:p w:rsidR="00D95331" w:rsidRDefault="00D95331" w:rsidP="00D9533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Kết luận</w:t>
      </w:r>
    </w:p>
    <w:p w:rsidR="00D95331" w:rsidRDefault="00D95331" w:rsidP="00D9533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Kiến nghị</w:t>
      </w:r>
    </w:p>
    <w:p w:rsidR="00D95331" w:rsidRDefault="00D95331" w:rsidP="00D9533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TÀI LIỆU THAM KHẢO</w:t>
      </w:r>
    </w:p>
    <w:p w:rsidR="006905A0" w:rsidRDefault="00D95331">
      <w:bookmarkStart w:id="1" w:name="_GoBack"/>
      <w:bookmarkEnd w:id="1"/>
    </w:p>
    <w:sectPr w:rsidR="006905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331"/>
    <w:rsid w:val="008956CE"/>
    <w:rsid w:val="00A47855"/>
    <w:rsid w:val="00D95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AA7005-B3E1-4C5C-9470-E22A1889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53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82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2303</Characters>
  <Application>Microsoft Office Word</Application>
  <DocSecurity>0</DocSecurity>
  <Lines>19</Lines>
  <Paragraphs>5</Paragraphs>
  <ScaleCrop>false</ScaleCrop>
  <Company/>
  <LinksUpToDate>false</LinksUpToDate>
  <CharactersWithSpaces>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2023-08-05T02:51:00Z</dcterms:created>
  <dcterms:modified xsi:type="dcterms:W3CDTF">2023-08-05T02:51:00Z</dcterms:modified>
</cp:coreProperties>
</file>