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F98" w:rsidRPr="00336F98" w:rsidRDefault="00336F98" w:rsidP="00336F98">
      <w:pPr>
        <w:shd w:val="clear" w:color="auto" w:fill="FFFFFF"/>
        <w:spacing w:after="0" w:line="234" w:lineRule="atLeast"/>
        <w:rPr>
          <w:rFonts w:ascii="Arial" w:eastAsia="Times New Roman" w:hAnsi="Arial" w:cs="Arial"/>
          <w:color w:val="000000"/>
          <w:sz w:val="18"/>
          <w:szCs w:val="18"/>
          <w:lang w:eastAsia="vi-VN"/>
        </w:rPr>
      </w:pPr>
      <w:bookmarkStart w:id="0" w:name="chuong_pl_10"/>
      <w:r w:rsidRPr="00336F98">
        <w:rPr>
          <w:rFonts w:ascii="Arial" w:eastAsia="Times New Roman" w:hAnsi="Arial" w:cs="Arial"/>
          <w:b/>
          <w:bCs/>
          <w:color w:val="000000"/>
          <w:sz w:val="18"/>
          <w:szCs w:val="18"/>
          <w:lang w:val="fr-FR" w:eastAsia="vi-VN"/>
        </w:rPr>
        <w:t>Mẫu số 10. Giấy phép FLEGT</w:t>
      </w:r>
      <w:bookmarkEnd w:id="0"/>
    </w:p>
    <w:p w:rsidR="00336F98" w:rsidRPr="00336F98" w:rsidRDefault="00336F98" w:rsidP="00336F98">
      <w:pPr>
        <w:shd w:val="clear" w:color="auto" w:fill="FFFFFF"/>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val="fr-FR" w:eastAsia="vi-VN"/>
        </w:rPr>
        <w:t>Template 1: FLEGT Licence Format/Mẫu 1: Giấy phép FLEGT</w:t>
      </w:r>
    </w:p>
    <w:p w:rsidR="00336F98" w:rsidRPr="00336F98" w:rsidRDefault="00336F98" w:rsidP="00336F98">
      <w:pPr>
        <w:shd w:val="clear" w:color="auto" w:fill="FFFFFF"/>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European Union/Liên minh châu Âu FLEGT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60"/>
        <w:gridCol w:w="3923"/>
        <w:gridCol w:w="132"/>
        <w:gridCol w:w="1576"/>
        <w:gridCol w:w="2029"/>
        <w:gridCol w:w="6"/>
      </w:tblGrid>
      <w:tr w:rsidR="00336F98" w:rsidRPr="00336F98" w:rsidTr="00336F98">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1</w:t>
            </w:r>
          </w:p>
        </w:tc>
        <w:tc>
          <w:tcPr>
            <w:tcW w:w="2400" w:type="pct"/>
            <w:gridSpan w:val="2"/>
            <w:tcBorders>
              <w:top w:val="single" w:sz="8" w:space="0" w:color="auto"/>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1. Issuing authority</w:t>
            </w:r>
            <w:r w:rsidRPr="00336F98">
              <w:rPr>
                <w:rFonts w:ascii="Arial" w:eastAsia="Times New Roman" w:hAnsi="Arial" w:cs="Arial"/>
                <w:color w:val="000000"/>
                <w:sz w:val="18"/>
                <w:szCs w:val="18"/>
                <w:lang w:eastAsia="vi-VN"/>
              </w:rPr>
              <w:t>/Cơ quan cấp phép:</w:t>
            </w:r>
          </w:p>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Name, address</w:t>
            </w:r>
            <w:r w:rsidRPr="00336F98">
              <w:rPr>
                <w:rFonts w:ascii="Arial" w:eastAsia="Times New Roman" w:hAnsi="Arial" w:cs="Arial"/>
                <w:color w:val="000000"/>
                <w:sz w:val="18"/>
                <w:szCs w:val="18"/>
                <w:lang w:eastAsia="vi-VN"/>
              </w:rPr>
              <w:t>/Tên, địa chỉ:</w:t>
            </w:r>
          </w:p>
        </w:tc>
        <w:tc>
          <w:tcPr>
            <w:tcW w:w="2100" w:type="pct"/>
            <w:gridSpan w:val="2"/>
            <w:tcBorders>
              <w:top w:val="single" w:sz="8" w:space="0" w:color="auto"/>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2. Importer</w:t>
            </w:r>
            <w:r w:rsidRPr="00336F98">
              <w:rPr>
                <w:rFonts w:ascii="Arial" w:eastAsia="Times New Roman" w:hAnsi="Arial" w:cs="Arial"/>
                <w:color w:val="000000"/>
                <w:sz w:val="18"/>
                <w:szCs w:val="18"/>
                <w:lang w:eastAsia="vi-VN"/>
              </w:rPr>
              <w:t>/Tổ chức, cá nhân nhập khẩu:</w:t>
            </w:r>
          </w:p>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Name, address</w:t>
            </w:r>
            <w:r w:rsidRPr="00336F98">
              <w:rPr>
                <w:rFonts w:ascii="Arial" w:eastAsia="Times New Roman" w:hAnsi="Arial" w:cs="Arial"/>
                <w:color w:val="000000"/>
                <w:sz w:val="18"/>
                <w:szCs w:val="18"/>
                <w:lang w:eastAsia="vi-VN"/>
              </w:rPr>
              <w:t>/Tên, địa chỉ:</w:t>
            </w:r>
          </w:p>
        </w:tc>
        <w:tc>
          <w:tcPr>
            <w:tcW w:w="144" w:type="dxa"/>
            <w:shd w:val="clear" w:color="auto" w:fill="FFFFFF"/>
            <w:vAlign w:val="center"/>
            <w:hideMark/>
          </w:tcPr>
          <w:p w:rsidR="00336F98" w:rsidRPr="00336F98" w:rsidRDefault="00336F98" w:rsidP="00336F98">
            <w:pPr>
              <w:spacing w:after="0" w:line="240" w:lineRule="auto"/>
              <w:rPr>
                <w:rFonts w:ascii="Arial" w:eastAsia="Times New Roman" w:hAnsi="Arial" w:cs="Arial"/>
                <w:color w:val="000000"/>
                <w:sz w:val="18"/>
                <w:szCs w:val="18"/>
                <w:lang w:eastAsia="vi-VN"/>
              </w:rPr>
            </w:pPr>
          </w:p>
        </w:tc>
      </w:tr>
      <w:tr w:rsidR="00336F98" w:rsidRPr="00336F98" w:rsidTr="00336F98">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auto"/>
            <w:vAlign w:val="center"/>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ORIGINAL/BẢN GỐC</w:t>
            </w:r>
          </w:p>
        </w:tc>
        <w:tc>
          <w:tcPr>
            <w:tcW w:w="2400" w:type="pct"/>
            <w:gridSpan w:val="2"/>
            <w:tcBorders>
              <w:top w:val="nil"/>
              <w:left w:val="nil"/>
              <w:bottom w:val="single" w:sz="8" w:space="0" w:color="auto"/>
              <w:right w:val="single" w:sz="8" w:space="0" w:color="auto"/>
            </w:tcBorders>
            <w:shd w:val="clear" w:color="auto" w:fill="auto"/>
            <w:hideMark/>
          </w:tcPr>
          <w:p w:rsidR="00336F98" w:rsidRPr="00336F98" w:rsidRDefault="00336F98" w:rsidP="00336F98">
            <w:pPr>
              <w:spacing w:after="0" w:line="240" w:lineRule="auto"/>
              <w:rPr>
                <w:rFonts w:ascii="Arial" w:eastAsia="Times New Roman" w:hAnsi="Arial" w:cs="Arial"/>
                <w:color w:val="000000"/>
                <w:sz w:val="18"/>
                <w:szCs w:val="18"/>
                <w:lang w:eastAsia="vi-VN"/>
              </w:rPr>
            </w:pPr>
          </w:p>
        </w:tc>
        <w:tc>
          <w:tcPr>
            <w:tcW w:w="2100" w:type="pct"/>
            <w:gridSpan w:val="2"/>
            <w:tcBorders>
              <w:top w:val="nil"/>
              <w:left w:val="nil"/>
              <w:bottom w:val="single" w:sz="8" w:space="0" w:color="auto"/>
              <w:right w:val="single" w:sz="8" w:space="0" w:color="auto"/>
            </w:tcBorders>
            <w:shd w:val="clear" w:color="auto" w:fill="auto"/>
            <w:hideMark/>
          </w:tcPr>
          <w:p w:rsidR="00336F98" w:rsidRPr="00336F98" w:rsidRDefault="00336F98" w:rsidP="00336F98">
            <w:pPr>
              <w:spacing w:after="0" w:line="240" w:lineRule="auto"/>
              <w:rPr>
                <w:rFonts w:ascii="Times New Roman" w:eastAsia="Times New Roman" w:hAnsi="Times New Roman" w:cs="Times New Roman"/>
                <w:sz w:val="20"/>
                <w:szCs w:val="20"/>
                <w:lang w:eastAsia="vi-VN"/>
              </w:rPr>
            </w:pPr>
          </w:p>
        </w:tc>
        <w:tc>
          <w:tcPr>
            <w:tcW w:w="144" w:type="dxa"/>
            <w:shd w:val="clear" w:color="auto" w:fill="FFFFFF"/>
            <w:vAlign w:val="center"/>
            <w:hideMark/>
          </w:tcPr>
          <w:p w:rsidR="00336F98" w:rsidRPr="00336F98" w:rsidRDefault="00336F98" w:rsidP="00336F98">
            <w:pPr>
              <w:spacing w:after="0" w:line="240" w:lineRule="auto"/>
              <w:rPr>
                <w:rFonts w:ascii="Times New Roman" w:eastAsia="Times New Roman" w:hAnsi="Times New Roman" w:cs="Times New Roman"/>
                <w:sz w:val="20"/>
                <w:szCs w:val="20"/>
                <w:lang w:eastAsia="vi-VN"/>
              </w:rPr>
            </w:pPr>
          </w:p>
        </w:tc>
      </w:tr>
      <w:tr w:rsidR="00336F98" w:rsidRPr="00336F98" w:rsidTr="00336F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6F98" w:rsidRPr="00336F98" w:rsidRDefault="00336F98" w:rsidP="00336F98">
            <w:pPr>
              <w:spacing w:after="0" w:line="240" w:lineRule="auto"/>
              <w:rPr>
                <w:rFonts w:ascii="Arial" w:eastAsia="Times New Roman" w:hAnsi="Arial" w:cs="Arial"/>
                <w:color w:val="000000"/>
                <w:sz w:val="18"/>
                <w:szCs w:val="18"/>
                <w:lang w:eastAsia="vi-VN"/>
              </w:rPr>
            </w:pPr>
          </w:p>
        </w:tc>
        <w:tc>
          <w:tcPr>
            <w:tcW w:w="2400" w:type="pct"/>
            <w:gridSpan w:val="2"/>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3. FLEGT licence number</w:t>
            </w:r>
            <w:r w:rsidRPr="00336F98">
              <w:rPr>
                <w:rFonts w:ascii="Arial" w:eastAsia="Times New Roman" w:hAnsi="Arial" w:cs="Arial"/>
                <w:color w:val="000000"/>
                <w:sz w:val="18"/>
                <w:szCs w:val="18"/>
                <w:lang w:eastAsia="vi-VN"/>
              </w:rPr>
              <w:t>/Số giấy phép FLEGT:</w:t>
            </w:r>
          </w:p>
        </w:tc>
        <w:tc>
          <w:tcPr>
            <w:tcW w:w="2100" w:type="pct"/>
            <w:gridSpan w:val="2"/>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4. Date of Expiry (DD/MM/YYYY)</w:t>
            </w:r>
            <w:r w:rsidRPr="00336F98">
              <w:rPr>
                <w:rFonts w:ascii="Arial" w:eastAsia="Times New Roman" w:hAnsi="Arial" w:cs="Arial"/>
                <w:color w:val="000000"/>
                <w:sz w:val="18"/>
                <w:szCs w:val="18"/>
                <w:lang w:eastAsia="vi-VN"/>
              </w:rPr>
              <w:t>/ Ngày hết hạn:</w:t>
            </w:r>
          </w:p>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4.1. Date of Expiry of the Extened Licence (DD/MM/YYYY)</w:t>
            </w:r>
            <w:r w:rsidRPr="00336F98">
              <w:rPr>
                <w:rFonts w:ascii="Arial" w:eastAsia="Times New Roman" w:hAnsi="Arial" w:cs="Arial"/>
                <w:color w:val="000000"/>
                <w:sz w:val="18"/>
                <w:szCs w:val="18"/>
                <w:lang w:eastAsia="vi-VN"/>
              </w:rPr>
              <w:t>/Ngày hết hạn của giấy phép được gia hạn:</w:t>
            </w:r>
          </w:p>
        </w:tc>
        <w:tc>
          <w:tcPr>
            <w:tcW w:w="144" w:type="dxa"/>
            <w:shd w:val="clear" w:color="auto" w:fill="FFFFFF"/>
            <w:vAlign w:val="center"/>
            <w:hideMark/>
          </w:tcPr>
          <w:p w:rsidR="00336F98" w:rsidRPr="00336F98" w:rsidRDefault="00336F98" w:rsidP="00336F98">
            <w:pPr>
              <w:spacing w:after="0" w:line="240" w:lineRule="auto"/>
              <w:rPr>
                <w:rFonts w:ascii="Arial" w:eastAsia="Times New Roman" w:hAnsi="Arial" w:cs="Arial"/>
                <w:color w:val="000000"/>
                <w:sz w:val="18"/>
                <w:szCs w:val="18"/>
                <w:lang w:eastAsia="vi-VN"/>
              </w:rPr>
            </w:pPr>
          </w:p>
        </w:tc>
      </w:tr>
      <w:tr w:rsidR="00336F98" w:rsidRPr="00336F98" w:rsidTr="00336F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6F98" w:rsidRPr="00336F98" w:rsidRDefault="00336F98" w:rsidP="00336F98">
            <w:pPr>
              <w:spacing w:after="0" w:line="240" w:lineRule="auto"/>
              <w:rPr>
                <w:rFonts w:ascii="Arial" w:eastAsia="Times New Roman" w:hAnsi="Arial" w:cs="Arial"/>
                <w:color w:val="000000"/>
                <w:sz w:val="18"/>
                <w:szCs w:val="18"/>
                <w:lang w:eastAsia="vi-VN"/>
              </w:rPr>
            </w:pPr>
          </w:p>
        </w:tc>
        <w:tc>
          <w:tcPr>
            <w:tcW w:w="2400" w:type="pct"/>
            <w:gridSpan w:val="2"/>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5. Country of export</w:t>
            </w:r>
            <w:r w:rsidRPr="00336F98">
              <w:rPr>
                <w:rFonts w:ascii="Arial" w:eastAsia="Times New Roman" w:hAnsi="Arial" w:cs="Arial"/>
                <w:color w:val="000000"/>
                <w:sz w:val="18"/>
                <w:szCs w:val="18"/>
                <w:lang w:eastAsia="vi-VN"/>
              </w:rPr>
              <w:t>/Nước xuất khẩu:</w:t>
            </w:r>
          </w:p>
        </w:tc>
        <w:tc>
          <w:tcPr>
            <w:tcW w:w="2100" w:type="pct"/>
            <w:gridSpan w:val="2"/>
            <w:vMerge w:val="restar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7. Means of Transport</w:t>
            </w:r>
            <w:r w:rsidRPr="00336F98">
              <w:rPr>
                <w:rFonts w:ascii="Arial" w:eastAsia="Times New Roman" w:hAnsi="Arial" w:cs="Arial"/>
                <w:color w:val="000000"/>
                <w:sz w:val="18"/>
                <w:szCs w:val="18"/>
                <w:lang w:eastAsia="vi-VN"/>
              </w:rPr>
              <w:t>/Phương tiện vận chuyển:</w:t>
            </w:r>
          </w:p>
        </w:tc>
        <w:tc>
          <w:tcPr>
            <w:tcW w:w="144" w:type="dxa"/>
            <w:shd w:val="clear" w:color="auto" w:fill="FFFFFF"/>
            <w:vAlign w:val="center"/>
            <w:hideMark/>
          </w:tcPr>
          <w:p w:rsidR="00336F98" w:rsidRPr="00336F98" w:rsidRDefault="00336F98" w:rsidP="00336F98">
            <w:pPr>
              <w:spacing w:after="0" w:line="240" w:lineRule="auto"/>
              <w:rPr>
                <w:rFonts w:ascii="Arial" w:eastAsia="Times New Roman" w:hAnsi="Arial" w:cs="Arial"/>
                <w:color w:val="000000"/>
                <w:sz w:val="18"/>
                <w:szCs w:val="18"/>
                <w:lang w:eastAsia="vi-VN"/>
              </w:rPr>
            </w:pPr>
          </w:p>
        </w:tc>
      </w:tr>
      <w:tr w:rsidR="00336F98" w:rsidRPr="00336F98" w:rsidTr="00336F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6F98" w:rsidRPr="00336F98" w:rsidRDefault="00336F98" w:rsidP="00336F98">
            <w:pPr>
              <w:spacing w:after="0" w:line="240" w:lineRule="auto"/>
              <w:rPr>
                <w:rFonts w:ascii="Arial" w:eastAsia="Times New Roman" w:hAnsi="Arial" w:cs="Arial"/>
                <w:color w:val="000000"/>
                <w:sz w:val="18"/>
                <w:szCs w:val="18"/>
                <w:lang w:eastAsia="vi-VN"/>
              </w:rPr>
            </w:pPr>
          </w:p>
        </w:tc>
        <w:tc>
          <w:tcPr>
            <w:tcW w:w="2400" w:type="pct"/>
            <w:gridSpan w:val="2"/>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6. ISO code</w:t>
            </w:r>
            <w:r w:rsidRPr="00336F98">
              <w:rPr>
                <w:rFonts w:ascii="Arial" w:eastAsia="Times New Roman" w:hAnsi="Arial" w:cs="Arial"/>
                <w:color w:val="000000"/>
                <w:sz w:val="18"/>
                <w:szCs w:val="18"/>
                <w:lang w:eastAsia="vi-VN"/>
              </w:rPr>
              <w:t>/Mã ISO:</w:t>
            </w: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336F98" w:rsidRPr="00336F98" w:rsidRDefault="00336F98" w:rsidP="00336F98">
            <w:pPr>
              <w:spacing w:after="0" w:line="240" w:lineRule="auto"/>
              <w:rPr>
                <w:rFonts w:ascii="Arial" w:eastAsia="Times New Roman" w:hAnsi="Arial" w:cs="Arial"/>
                <w:color w:val="000000"/>
                <w:sz w:val="18"/>
                <w:szCs w:val="18"/>
                <w:lang w:eastAsia="vi-VN"/>
              </w:rPr>
            </w:pPr>
          </w:p>
        </w:tc>
        <w:tc>
          <w:tcPr>
            <w:tcW w:w="144" w:type="dxa"/>
            <w:shd w:val="clear" w:color="auto" w:fill="FFFFFF"/>
            <w:vAlign w:val="center"/>
            <w:hideMark/>
          </w:tcPr>
          <w:p w:rsidR="00336F98" w:rsidRPr="00336F98" w:rsidRDefault="00336F98" w:rsidP="00336F98">
            <w:pPr>
              <w:spacing w:after="0" w:line="240" w:lineRule="auto"/>
              <w:rPr>
                <w:rFonts w:ascii="Arial" w:eastAsia="Times New Roman" w:hAnsi="Arial" w:cs="Arial"/>
                <w:color w:val="000000"/>
                <w:sz w:val="18"/>
                <w:szCs w:val="18"/>
                <w:lang w:eastAsia="vi-VN"/>
              </w:rPr>
            </w:pPr>
          </w:p>
        </w:tc>
      </w:tr>
      <w:tr w:rsidR="00336F98" w:rsidRPr="00336F98" w:rsidTr="00336F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6F98" w:rsidRPr="00336F98" w:rsidRDefault="00336F98" w:rsidP="00336F98">
            <w:pPr>
              <w:spacing w:after="0" w:line="240" w:lineRule="auto"/>
              <w:rPr>
                <w:rFonts w:ascii="Arial" w:eastAsia="Times New Roman" w:hAnsi="Arial" w:cs="Arial"/>
                <w:color w:val="000000"/>
                <w:sz w:val="18"/>
                <w:szCs w:val="18"/>
                <w:lang w:eastAsia="vi-VN"/>
              </w:rPr>
            </w:pPr>
          </w:p>
        </w:tc>
        <w:tc>
          <w:tcPr>
            <w:tcW w:w="4550" w:type="pct"/>
            <w:gridSpan w:val="4"/>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8. Licensee</w:t>
            </w:r>
            <w:r w:rsidRPr="00336F98">
              <w:rPr>
                <w:rFonts w:ascii="Arial" w:eastAsia="Times New Roman" w:hAnsi="Arial" w:cs="Arial"/>
                <w:color w:val="000000"/>
                <w:sz w:val="18"/>
                <w:szCs w:val="18"/>
                <w:lang w:eastAsia="vi-VN"/>
              </w:rPr>
              <w:t>/Tổ chức, cá nhân được cấp giấy phép:</w:t>
            </w:r>
          </w:p>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Name, address</w:t>
            </w:r>
            <w:r w:rsidRPr="00336F98">
              <w:rPr>
                <w:rFonts w:ascii="Arial" w:eastAsia="Times New Roman" w:hAnsi="Arial" w:cs="Arial"/>
                <w:color w:val="000000"/>
                <w:sz w:val="18"/>
                <w:szCs w:val="18"/>
                <w:lang w:eastAsia="vi-VN"/>
              </w:rPr>
              <w:t>/Tên, địa chỉ:</w:t>
            </w:r>
          </w:p>
        </w:tc>
        <w:tc>
          <w:tcPr>
            <w:tcW w:w="144" w:type="dxa"/>
            <w:shd w:val="clear" w:color="auto" w:fill="FFFFFF"/>
            <w:vAlign w:val="center"/>
            <w:hideMark/>
          </w:tcPr>
          <w:p w:rsidR="00336F98" w:rsidRPr="00336F98" w:rsidRDefault="00336F98" w:rsidP="00336F98">
            <w:pPr>
              <w:spacing w:after="0" w:line="240" w:lineRule="auto"/>
              <w:rPr>
                <w:rFonts w:ascii="Arial" w:eastAsia="Times New Roman" w:hAnsi="Arial" w:cs="Arial"/>
                <w:color w:val="000000"/>
                <w:sz w:val="18"/>
                <w:szCs w:val="18"/>
                <w:lang w:eastAsia="vi-VN"/>
              </w:rPr>
            </w:pPr>
          </w:p>
        </w:tc>
      </w:tr>
      <w:tr w:rsidR="00336F98" w:rsidRPr="00336F98" w:rsidTr="00336F98">
        <w:trPr>
          <w:tblCellSpacing w:w="0" w:type="dxa"/>
        </w:trPr>
        <w:tc>
          <w:tcPr>
            <w:tcW w:w="400" w:type="pct"/>
            <w:tcBorders>
              <w:top w:val="nil"/>
              <w:left w:val="single" w:sz="8" w:space="0" w:color="auto"/>
              <w:bottom w:val="single" w:sz="8" w:space="0" w:color="auto"/>
              <w:right w:val="single" w:sz="8" w:space="0" w:color="auto"/>
            </w:tcBorders>
            <w:shd w:val="clear" w:color="auto" w:fill="auto"/>
            <w:hideMark/>
          </w:tcPr>
          <w:p w:rsidR="00336F98" w:rsidRPr="00336F98" w:rsidRDefault="00336F98" w:rsidP="00336F98">
            <w:pPr>
              <w:spacing w:after="0" w:line="240" w:lineRule="auto"/>
              <w:rPr>
                <w:rFonts w:ascii="Times New Roman" w:eastAsia="Times New Roman" w:hAnsi="Times New Roman" w:cs="Times New Roman"/>
                <w:sz w:val="20"/>
                <w:szCs w:val="20"/>
                <w:lang w:eastAsia="vi-VN"/>
              </w:rPr>
            </w:pPr>
          </w:p>
        </w:tc>
        <w:tc>
          <w:tcPr>
            <w:tcW w:w="2400" w:type="pct"/>
            <w:gridSpan w:val="2"/>
            <w:vMerge w:val="restart"/>
            <w:tcBorders>
              <w:top w:val="nil"/>
              <w:left w:val="nil"/>
              <w:bottom w:val="nil"/>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9. Commercial description of the timber products</w:t>
            </w:r>
            <w:r w:rsidRPr="00336F98">
              <w:rPr>
                <w:rFonts w:ascii="Arial" w:eastAsia="Times New Roman" w:hAnsi="Arial" w:cs="Arial"/>
                <w:color w:val="000000"/>
                <w:sz w:val="18"/>
                <w:szCs w:val="18"/>
                <w:lang w:eastAsia="vi-VN"/>
              </w:rPr>
              <w:t>/Mô tả hàng hóa:</w:t>
            </w:r>
          </w:p>
        </w:tc>
        <w:tc>
          <w:tcPr>
            <w:tcW w:w="2100" w:type="pct"/>
            <w:gridSpan w:val="2"/>
            <w:vMerge w:val="restart"/>
            <w:tcBorders>
              <w:top w:val="nil"/>
              <w:left w:val="nil"/>
              <w:bottom w:val="nil"/>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10. HS-heading</w:t>
            </w:r>
            <w:r w:rsidRPr="00336F98">
              <w:rPr>
                <w:rFonts w:ascii="Arial" w:eastAsia="Times New Roman" w:hAnsi="Arial" w:cs="Arial"/>
                <w:color w:val="000000"/>
                <w:sz w:val="18"/>
                <w:szCs w:val="18"/>
                <w:lang w:eastAsia="vi-VN"/>
              </w:rPr>
              <w:t>/Mã HS:</w:t>
            </w:r>
          </w:p>
        </w:tc>
        <w:tc>
          <w:tcPr>
            <w:tcW w:w="144" w:type="dxa"/>
            <w:shd w:val="clear" w:color="auto" w:fill="FFFFFF"/>
            <w:vAlign w:val="center"/>
            <w:hideMark/>
          </w:tcPr>
          <w:p w:rsidR="00336F98" w:rsidRPr="00336F98" w:rsidRDefault="00336F98" w:rsidP="00336F98">
            <w:pPr>
              <w:spacing w:after="0" w:line="240" w:lineRule="auto"/>
              <w:rPr>
                <w:rFonts w:ascii="Arial" w:eastAsia="Times New Roman" w:hAnsi="Arial" w:cs="Arial"/>
                <w:color w:val="000000"/>
                <w:sz w:val="18"/>
                <w:szCs w:val="18"/>
                <w:lang w:eastAsia="vi-VN"/>
              </w:rPr>
            </w:pPr>
          </w:p>
        </w:tc>
      </w:tr>
      <w:tr w:rsidR="00336F98" w:rsidRPr="00336F98" w:rsidTr="00336F98">
        <w:trPr>
          <w:tblCellSpacing w:w="0" w:type="dxa"/>
        </w:trPr>
        <w:tc>
          <w:tcPr>
            <w:tcW w:w="400" w:type="pct"/>
            <w:tcBorders>
              <w:top w:val="nil"/>
              <w:left w:val="single" w:sz="8" w:space="0" w:color="auto"/>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1</w:t>
            </w:r>
          </w:p>
        </w:tc>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336F98" w:rsidRPr="00336F98" w:rsidRDefault="00336F98" w:rsidP="00336F98">
            <w:pPr>
              <w:spacing w:after="0" w:line="240" w:lineRule="auto"/>
              <w:rPr>
                <w:rFonts w:ascii="Arial" w:eastAsia="Times New Roman" w:hAnsi="Arial" w:cs="Arial"/>
                <w:color w:val="000000"/>
                <w:sz w:val="18"/>
                <w:szCs w:val="18"/>
                <w:lang w:eastAsia="vi-VN"/>
              </w:rPr>
            </w:pPr>
          </w:p>
        </w:tc>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336F98" w:rsidRPr="00336F98" w:rsidRDefault="00336F98" w:rsidP="00336F98">
            <w:pPr>
              <w:spacing w:after="0" w:line="240" w:lineRule="auto"/>
              <w:rPr>
                <w:rFonts w:ascii="Arial" w:eastAsia="Times New Roman" w:hAnsi="Arial" w:cs="Arial"/>
                <w:color w:val="000000"/>
                <w:sz w:val="18"/>
                <w:szCs w:val="18"/>
                <w:lang w:eastAsia="vi-VN"/>
              </w:rPr>
            </w:pPr>
          </w:p>
        </w:tc>
        <w:tc>
          <w:tcPr>
            <w:tcW w:w="144" w:type="dxa"/>
            <w:shd w:val="clear" w:color="auto" w:fill="FFFFFF"/>
            <w:vAlign w:val="center"/>
            <w:hideMark/>
          </w:tcPr>
          <w:p w:rsidR="00336F98" w:rsidRPr="00336F98" w:rsidRDefault="00336F98" w:rsidP="00336F98">
            <w:pPr>
              <w:spacing w:after="0" w:line="240" w:lineRule="auto"/>
              <w:rPr>
                <w:rFonts w:ascii="Arial" w:eastAsia="Times New Roman" w:hAnsi="Arial" w:cs="Arial"/>
                <w:color w:val="000000"/>
                <w:sz w:val="18"/>
                <w:szCs w:val="18"/>
                <w:lang w:eastAsia="vi-VN"/>
              </w:rPr>
            </w:pPr>
          </w:p>
        </w:tc>
      </w:tr>
      <w:tr w:rsidR="00336F98" w:rsidRPr="00336F98" w:rsidTr="00336F98">
        <w:trPr>
          <w:trHeight w:val="360"/>
          <w:tblCellSpacing w:w="0" w:type="dxa"/>
        </w:trPr>
        <w:tc>
          <w:tcPr>
            <w:tcW w:w="400" w:type="pct"/>
            <w:vMerge w:val="restart"/>
            <w:tcBorders>
              <w:top w:val="nil"/>
              <w:left w:val="nil"/>
              <w:bottom w:val="nil"/>
              <w:right w:val="single" w:sz="8" w:space="0" w:color="auto"/>
            </w:tcBorders>
            <w:shd w:val="clear" w:color="auto" w:fill="auto"/>
            <w:hideMark/>
          </w:tcPr>
          <w:p w:rsidR="00336F98" w:rsidRPr="00336F98" w:rsidRDefault="00336F98" w:rsidP="00336F98">
            <w:pPr>
              <w:spacing w:after="0" w:line="240" w:lineRule="auto"/>
              <w:rPr>
                <w:rFonts w:ascii="Times New Roman" w:eastAsia="Times New Roman" w:hAnsi="Times New Roman" w:cs="Times New Roman"/>
                <w:sz w:val="20"/>
                <w:szCs w:val="20"/>
                <w:lang w:eastAsia="vi-VN"/>
              </w:rPr>
            </w:pPr>
          </w:p>
        </w:tc>
        <w:tc>
          <w:tcPr>
            <w:tcW w:w="0" w:type="auto"/>
            <w:gridSpan w:val="2"/>
            <w:vMerge/>
            <w:tcBorders>
              <w:top w:val="nil"/>
              <w:left w:val="nil"/>
              <w:bottom w:val="nil"/>
              <w:right w:val="single" w:sz="8" w:space="0" w:color="auto"/>
            </w:tcBorders>
            <w:shd w:val="clear" w:color="auto" w:fill="FFFFFF"/>
            <w:vAlign w:val="center"/>
            <w:hideMark/>
          </w:tcPr>
          <w:p w:rsidR="00336F98" w:rsidRPr="00336F98" w:rsidRDefault="00336F98" w:rsidP="00336F98">
            <w:pPr>
              <w:spacing w:after="0" w:line="240" w:lineRule="auto"/>
              <w:rPr>
                <w:rFonts w:ascii="Arial" w:eastAsia="Times New Roman" w:hAnsi="Arial" w:cs="Arial"/>
                <w:color w:val="000000"/>
                <w:sz w:val="18"/>
                <w:szCs w:val="18"/>
                <w:lang w:eastAsia="vi-VN"/>
              </w:rPr>
            </w:pPr>
          </w:p>
        </w:tc>
        <w:tc>
          <w:tcPr>
            <w:tcW w:w="0" w:type="auto"/>
            <w:gridSpan w:val="2"/>
            <w:vMerge/>
            <w:tcBorders>
              <w:top w:val="nil"/>
              <w:left w:val="nil"/>
              <w:bottom w:val="nil"/>
              <w:right w:val="single" w:sz="8" w:space="0" w:color="auto"/>
            </w:tcBorders>
            <w:shd w:val="clear" w:color="auto" w:fill="FFFFFF"/>
            <w:vAlign w:val="center"/>
            <w:hideMark/>
          </w:tcPr>
          <w:p w:rsidR="00336F98" w:rsidRPr="00336F98" w:rsidRDefault="00336F98" w:rsidP="00336F98">
            <w:pPr>
              <w:spacing w:after="0" w:line="240" w:lineRule="auto"/>
              <w:rPr>
                <w:rFonts w:ascii="Arial" w:eastAsia="Times New Roman" w:hAnsi="Arial" w:cs="Arial"/>
                <w:color w:val="000000"/>
                <w:sz w:val="18"/>
                <w:szCs w:val="18"/>
                <w:lang w:eastAsia="vi-VN"/>
              </w:rPr>
            </w:pPr>
          </w:p>
        </w:tc>
        <w:tc>
          <w:tcPr>
            <w:tcW w:w="144" w:type="dxa"/>
            <w:shd w:val="clear" w:color="auto" w:fill="FFFFFF"/>
            <w:vAlign w:val="center"/>
            <w:hideMark/>
          </w:tcPr>
          <w:p w:rsidR="00336F98" w:rsidRPr="00336F98" w:rsidRDefault="00336F98" w:rsidP="00336F98">
            <w:pPr>
              <w:spacing w:after="0" w:line="240" w:lineRule="auto"/>
              <w:rPr>
                <w:rFonts w:ascii="Times New Roman" w:eastAsia="Times New Roman" w:hAnsi="Times New Roman" w:cs="Times New Roman"/>
                <w:sz w:val="20"/>
                <w:szCs w:val="20"/>
                <w:lang w:eastAsia="vi-VN"/>
              </w:rPr>
            </w:pPr>
          </w:p>
        </w:tc>
      </w:tr>
      <w:tr w:rsidR="00336F98" w:rsidRPr="00336F98" w:rsidTr="00336F98">
        <w:trPr>
          <w:tblCellSpacing w:w="0" w:type="dxa"/>
        </w:trPr>
        <w:tc>
          <w:tcPr>
            <w:tcW w:w="0" w:type="auto"/>
            <w:vMerge/>
            <w:tcBorders>
              <w:top w:val="nil"/>
              <w:left w:val="nil"/>
              <w:bottom w:val="nil"/>
              <w:right w:val="single" w:sz="8" w:space="0" w:color="auto"/>
            </w:tcBorders>
            <w:shd w:val="clear" w:color="auto" w:fill="FFFFFF"/>
            <w:vAlign w:val="center"/>
            <w:hideMark/>
          </w:tcPr>
          <w:p w:rsidR="00336F98" w:rsidRPr="00336F98" w:rsidRDefault="00336F98" w:rsidP="00336F98">
            <w:pPr>
              <w:spacing w:after="0" w:line="240" w:lineRule="auto"/>
              <w:rPr>
                <w:rFonts w:ascii="Times New Roman" w:eastAsia="Times New Roman" w:hAnsi="Times New Roman" w:cs="Times New Roman"/>
                <w:sz w:val="20"/>
                <w:szCs w:val="20"/>
                <w:lang w:eastAsia="vi-VN"/>
              </w:rPr>
            </w:pPr>
          </w:p>
        </w:tc>
        <w:tc>
          <w:tcPr>
            <w:tcW w:w="2400" w:type="pct"/>
            <w:gridSpan w:val="2"/>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11. Common and Scientific names</w:t>
            </w:r>
            <w:r w:rsidRPr="00336F98">
              <w:rPr>
                <w:rFonts w:ascii="Arial" w:eastAsia="Times New Roman" w:hAnsi="Arial" w:cs="Arial"/>
                <w:color w:val="000000"/>
                <w:sz w:val="18"/>
                <w:szCs w:val="18"/>
                <w:lang w:eastAsia="vi-VN"/>
              </w:rPr>
              <w:t>/Tên phổ thông và khoa học:</w:t>
            </w:r>
          </w:p>
        </w:tc>
        <w:tc>
          <w:tcPr>
            <w:tcW w:w="95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12. Countries of harvest</w:t>
            </w:r>
            <w:r w:rsidRPr="00336F98">
              <w:rPr>
                <w:rFonts w:ascii="Arial" w:eastAsia="Times New Roman" w:hAnsi="Arial" w:cs="Arial"/>
                <w:color w:val="000000"/>
                <w:sz w:val="18"/>
                <w:szCs w:val="18"/>
                <w:lang w:eastAsia="vi-VN"/>
              </w:rPr>
              <w:t>/Quốc gia khai thác:</w:t>
            </w:r>
          </w:p>
        </w:tc>
        <w:tc>
          <w:tcPr>
            <w:tcW w:w="115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13. ISO Code of Countries of harvest</w:t>
            </w:r>
            <w:r w:rsidRPr="00336F98">
              <w:rPr>
                <w:rFonts w:ascii="Arial" w:eastAsia="Times New Roman" w:hAnsi="Arial" w:cs="Arial"/>
                <w:color w:val="000000"/>
                <w:sz w:val="18"/>
                <w:szCs w:val="18"/>
                <w:lang w:eastAsia="vi-VN"/>
              </w:rPr>
              <w:t>/Mã ISO của quốc gia khai thác:</w:t>
            </w:r>
          </w:p>
        </w:tc>
        <w:tc>
          <w:tcPr>
            <w:tcW w:w="144" w:type="dxa"/>
            <w:shd w:val="clear" w:color="auto" w:fill="FFFFFF"/>
            <w:vAlign w:val="center"/>
            <w:hideMark/>
          </w:tcPr>
          <w:p w:rsidR="00336F98" w:rsidRPr="00336F98" w:rsidRDefault="00336F98" w:rsidP="00336F98">
            <w:pPr>
              <w:spacing w:after="0" w:line="240" w:lineRule="auto"/>
              <w:rPr>
                <w:rFonts w:ascii="Arial" w:eastAsia="Times New Roman" w:hAnsi="Arial" w:cs="Arial"/>
                <w:color w:val="000000"/>
                <w:sz w:val="18"/>
                <w:szCs w:val="18"/>
                <w:lang w:eastAsia="vi-VN"/>
              </w:rPr>
            </w:pPr>
          </w:p>
        </w:tc>
      </w:tr>
      <w:tr w:rsidR="00336F98" w:rsidRPr="00336F98" w:rsidTr="00336F98">
        <w:trPr>
          <w:tblCellSpacing w:w="0" w:type="dxa"/>
        </w:trPr>
        <w:tc>
          <w:tcPr>
            <w:tcW w:w="0" w:type="auto"/>
            <w:vMerge/>
            <w:tcBorders>
              <w:top w:val="nil"/>
              <w:left w:val="nil"/>
              <w:bottom w:val="nil"/>
              <w:right w:val="single" w:sz="8" w:space="0" w:color="auto"/>
            </w:tcBorders>
            <w:shd w:val="clear" w:color="auto" w:fill="FFFFFF"/>
            <w:vAlign w:val="center"/>
            <w:hideMark/>
          </w:tcPr>
          <w:p w:rsidR="00336F98" w:rsidRPr="00336F98" w:rsidRDefault="00336F98" w:rsidP="00336F98">
            <w:pPr>
              <w:spacing w:after="0" w:line="240" w:lineRule="auto"/>
              <w:rPr>
                <w:rFonts w:ascii="Times New Roman" w:eastAsia="Times New Roman" w:hAnsi="Times New Roman" w:cs="Times New Roman"/>
                <w:sz w:val="20"/>
                <w:szCs w:val="20"/>
                <w:lang w:eastAsia="vi-VN"/>
              </w:rPr>
            </w:pPr>
          </w:p>
        </w:tc>
        <w:tc>
          <w:tcPr>
            <w:tcW w:w="2400" w:type="pct"/>
            <w:gridSpan w:val="2"/>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14. Volume (m</w:t>
            </w:r>
            <w:r w:rsidRPr="00336F98">
              <w:rPr>
                <w:rFonts w:ascii="Arial" w:eastAsia="Times New Roman" w:hAnsi="Arial" w:cs="Arial"/>
                <w:b/>
                <w:bCs/>
                <w:color w:val="000000"/>
                <w:sz w:val="18"/>
                <w:szCs w:val="18"/>
                <w:vertAlign w:val="superscript"/>
                <w:lang w:eastAsia="vi-VN"/>
              </w:rPr>
              <w:t>3</w:t>
            </w:r>
            <w:r w:rsidRPr="00336F98">
              <w:rPr>
                <w:rFonts w:ascii="Arial" w:eastAsia="Times New Roman" w:hAnsi="Arial" w:cs="Arial"/>
                <w:b/>
                <w:bCs/>
                <w:color w:val="000000"/>
                <w:sz w:val="18"/>
                <w:szCs w:val="18"/>
                <w:lang w:eastAsia="vi-VN"/>
              </w:rPr>
              <w:t>)</w:t>
            </w:r>
            <w:r w:rsidRPr="00336F98">
              <w:rPr>
                <w:rFonts w:ascii="Arial" w:eastAsia="Times New Roman" w:hAnsi="Arial" w:cs="Arial"/>
                <w:color w:val="000000"/>
                <w:sz w:val="18"/>
                <w:szCs w:val="18"/>
                <w:lang w:eastAsia="vi-VN"/>
              </w:rPr>
              <w:t>/Khối lượng lô gỗ (m</w:t>
            </w:r>
            <w:r w:rsidRPr="00336F98">
              <w:rPr>
                <w:rFonts w:ascii="Arial" w:eastAsia="Times New Roman" w:hAnsi="Arial" w:cs="Arial"/>
                <w:color w:val="000000"/>
                <w:sz w:val="18"/>
                <w:szCs w:val="18"/>
                <w:vertAlign w:val="superscript"/>
                <w:lang w:eastAsia="vi-VN"/>
              </w:rPr>
              <w:t>3</w:t>
            </w:r>
            <w:r w:rsidRPr="00336F98">
              <w:rPr>
                <w:rFonts w:ascii="Arial" w:eastAsia="Times New Roman" w:hAnsi="Arial" w:cs="Arial"/>
                <w:color w:val="000000"/>
                <w:sz w:val="18"/>
                <w:szCs w:val="18"/>
                <w:lang w:eastAsia="vi-VN"/>
              </w:rPr>
              <w:t>):</w:t>
            </w:r>
          </w:p>
        </w:tc>
        <w:tc>
          <w:tcPr>
            <w:tcW w:w="95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15. Net weight (kg)</w:t>
            </w:r>
            <w:r w:rsidRPr="00336F98">
              <w:rPr>
                <w:rFonts w:ascii="Arial" w:eastAsia="Times New Roman" w:hAnsi="Arial" w:cs="Arial"/>
                <w:color w:val="000000"/>
                <w:sz w:val="18"/>
                <w:szCs w:val="18"/>
                <w:lang w:eastAsia="vi-VN"/>
              </w:rPr>
              <w:t>/Trọng lượng thực (kg)</w:t>
            </w:r>
          </w:p>
        </w:tc>
        <w:tc>
          <w:tcPr>
            <w:tcW w:w="115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16. Number of units</w:t>
            </w:r>
            <w:r w:rsidRPr="00336F98">
              <w:rPr>
                <w:rFonts w:ascii="Arial" w:eastAsia="Times New Roman" w:hAnsi="Arial" w:cs="Arial"/>
                <w:color w:val="000000"/>
                <w:sz w:val="18"/>
                <w:szCs w:val="18"/>
                <w:lang w:eastAsia="vi-VN"/>
              </w:rPr>
              <w:t>/Đơn vị tính khác:</w:t>
            </w:r>
          </w:p>
        </w:tc>
        <w:tc>
          <w:tcPr>
            <w:tcW w:w="144" w:type="dxa"/>
            <w:shd w:val="clear" w:color="auto" w:fill="FFFFFF"/>
            <w:vAlign w:val="center"/>
            <w:hideMark/>
          </w:tcPr>
          <w:p w:rsidR="00336F98" w:rsidRPr="00336F98" w:rsidRDefault="00336F98" w:rsidP="00336F98">
            <w:pPr>
              <w:spacing w:after="0" w:line="240" w:lineRule="auto"/>
              <w:rPr>
                <w:rFonts w:ascii="Arial" w:eastAsia="Times New Roman" w:hAnsi="Arial" w:cs="Arial"/>
                <w:color w:val="000000"/>
                <w:sz w:val="18"/>
                <w:szCs w:val="18"/>
                <w:lang w:eastAsia="vi-VN"/>
              </w:rPr>
            </w:pPr>
          </w:p>
        </w:tc>
      </w:tr>
      <w:tr w:rsidR="00336F98" w:rsidRPr="00336F98" w:rsidTr="00336F98">
        <w:trPr>
          <w:tblCellSpacing w:w="0" w:type="dxa"/>
        </w:trPr>
        <w:tc>
          <w:tcPr>
            <w:tcW w:w="0" w:type="auto"/>
            <w:vMerge/>
            <w:tcBorders>
              <w:top w:val="nil"/>
              <w:left w:val="nil"/>
              <w:bottom w:val="nil"/>
              <w:right w:val="single" w:sz="8" w:space="0" w:color="auto"/>
            </w:tcBorders>
            <w:shd w:val="clear" w:color="auto" w:fill="FFFFFF"/>
            <w:vAlign w:val="center"/>
            <w:hideMark/>
          </w:tcPr>
          <w:p w:rsidR="00336F98" w:rsidRPr="00336F98" w:rsidRDefault="00336F98" w:rsidP="00336F98">
            <w:pPr>
              <w:spacing w:after="0" w:line="240" w:lineRule="auto"/>
              <w:rPr>
                <w:rFonts w:ascii="Times New Roman" w:eastAsia="Times New Roman" w:hAnsi="Times New Roman" w:cs="Times New Roman"/>
                <w:sz w:val="20"/>
                <w:szCs w:val="20"/>
                <w:lang w:eastAsia="vi-VN"/>
              </w:rPr>
            </w:pPr>
          </w:p>
        </w:tc>
        <w:tc>
          <w:tcPr>
            <w:tcW w:w="4550" w:type="pct"/>
            <w:gridSpan w:val="4"/>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17. Distinguishing marks (if any)</w:t>
            </w:r>
            <w:r w:rsidRPr="00336F98">
              <w:rPr>
                <w:rFonts w:ascii="Arial" w:eastAsia="Times New Roman" w:hAnsi="Arial" w:cs="Arial"/>
                <w:color w:val="000000"/>
                <w:sz w:val="18"/>
                <w:szCs w:val="18"/>
                <w:lang w:eastAsia="vi-VN"/>
              </w:rPr>
              <w:t>/Ký hiệu nhận diện (nếu có)</w:t>
            </w:r>
          </w:p>
        </w:tc>
        <w:tc>
          <w:tcPr>
            <w:tcW w:w="144" w:type="dxa"/>
            <w:shd w:val="clear" w:color="auto" w:fill="FFFFFF"/>
            <w:vAlign w:val="center"/>
            <w:hideMark/>
          </w:tcPr>
          <w:p w:rsidR="00336F98" w:rsidRPr="00336F98" w:rsidRDefault="00336F98" w:rsidP="00336F98">
            <w:pPr>
              <w:spacing w:after="0" w:line="240" w:lineRule="auto"/>
              <w:rPr>
                <w:rFonts w:ascii="Arial" w:eastAsia="Times New Roman" w:hAnsi="Arial" w:cs="Arial"/>
                <w:color w:val="000000"/>
                <w:sz w:val="18"/>
                <w:szCs w:val="18"/>
                <w:lang w:eastAsia="vi-VN"/>
              </w:rPr>
            </w:pPr>
          </w:p>
        </w:tc>
      </w:tr>
      <w:tr w:rsidR="00336F98" w:rsidRPr="00336F98" w:rsidTr="00336F98">
        <w:trPr>
          <w:tblCellSpacing w:w="0" w:type="dxa"/>
        </w:trPr>
        <w:tc>
          <w:tcPr>
            <w:tcW w:w="0" w:type="auto"/>
            <w:vMerge/>
            <w:tcBorders>
              <w:top w:val="nil"/>
              <w:left w:val="nil"/>
              <w:bottom w:val="nil"/>
              <w:right w:val="single" w:sz="8" w:space="0" w:color="auto"/>
            </w:tcBorders>
            <w:shd w:val="clear" w:color="auto" w:fill="FFFFFF"/>
            <w:vAlign w:val="center"/>
            <w:hideMark/>
          </w:tcPr>
          <w:p w:rsidR="00336F98" w:rsidRPr="00336F98" w:rsidRDefault="00336F98" w:rsidP="00336F98">
            <w:pPr>
              <w:spacing w:after="0" w:line="240" w:lineRule="auto"/>
              <w:rPr>
                <w:rFonts w:ascii="Times New Roman" w:eastAsia="Times New Roman" w:hAnsi="Times New Roman" w:cs="Times New Roman"/>
                <w:sz w:val="20"/>
                <w:szCs w:val="20"/>
                <w:lang w:eastAsia="vi-VN"/>
              </w:rPr>
            </w:pPr>
          </w:p>
        </w:tc>
        <w:tc>
          <w:tcPr>
            <w:tcW w:w="4550" w:type="pct"/>
            <w:gridSpan w:val="4"/>
            <w:tcBorders>
              <w:top w:val="nil"/>
              <w:left w:val="nil"/>
              <w:bottom w:val="nil"/>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18. Signature and stamp of issuing anthoiity</w:t>
            </w:r>
            <w:r w:rsidRPr="00336F98">
              <w:rPr>
                <w:rFonts w:ascii="Arial" w:eastAsia="Times New Roman" w:hAnsi="Arial" w:cs="Arial"/>
                <w:color w:val="000000"/>
                <w:sz w:val="18"/>
                <w:szCs w:val="18"/>
                <w:lang w:eastAsia="vi-VN"/>
              </w:rPr>
              <w:t>/Chữ ký và con dấu của Cơ quan cấp phép:</w:t>
            </w:r>
          </w:p>
        </w:tc>
        <w:tc>
          <w:tcPr>
            <w:tcW w:w="144" w:type="dxa"/>
            <w:shd w:val="clear" w:color="auto" w:fill="FFFFFF"/>
            <w:vAlign w:val="center"/>
            <w:hideMark/>
          </w:tcPr>
          <w:p w:rsidR="00336F98" w:rsidRPr="00336F98" w:rsidRDefault="00336F98" w:rsidP="00336F98">
            <w:pPr>
              <w:spacing w:after="0" w:line="240" w:lineRule="auto"/>
              <w:rPr>
                <w:rFonts w:ascii="Arial" w:eastAsia="Times New Roman" w:hAnsi="Arial" w:cs="Arial"/>
                <w:color w:val="000000"/>
                <w:sz w:val="18"/>
                <w:szCs w:val="18"/>
                <w:lang w:eastAsia="vi-VN"/>
              </w:rPr>
            </w:pPr>
          </w:p>
        </w:tc>
      </w:tr>
      <w:tr w:rsidR="00336F98" w:rsidRPr="00336F98" w:rsidTr="00336F98">
        <w:trPr>
          <w:tblCellSpacing w:w="0" w:type="dxa"/>
        </w:trPr>
        <w:tc>
          <w:tcPr>
            <w:tcW w:w="0" w:type="auto"/>
            <w:vMerge/>
            <w:tcBorders>
              <w:top w:val="nil"/>
              <w:left w:val="nil"/>
              <w:bottom w:val="nil"/>
              <w:right w:val="single" w:sz="8" w:space="0" w:color="auto"/>
            </w:tcBorders>
            <w:shd w:val="clear" w:color="auto" w:fill="FFFFFF"/>
            <w:vAlign w:val="center"/>
            <w:hideMark/>
          </w:tcPr>
          <w:p w:rsidR="00336F98" w:rsidRPr="00336F98" w:rsidRDefault="00336F98" w:rsidP="00336F98">
            <w:pPr>
              <w:spacing w:after="0" w:line="240" w:lineRule="auto"/>
              <w:rPr>
                <w:rFonts w:ascii="Times New Roman" w:eastAsia="Times New Roman" w:hAnsi="Times New Roman" w:cs="Times New Roman"/>
                <w:sz w:val="20"/>
                <w:szCs w:val="20"/>
                <w:lang w:eastAsia="vi-VN"/>
              </w:rPr>
            </w:pPr>
          </w:p>
        </w:tc>
        <w:tc>
          <w:tcPr>
            <w:tcW w:w="2250" w:type="pct"/>
            <w:shd w:val="clear" w:color="auto" w:fill="auto"/>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Place/Nơi cấp</w:t>
            </w:r>
          </w:p>
        </w:tc>
        <w:tc>
          <w:tcPr>
            <w:tcW w:w="2250" w:type="pct"/>
            <w:gridSpan w:val="3"/>
            <w:tcBorders>
              <w:top w:val="nil"/>
              <w:left w:val="nil"/>
              <w:bottom w:val="nil"/>
              <w:right w:val="single" w:sz="8" w:space="0" w:color="auto"/>
            </w:tcBorders>
            <w:shd w:val="clear" w:color="auto" w:fill="auto"/>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Signature and stamp of</w:t>
            </w:r>
            <w:r w:rsidRPr="00336F98">
              <w:rPr>
                <w:rFonts w:ascii="Arial" w:eastAsia="Times New Roman" w:hAnsi="Arial" w:cs="Arial"/>
                <w:b/>
                <w:bCs/>
                <w:color w:val="000000"/>
                <w:sz w:val="18"/>
                <w:szCs w:val="18"/>
                <w:lang w:eastAsia="vi-VN"/>
              </w:rPr>
              <w:br/>
              <w:t>issuingauthority</w:t>
            </w:r>
            <w:r w:rsidRPr="00336F98">
              <w:rPr>
                <w:rFonts w:ascii="Arial" w:eastAsia="Times New Roman" w:hAnsi="Arial" w:cs="Arial"/>
                <w:b/>
                <w:bCs/>
                <w:color w:val="000000"/>
                <w:sz w:val="18"/>
                <w:szCs w:val="18"/>
                <w:lang w:eastAsia="vi-VN"/>
              </w:rPr>
              <w:br/>
              <w:t>(Chữ ký và đóng dấu)</w:t>
            </w:r>
          </w:p>
        </w:tc>
        <w:tc>
          <w:tcPr>
            <w:tcW w:w="144" w:type="dxa"/>
            <w:shd w:val="clear" w:color="auto" w:fill="FFFFFF"/>
            <w:vAlign w:val="center"/>
            <w:hideMark/>
          </w:tcPr>
          <w:p w:rsidR="00336F98" w:rsidRPr="00336F98" w:rsidRDefault="00336F98" w:rsidP="00336F98">
            <w:pPr>
              <w:spacing w:after="0" w:line="240" w:lineRule="auto"/>
              <w:rPr>
                <w:rFonts w:ascii="Arial" w:eastAsia="Times New Roman" w:hAnsi="Arial" w:cs="Arial"/>
                <w:color w:val="000000"/>
                <w:sz w:val="18"/>
                <w:szCs w:val="18"/>
                <w:lang w:eastAsia="vi-VN"/>
              </w:rPr>
            </w:pPr>
          </w:p>
        </w:tc>
      </w:tr>
      <w:tr w:rsidR="00336F98" w:rsidRPr="00336F98" w:rsidTr="00336F98">
        <w:trPr>
          <w:tblCellSpacing w:w="0" w:type="dxa"/>
        </w:trPr>
        <w:tc>
          <w:tcPr>
            <w:tcW w:w="0" w:type="auto"/>
            <w:vMerge/>
            <w:tcBorders>
              <w:top w:val="nil"/>
              <w:left w:val="nil"/>
              <w:bottom w:val="nil"/>
              <w:right w:val="single" w:sz="8" w:space="0" w:color="auto"/>
            </w:tcBorders>
            <w:shd w:val="clear" w:color="auto" w:fill="FFFFFF"/>
            <w:vAlign w:val="center"/>
            <w:hideMark/>
          </w:tcPr>
          <w:p w:rsidR="00336F98" w:rsidRPr="00336F98" w:rsidRDefault="00336F98" w:rsidP="00336F98">
            <w:pPr>
              <w:spacing w:after="0" w:line="240" w:lineRule="auto"/>
              <w:rPr>
                <w:rFonts w:ascii="Times New Roman" w:eastAsia="Times New Roman" w:hAnsi="Times New Roman" w:cs="Times New Roman"/>
                <w:sz w:val="20"/>
                <w:szCs w:val="20"/>
                <w:lang w:eastAsia="vi-VN"/>
              </w:rPr>
            </w:pPr>
          </w:p>
        </w:tc>
        <w:tc>
          <w:tcPr>
            <w:tcW w:w="4550" w:type="pct"/>
            <w:gridSpan w:val="4"/>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Date (DD/MM/YYYY)/Ngày cấp</w:t>
            </w:r>
          </w:p>
        </w:tc>
        <w:tc>
          <w:tcPr>
            <w:tcW w:w="144" w:type="dxa"/>
            <w:shd w:val="clear" w:color="auto" w:fill="FFFFFF"/>
            <w:vAlign w:val="center"/>
            <w:hideMark/>
          </w:tcPr>
          <w:p w:rsidR="00336F98" w:rsidRPr="00336F98" w:rsidRDefault="00336F98" w:rsidP="00336F98">
            <w:pPr>
              <w:spacing w:after="0" w:line="240" w:lineRule="auto"/>
              <w:rPr>
                <w:rFonts w:ascii="Arial" w:eastAsia="Times New Roman" w:hAnsi="Arial" w:cs="Arial"/>
                <w:color w:val="000000"/>
                <w:sz w:val="18"/>
                <w:szCs w:val="18"/>
                <w:lang w:eastAsia="vi-VN"/>
              </w:rPr>
            </w:pPr>
          </w:p>
        </w:tc>
      </w:tr>
      <w:tr w:rsidR="00336F98" w:rsidRPr="00336F98" w:rsidTr="00336F98">
        <w:trPr>
          <w:tblCellSpacing w:w="0" w:type="dxa"/>
        </w:trPr>
        <w:tc>
          <w:tcPr>
            <w:tcW w:w="1425" w:type="dxa"/>
            <w:shd w:val="clear" w:color="auto" w:fill="FFFFFF"/>
            <w:vAlign w:val="center"/>
            <w:hideMark/>
          </w:tcPr>
          <w:p w:rsidR="00336F98" w:rsidRPr="00336F98" w:rsidRDefault="00336F98" w:rsidP="00336F98">
            <w:pPr>
              <w:spacing w:after="0" w:line="240" w:lineRule="auto"/>
              <w:rPr>
                <w:rFonts w:ascii="Times New Roman" w:eastAsia="Times New Roman" w:hAnsi="Times New Roman" w:cs="Times New Roman"/>
                <w:sz w:val="20"/>
                <w:szCs w:val="20"/>
                <w:lang w:eastAsia="vi-VN"/>
              </w:rPr>
            </w:pPr>
          </w:p>
        </w:tc>
        <w:tc>
          <w:tcPr>
            <w:tcW w:w="5010" w:type="dxa"/>
            <w:shd w:val="clear" w:color="auto" w:fill="FFFFFF"/>
            <w:vAlign w:val="center"/>
            <w:hideMark/>
          </w:tcPr>
          <w:p w:rsidR="00336F98" w:rsidRPr="00336F98" w:rsidRDefault="00336F98" w:rsidP="00336F98">
            <w:pPr>
              <w:spacing w:after="0" w:line="240" w:lineRule="auto"/>
              <w:rPr>
                <w:rFonts w:ascii="Times New Roman" w:eastAsia="Times New Roman" w:hAnsi="Times New Roman" w:cs="Times New Roman"/>
                <w:sz w:val="20"/>
                <w:szCs w:val="20"/>
                <w:lang w:eastAsia="vi-VN"/>
              </w:rPr>
            </w:pPr>
          </w:p>
        </w:tc>
        <w:tc>
          <w:tcPr>
            <w:tcW w:w="210" w:type="dxa"/>
            <w:shd w:val="clear" w:color="auto" w:fill="FFFFFF"/>
            <w:vAlign w:val="center"/>
            <w:hideMark/>
          </w:tcPr>
          <w:p w:rsidR="00336F98" w:rsidRPr="00336F98" w:rsidRDefault="00336F98" w:rsidP="00336F98">
            <w:pPr>
              <w:spacing w:after="0" w:line="240" w:lineRule="auto"/>
              <w:rPr>
                <w:rFonts w:ascii="Times New Roman" w:eastAsia="Times New Roman" w:hAnsi="Times New Roman" w:cs="Times New Roman"/>
                <w:sz w:val="20"/>
                <w:szCs w:val="20"/>
                <w:lang w:eastAsia="vi-VN"/>
              </w:rPr>
            </w:pPr>
          </w:p>
        </w:tc>
        <w:tc>
          <w:tcPr>
            <w:tcW w:w="2100" w:type="dxa"/>
            <w:shd w:val="clear" w:color="auto" w:fill="FFFFFF"/>
            <w:vAlign w:val="center"/>
            <w:hideMark/>
          </w:tcPr>
          <w:p w:rsidR="00336F98" w:rsidRPr="00336F98" w:rsidRDefault="00336F98" w:rsidP="00336F98">
            <w:pPr>
              <w:spacing w:after="0" w:line="240" w:lineRule="auto"/>
              <w:rPr>
                <w:rFonts w:ascii="Times New Roman" w:eastAsia="Times New Roman" w:hAnsi="Times New Roman" w:cs="Times New Roman"/>
                <w:sz w:val="20"/>
                <w:szCs w:val="20"/>
                <w:lang w:eastAsia="vi-VN"/>
              </w:rPr>
            </w:pPr>
          </w:p>
        </w:tc>
        <w:tc>
          <w:tcPr>
            <w:tcW w:w="2475" w:type="dxa"/>
            <w:shd w:val="clear" w:color="auto" w:fill="FFFFFF"/>
            <w:vAlign w:val="center"/>
            <w:hideMark/>
          </w:tcPr>
          <w:p w:rsidR="00336F98" w:rsidRPr="00336F98" w:rsidRDefault="00336F98" w:rsidP="00336F98">
            <w:pPr>
              <w:spacing w:after="0" w:line="240" w:lineRule="auto"/>
              <w:rPr>
                <w:rFonts w:ascii="Times New Roman" w:eastAsia="Times New Roman" w:hAnsi="Times New Roman" w:cs="Times New Roman"/>
                <w:sz w:val="20"/>
                <w:szCs w:val="20"/>
                <w:lang w:eastAsia="vi-VN"/>
              </w:rPr>
            </w:pPr>
          </w:p>
        </w:tc>
        <w:tc>
          <w:tcPr>
            <w:tcW w:w="144" w:type="dxa"/>
            <w:shd w:val="clear" w:color="auto" w:fill="FFFFFF"/>
            <w:vAlign w:val="center"/>
            <w:hideMark/>
          </w:tcPr>
          <w:p w:rsidR="00336F98" w:rsidRPr="00336F98" w:rsidRDefault="00336F98" w:rsidP="00336F98">
            <w:pPr>
              <w:spacing w:after="0" w:line="240" w:lineRule="auto"/>
              <w:rPr>
                <w:rFonts w:ascii="Times New Roman" w:eastAsia="Times New Roman" w:hAnsi="Times New Roman" w:cs="Times New Roman"/>
                <w:sz w:val="20"/>
                <w:szCs w:val="20"/>
                <w:lang w:eastAsia="vi-VN"/>
              </w:rPr>
            </w:pPr>
          </w:p>
        </w:tc>
      </w:tr>
    </w:tbl>
    <w:p w:rsidR="00336F98" w:rsidRPr="00336F98" w:rsidRDefault="00336F98" w:rsidP="00336F98">
      <w:pPr>
        <w:shd w:val="clear" w:color="auto" w:fill="FFFFFF"/>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b/>
          <w:bCs/>
          <w:i/>
          <w:iCs/>
          <w:color w:val="000000"/>
          <w:sz w:val="18"/>
          <w:szCs w:val="18"/>
          <w:lang w:eastAsia="vi-VN"/>
        </w:rPr>
        <w:t>Ghi chú:</w:t>
      </w:r>
    </w:p>
    <w:p w:rsidR="00336F98" w:rsidRPr="00336F98" w:rsidRDefault="00336F98" w:rsidP="00336F98">
      <w:pPr>
        <w:shd w:val="clear" w:color="auto" w:fill="FFFFFF"/>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(1) Điền bằng chữ in hoa.</w:t>
      </w:r>
    </w:p>
    <w:p w:rsidR="00336F98" w:rsidRPr="00336F98" w:rsidRDefault="00336F98" w:rsidP="00336F98">
      <w:pPr>
        <w:shd w:val="clear" w:color="auto" w:fill="FFFFFF"/>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(2) Mã ISO là mã quốc tế gồm hai chữ cái của quốc gia.</w:t>
      </w:r>
    </w:p>
    <w:p w:rsidR="00336F98" w:rsidRPr="00336F98" w:rsidRDefault="00336F98" w:rsidP="00336F98">
      <w:pPr>
        <w:shd w:val="clear" w:color="auto" w:fill="FFFFFF"/>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(3) Ô 2 chỉ dành cho các cơ quan chức năng của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3"/>
        <w:gridCol w:w="2941"/>
        <w:gridCol w:w="5422"/>
      </w:tblGrid>
      <w:tr w:rsidR="00336F98" w:rsidRPr="00336F98" w:rsidTr="00336F98">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Số ô</w:t>
            </w:r>
          </w:p>
        </w:tc>
        <w:tc>
          <w:tcPr>
            <w:tcW w:w="1600" w:type="pct"/>
            <w:tcBorders>
              <w:top w:val="single" w:sz="8" w:space="0" w:color="auto"/>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Nội dung</w:t>
            </w:r>
          </w:p>
        </w:tc>
        <w:tc>
          <w:tcPr>
            <w:tcW w:w="2950" w:type="pct"/>
            <w:tcBorders>
              <w:top w:val="single" w:sz="8" w:space="0" w:color="auto"/>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b/>
                <w:bCs/>
                <w:color w:val="000000"/>
                <w:sz w:val="18"/>
                <w:szCs w:val="18"/>
                <w:lang w:eastAsia="vi-VN"/>
              </w:rPr>
              <w:t>Ý nghĩa</w:t>
            </w:r>
          </w:p>
        </w:tc>
      </w:tr>
      <w:tr w:rsidR="00336F98" w:rsidRPr="00336F98" w:rsidTr="00336F98">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lastRenderedPageBreak/>
              <w:t>1</w:t>
            </w:r>
          </w:p>
        </w:tc>
        <w:tc>
          <w:tcPr>
            <w:tcW w:w="160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Cơ quan cấp giấy phép</w:t>
            </w:r>
          </w:p>
        </w:tc>
        <w:tc>
          <w:tcPr>
            <w:tcW w:w="295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Nêu rõ tên, địa chỉ đầy đủ của cơ quan cấp giấy phép</w:t>
            </w:r>
          </w:p>
        </w:tc>
      </w:tr>
      <w:tr w:rsidR="00336F98" w:rsidRPr="00336F98" w:rsidTr="00336F98">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2</w:t>
            </w:r>
          </w:p>
        </w:tc>
        <w:tc>
          <w:tcPr>
            <w:tcW w:w="160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Thông tin cho cơ quan chức năng của Việt Nam</w:t>
            </w:r>
          </w:p>
        </w:tc>
        <w:tc>
          <w:tcPr>
            <w:tcW w:w="295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Nêu rõ tên, địa chỉ đầy đủ của tổ chức, cá nhân nhập khẩu</w:t>
            </w:r>
          </w:p>
        </w:tc>
      </w:tr>
      <w:tr w:rsidR="00336F98" w:rsidRPr="00336F98" w:rsidTr="00336F98">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3</w:t>
            </w:r>
          </w:p>
        </w:tc>
        <w:tc>
          <w:tcPr>
            <w:tcW w:w="160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Số giấy phép FLEGT</w:t>
            </w:r>
          </w:p>
        </w:tc>
        <w:tc>
          <w:tcPr>
            <w:tcW w:w="295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Nêu rõ số giấy phép theo thứ tự quy định</w:t>
            </w:r>
          </w:p>
        </w:tc>
      </w:tr>
      <w:tr w:rsidR="00336F98" w:rsidRPr="00336F98" w:rsidTr="00336F98">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4</w:t>
            </w:r>
          </w:p>
        </w:tc>
        <w:tc>
          <w:tcPr>
            <w:tcW w:w="160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Ngày hết hạn</w:t>
            </w:r>
          </w:p>
        </w:tc>
        <w:tc>
          <w:tcPr>
            <w:tcW w:w="295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Nêu rõ ngày hết hạn của giấy phép</w:t>
            </w:r>
          </w:p>
        </w:tc>
      </w:tr>
      <w:tr w:rsidR="00336F98" w:rsidRPr="00336F98" w:rsidTr="00336F98">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4.1</w:t>
            </w:r>
          </w:p>
        </w:tc>
        <w:tc>
          <w:tcPr>
            <w:tcW w:w="160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Ngày gia hạn</w:t>
            </w:r>
          </w:p>
        </w:tc>
        <w:tc>
          <w:tcPr>
            <w:tcW w:w="295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Nêu rõ ngày hết hạn của giấy phép được gia hạn (áp dụng trong trường hợp gia hạn giấy phép FLEGT)</w:t>
            </w:r>
          </w:p>
        </w:tc>
      </w:tr>
      <w:tr w:rsidR="00336F98" w:rsidRPr="00336F98" w:rsidTr="00336F98">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5</w:t>
            </w:r>
          </w:p>
        </w:tc>
        <w:tc>
          <w:tcPr>
            <w:tcW w:w="160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Nước xuất khẩu</w:t>
            </w:r>
          </w:p>
        </w:tc>
        <w:tc>
          <w:tcPr>
            <w:tcW w:w="295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Là quốc gia mà xuất khẩu chuyến hàng gỗ và sản phẩm gỗ sang EU</w:t>
            </w:r>
          </w:p>
        </w:tc>
      </w:tr>
      <w:tr w:rsidR="00336F98" w:rsidRPr="00336F98" w:rsidTr="00336F98">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6</w:t>
            </w:r>
          </w:p>
        </w:tc>
        <w:tc>
          <w:tcPr>
            <w:tcW w:w="160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Mã ISO</w:t>
            </w:r>
          </w:p>
        </w:tc>
        <w:tc>
          <w:tcPr>
            <w:tcW w:w="295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Nêu rõ mã hai chữ cái của quốc gia được ghi trong Ô số 5</w:t>
            </w:r>
          </w:p>
        </w:tc>
      </w:tr>
      <w:tr w:rsidR="00336F98" w:rsidRPr="00336F98" w:rsidTr="00336F98">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7</w:t>
            </w:r>
          </w:p>
        </w:tc>
        <w:tc>
          <w:tcPr>
            <w:tcW w:w="160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Vận chuyển</w:t>
            </w:r>
          </w:p>
        </w:tc>
        <w:tc>
          <w:tcPr>
            <w:tcW w:w="295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Nêu rõ phương tiện vận chuyển tại điểm xuất khẩu</w:t>
            </w:r>
          </w:p>
        </w:tc>
      </w:tr>
      <w:tr w:rsidR="00336F98" w:rsidRPr="00336F98" w:rsidTr="00336F98">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8</w:t>
            </w:r>
          </w:p>
        </w:tc>
        <w:tc>
          <w:tcPr>
            <w:tcW w:w="160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Tổ chức, cá nhân được cấp phép</w:t>
            </w:r>
          </w:p>
        </w:tc>
        <w:tc>
          <w:tcPr>
            <w:tcW w:w="295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Nêu rõ tên và địa chỉ đầy đủ của tổ chức, cá nhân xuất khẩu</w:t>
            </w:r>
          </w:p>
        </w:tc>
      </w:tr>
      <w:tr w:rsidR="00336F98" w:rsidRPr="00336F98" w:rsidTr="00336F98">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9</w:t>
            </w:r>
          </w:p>
        </w:tc>
        <w:tc>
          <w:tcPr>
            <w:tcW w:w="160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Mô tả hàng hóa</w:t>
            </w:r>
          </w:p>
        </w:tc>
        <w:tc>
          <w:tcPr>
            <w:tcW w:w="295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Mô tả về (các) loại gỗ và sản phẩm gỗ</w:t>
            </w:r>
          </w:p>
        </w:tc>
      </w:tr>
      <w:tr w:rsidR="00336F98" w:rsidRPr="00336F98" w:rsidTr="00336F98">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10</w:t>
            </w:r>
          </w:p>
        </w:tc>
        <w:tc>
          <w:tcPr>
            <w:tcW w:w="160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Mã HS và mô tả mã HS</w:t>
            </w:r>
          </w:p>
        </w:tc>
        <w:tc>
          <w:tcPr>
            <w:tcW w:w="295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Ghi mã 4 chữ số hoặc 6 chữ số của hàng hóa theo Hệ thống Hài hòa mô tả và mã hàng hóa</w:t>
            </w:r>
          </w:p>
        </w:tc>
      </w:tr>
      <w:tr w:rsidR="00336F98" w:rsidRPr="00336F98" w:rsidTr="00336F98">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11</w:t>
            </w:r>
          </w:p>
        </w:tc>
        <w:tc>
          <w:tcPr>
            <w:tcW w:w="160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Tên thông thường và khoa học</w:t>
            </w:r>
          </w:p>
        </w:tc>
        <w:tc>
          <w:tcPr>
            <w:tcW w:w="295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Nêu rõ tên thông thường hoặc khoa học của chủng loại gỗ được sử dụng trong sản phẩm. Trong trường hợp có nhiều hơn một chủng loại gỗ được sử dụng để sản xuất ra sản phẩm thì ghi từng chủng loại gỗ tại mỗi dòng khác nhau. Trong trường hợp sản phẩm đó được sản xuất từ nhiều chủng loại gỗ mà không thể nhận diện được riêng biệt thì không nhất thiết phải ghi (ví dụ như ván dăm)</w:t>
            </w:r>
          </w:p>
        </w:tc>
      </w:tr>
      <w:tr w:rsidR="00336F98" w:rsidRPr="00336F98" w:rsidTr="00336F98">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12</w:t>
            </w:r>
          </w:p>
        </w:tc>
        <w:tc>
          <w:tcPr>
            <w:tcW w:w="160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Quốc gia khai thác</w:t>
            </w:r>
          </w:p>
        </w:tc>
        <w:tc>
          <w:tcPr>
            <w:tcW w:w="295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Nêu rõ tên các quốc gia xuất xứ đối với các chủng loại gỗ được ghi trong Ô số 10 trong trường hợp có nhiều hơn một chủng loại gỗ được sử dụng để sản xuất ra sản phẩm. Trong trường hợp sản phẩm đó được sản xuất từ nhiều chủng loại gỗ mà không thể nhận diện được riêng biệt thì không nhất thiết phải ghi (ví dụ như ván dăm)</w:t>
            </w:r>
          </w:p>
        </w:tc>
      </w:tr>
      <w:tr w:rsidR="00336F98" w:rsidRPr="00336F98" w:rsidTr="00336F98">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13</w:t>
            </w:r>
          </w:p>
        </w:tc>
        <w:tc>
          <w:tcPr>
            <w:tcW w:w="160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Mã ISO của quốc gia khai thác</w:t>
            </w:r>
          </w:p>
        </w:tc>
        <w:tc>
          <w:tcPr>
            <w:tcW w:w="295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Nêu rõ mã của các quốc gia được ghi tại Ô số 12. Nếu sản phẩm được sản xuất từ nhiều chủng loại gỗ mà không thể nhận diện được riêng biệt thì không nhất thiết phải ghi (ví dụ như ván dăm)</w:t>
            </w:r>
          </w:p>
        </w:tc>
      </w:tr>
      <w:tr w:rsidR="00336F98" w:rsidRPr="00336F98" w:rsidTr="00336F98">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14</w:t>
            </w:r>
          </w:p>
        </w:tc>
        <w:tc>
          <w:tcPr>
            <w:tcW w:w="160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Khối lượng lô hàng</w:t>
            </w:r>
          </w:p>
        </w:tc>
        <w:tc>
          <w:tcPr>
            <w:tcW w:w="295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Ghi tổng khối lượng tính bằng m</w:t>
            </w:r>
            <w:r w:rsidRPr="00336F98">
              <w:rPr>
                <w:rFonts w:ascii="Arial" w:eastAsia="Times New Roman" w:hAnsi="Arial" w:cs="Arial"/>
                <w:color w:val="000000"/>
                <w:sz w:val="18"/>
                <w:szCs w:val="18"/>
                <w:vertAlign w:val="superscript"/>
                <w:lang w:eastAsia="vi-VN"/>
              </w:rPr>
              <w:t>3</w:t>
            </w:r>
            <w:r w:rsidRPr="00336F98">
              <w:rPr>
                <w:rFonts w:ascii="Arial" w:eastAsia="Times New Roman" w:hAnsi="Arial" w:cs="Arial"/>
                <w:color w:val="000000"/>
                <w:sz w:val="18"/>
                <w:szCs w:val="18"/>
                <w:lang w:eastAsia="vi-VN"/>
              </w:rPr>
              <w:t>. Có thể bỏ qua nếu thông tin trong Ô số 15 đã được điền</w:t>
            </w:r>
          </w:p>
        </w:tc>
      </w:tr>
      <w:tr w:rsidR="00336F98" w:rsidRPr="00336F98" w:rsidTr="00336F98">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15</w:t>
            </w:r>
          </w:p>
        </w:tc>
        <w:tc>
          <w:tcPr>
            <w:tcW w:w="160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Trọng lượng thực</w:t>
            </w:r>
          </w:p>
        </w:tc>
        <w:tc>
          <w:tcPr>
            <w:tcW w:w="295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Ghi tổng trọng lượng tính bằng kg. Đây là trọng lượng thực của sản phẩm không bao gồm bao bì và thùng đựng sản phẩm, ngoại trừ miếng đệm, miếng dán, giá đỡ v.v... Có thể bỏ qua nếu thông tin trong Ô số 14 đã được điền (khối lượng sai số không vượt quá 10%)</w:t>
            </w:r>
          </w:p>
        </w:tc>
      </w:tr>
      <w:tr w:rsidR="00336F98" w:rsidRPr="00336F98" w:rsidTr="00336F98">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16</w:t>
            </w:r>
          </w:p>
        </w:tc>
        <w:tc>
          <w:tcPr>
            <w:tcW w:w="160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Đơn vị tính khác</w:t>
            </w:r>
          </w:p>
        </w:tc>
        <w:tc>
          <w:tcPr>
            <w:tcW w:w="295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Ghi rõ đơn vị tính khác để tính khối lượng, trọng lượng của sản phẩm (nếu có).</w:t>
            </w:r>
          </w:p>
        </w:tc>
      </w:tr>
      <w:tr w:rsidR="00336F98" w:rsidRPr="00336F98" w:rsidTr="00336F98">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lastRenderedPageBreak/>
              <w:t>17</w:t>
            </w:r>
          </w:p>
        </w:tc>
        <w:tc>
          <w:tcPr>
            <w:tcW w:w="160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Ký hiệu nhận diện</w:t>
            </w:r>
          </w:p>
        </w:tc>
        <w:tc>
          <w:tcPr>
            <w:tcW w:w="295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Ghi rõ bất kỳ dấu hiệu nhận diện, ví dụ như số lô, số vận đơn (nếu có).</w:t>
            </w:r>
          </w:p>
        </w:tc>
      </w:tr>
      <w:tr w:rsidR="00336F98" w:rsidRPr="00336F98" w:rsidTr="00336F98">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jc w:val="center"/>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18</w:t>
            </w:r>
          </w:p>
        </w:tc>
        <w:tc>
          <w:tcPr>
            <w:tcW w:w="160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Chữ ký và con dấu của cơ quan cấp phép</w:t>
            </w:r>
          </w:p>
        </w:tc>
        <w:tc>
          <w:tcPr>
            <w:tcW w:w="2950" w:type="pct"/>
            <w:tcBorders>
              <w:top w:val="nil"/>
              <w:left w:val="nil"/>
              <w:bottom w:val="single" w:sz="8" w:space="0" w:color="auto"/>
              <w:right w:val="single" w:sz="8" w:space="0" w:color="auto"/>
            </w:tcBorders>
            <w:shd w:val="clear" w:color="auto" w:fill="auto"/>
            <w:hideMark/>
          </w:tcPr>
          <w:p w:rsidR="00336F98" w:rsidRPr="00336F98" w:rsidRDefault="00336F98" w:rsidP="00336F98">
            <w:pPr>
              <w:spacing w:before="120" w:after="120" w:line="234" w:lineRule="atLeast"/>
              <w:rPr>
                <w:rFonts w:ascii="Arial" w:eastAsia="Times New Roman" w:hAnsi="Arial" w:cs="Arial"/>
                <w:color w:val="000000"/>
                <w:sz w:val="18"/>
                <w:szCs w:val="18"/>
                <w:lang w:eastAsia="vi-VN"/>
              </w:rPr>
            </w:pPr>
            <w:r w:rsidRPr="00336F98">
              <w:rPr>
                <w:rFonts w:ascii="Arial" w:eastAsia="Times New Roman" w:hAnsi="Arial" w:cs="Arial"/>
                <w:color w:val="000000"/>
                <w:sz w:val="18"/>
                <w:szCs w:val="18"/>
                <w:lang w:eastAsia="vi-VN"/>
              </w:rPr>
              <w:t>Người được ủy quyền của cơ quan cấp phép sẽ ký vào ô này và được đóng dấu của cơ quan cấp phép. Nơi cấp và ngày cấp cũng sẽ được ghi rõ</w:t>
            </w:r>
          </w:p>
        </w:tc>
      </w:tr>
    </w:tbl>
    <w:p w:rsidR="00DE3586" w:rsidRDefault="00336F98">
      <w:bookmarkStart w:id="1" w:name="_GoBack"/>
      <w:bookmarkEnd w:id="1"/>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98"/>
    <w:rsid w:val="00253F6C"/>
    <w:rsid w:val="00336F98"/>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D96BE-DD2A-4E55-A405-E754832A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F9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2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2023-11-21T01:52:00Z</dcterms:created>
  <dcterms:modified xsi:type="dcterms:W3CDTF">2023-11-21T02:00:00Z</dcterms:modified>
</cp:coreProperties>
</file>