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1C" w:rsidRPr="00301F1C" w:rsidRDefault="00301F1C" w:rsidP="00301F1C">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7"/>
      <w:r w:rsidRPr="00301F1C">
        <w:rPr>
          <w:rFonts w:ascii="Arial" w:eastAsia="Times New Roman" w:hAnsi="Arial" w:cs="Arial"/>
          <w:b/>
          <w:bCs/>
          <w:color w:val="000000"/>
          <w:sz w:val="18"/>
          <w:szCs w:val="18"/>
          <w:lang w:eastAsia="vi-VN"/>
        </w:rPr>
        <w:t>PHỤ LỤC SỐ 07</w:t>
      </w:r>
      <w:bookmarkEnd w:id="0"/>
    </w:p>
    <w:p w:rsidR="00301F1C" w:rsidRPr="00301F1C" w:rsidRDefault="00301F1C" w:rsidP="00301F1C">
      <w:pPr>
        <w:shd w:val="clear" w:color="auto" w:fill="FFFFFF"/>
        <w:spacing w:before="120" w:after="120" w:line="234" w:lineRule="atLeast"/>
        <w:jc w:val="center"/>
        <w:rPr>
          <w:rFonts w:ascii="Arial" w:eastAsia="Times New Roman" w:hAnsi="Arial" w:cs="Arial"/>
          <w:color w:val="000000"/>
          <w:sz w:val="18"/>
          <w:szCs w:val="18"/>
          <w:lang w:eastAsia="vi-VN"/>
        </w:rPr>
      </w:pPr>
      <w:r w:rsidRPr="00301F1C">
        <w:rPr>
          <w:rFonts w:ascii="Arial" w:eastAsia="Times New Roman" w:hAnsi="Arial" w:cs="Arial"/>
          <w:i/>
          <w:iCs/>
          <w:color w:val="000000"/>
          <w:sz w:val="18"/>
          <w:szCs w:val="18"/>
          <w:lang w:eastAsia="vi-VN"/>
        </w:rPr>
        <w:t>(Ban hành kèm theo Thông tư số 24/2019/TT-NHNN của Thống đốc Ngân hàng Nhà nước quy định về tái cấp vốn dưới hình thức cho vay lại theo hồ sơ tín dụng đối với tổ chức tín dụng)</w:t>
      </w:r>
    </w:p>
    <w:p w:rsidR="00301F1C" w:rsidRPr="00301F1C" w:rsidRDefault="00301F1C" w:rsidP="00301F1C">
      <w:pPr>
        <w:shd w:val="clear" w:color="auto" w:fill="FFFFFF"/>
        <w:spacing w:before="120" w:after="120" w:line="234" w:lineRule="atLeast"/>
        <w:jc w:val="center"/>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CỘNG HÒA XÃ HỘI CHỦ NGHĨA VIỆT NAM</w:t>
      </w:r>
      <w:r w:rsidRPr="00301F1C">
        <w:rPr>
          <w:rFonts w:ascii="Arial" w:eastAsia="Times New Roman" w:hAnsi="Arial" w:cs="Arial"/>
          <w:b/>
          <w:bCs/>
          <w:color w:val="000000"/>
          <w:sz w:val="18"/>
          <w:szCs w:val="18"/>
          <w:lang w:eastAsia="vi-VN"/>
        </w:rPr>
        <w:br/>
        <w:t>Độc lập - Tự do - Hạnh phúc</w:t>
      </w:r>
      <w:r w:rsidRPr="00301F1C">
        <w:rPr>
          <w:rFonts w:ascii="Arial" w:eastAsia="Times New Roman" w:hAnsi="Arial" w:cs="Arial"/>
          <w:b/>
          <w:bCs/>
          <w:color w:val="000000"/>
          <w:sz w:val="18"/>
          <w:szCs w:val="18"/>
          <w:lang w:eastAsia="vi-VN"/>
        </w:rPr>
        <w:br/>
        <w:t>---------------</w:t>
      </w:r>
      <w:r w:rsidRPr="00301F1C">
        <w:rPr>
          <w:rFonts w:ascii="Arial" w:eastAsia="Times New Roman" w:hAnsi="Arial" w:cs="Arial"/>
          <w:color w:val="000000"/>
          <w:sz w:val="18"/>
          <w:szCs w:val="18"/>
          <w:lang w:eastAsia="vi-VN"/>
        </w:rPr>
        <w:br/>
      </w:r>
      <w:r w:rsidRPr="00301F1C">
        <w:rPr>
          <w:rFonts w:ascii="Arial" w:eastAsia="Times New Roman" w:hAnsi="Arial" w:cs="Arial"/>
          <w:i/>
          <w:iCs/>
          <w:color w:val="000000"/>
          <w:sz w:val="18"/>
          <w:szCs w:val="18"/>
          <w:lang w:eastAsia="vi-VN"/>
        </w:rPr>
        <w:t>….., ngày … tháng … năm ….</w:t>
      </w:r>
    </w:p>
    <w:p w:rsidR="00301F1C" w:rsidRPr="00301F1C" w:rsidRDefault="00301F1C" w:rsidP="00301F1C">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7_name"/>
      <w:bookmarkStart w:id="2" w:name="_GoBack"/>
      <w:r w:rsidRPr="00301F1C">
        <w:rPr>
          <w:rFonts w:ascii="Arial" w:eastAsia="Times New Roman" w:hAnsi="Arial" w:cs="Arial"/>
          <w:b/>
          <w:bCs/>
          <w:color w:val="000000"/>
          <w:sz w:val="18"/>
          <w:szCs w:val="18"/>
          <w:lang w:eastAsia="vi-VN"/>
        </w:rPr>
        <w:t>HỢP ĐỒNG TÁI CẤP VỐN</w:t>
      </w:r>
      <w:bookmarkEnd w:id="1"/>
    </w:p>
    <w:p w:rsidR="00301F1C" w:rsidRPr="00301F1C" w:rsidRDefault="00301F1C" w:rsidP="00301F1C">
      <w:pPr>
        <w:shd w:val="clear" w:color="auto" w:fill="FFFFFF"/>
        <w:spacing w:after="0" w:line="234" w:lineRule="atLeast"/>
        <w:jc w:val="center"/>
        <w:rPr>
          <w:rFonts w:ascii="Arial" w:eastAsia="Times New Roman" w:hAnsi="Arial" w:cs="Arial"/>
          <w:color w:val="000000"/>
          <w:sz w:val="18"/>
          <w:szCs w:val="18"/>
          <w:lang w:eastAsia="vi-VN"/>
        </w:rPr>
      </w:pPr>
      <w:bookmarkStart w:id="3" w:name="chuong_pl_7_name_name"/>
      <w:r w:rsidRPr="00301F1C">
        <w:rPr>
          <w:rFonts w:ascii="Arial" w:eastAsia="Times New Roman" w:hAnsi="Arial" w:cs="Arial"/>
          <w:b/>
          <w:bCs/>
          <w:color w:val="000000"/>
          <w:sz w:val="18"/>
          <w:szCs w:val="18"/>
          <w:lang w:eastAsia="vi-VN"/>
        </w:rPr>
        <w:t>Dưới hình thức cho vay lại theo hồ sơ tín dụng</w:t>
      </w:r>
      <w:bookmarkEnd w:id="3"/>
    </w:p>
    <w:bookmarkEnd w:id="2"/>
    <w:p w:rsidR="00301F1C" w:rsidRPr="00301F1C" w:rsidRDefault="00301F1C" w:rsidP="00301F1C">
      <w:pPr>
        <w:shd w:val="clear" w:color="auto" w:fill="FFFFFF"/>
        <w:spacing w:before="120" w:after="120" w:line="234" w:lineRule="atLeast"/>
        <w:jc w:val="center"/>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Số: ...</w:t>
      </w:r>
    </w:p>
    <w:p w:rsidR="00301F1C" w:rsidRPr="00301F1C" w:rsidRDefault="00301F1C" w:rsidP="00301F1C">
      <w:pPr>
        <w:shd w:val="clear" w:color="auto" w:fill="FFFFFF"/>
        <w:spacing w:after="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Căn cứ Thông tư số </w:t>
      </w:r>
      <w:bookmarkStart w:id="4" w:name="tvpllink_vgnmuddaue_3"/>
      <w:r w:rsidRPr="00301F1C">
        <w:rPr>
          <w:rFonts w:ascii="Arial" w:eastAsia="Times New Roman" w:hAnsi="Arial" w:cs="Arial"/>
          <w:color w:val="000000"/>
          <w:sz w:val="18"/>
          <w:szCs w:val="18"/>
          <w:lang w:eastAsia="vi-VN"/>
        </w:rPr>
        <w:fldChar w:fldCharType="begin"/>
      </w:r>
      <w:r w:rsidRPr="00301F1C">
        <w:rPr>
          <w:rFonts w:ascii="Arial" w:eastAsia="Times New Roman" w:hAnsi="Arial" w:cs="Arial"/>
          <w:color w:val="000000"/>
          <w:sz w:val="18"/>
          <w:szCs w:val="18"/>
          <w:lang w:eastAsia="vi-VN"/>
        </w:rPr>
        <w:instrText xml:space="preserve"> HYPERLINK "https://thuvienphapluat.vn/van-ban/Tien-te-Ngan-hang/Thong-tu-24-2019-TT-NHNN-tai-cap-von-duoi-hinh-thuc-cho-vay-lai-theo-ho-so-tin-dung-364203.aspx" \t "_blank" </w:instrText>
      </w:r>
      <w:r w:rsidRPr="00301F1C">
        <w:rPr>
          <w:rFonts w:ascii="Arial" w:eastAsia="Times New Roman" w:hAnsi="Arial" w:cs="Arial"/>
          <w:color w:val="000000"/>
          <w:sz w:val="18"/>
          <w:szCs w:val="18"/>
          <w:lang w:eastAsia="vi-VN"/>
        </w:rPr>
        <w:fldChar w:fldCharType="separate"/>
      </w:r>
      <w:r w:rsidRPr="00301F1C">
        <w:rPr>
          <w:rFonts w:ascii="Arial" w:eastAsia="Times New Roman" w:hAnsi="Arial" w:cs="Arial"/>
          <w:color w:val="0E70C3"/>
          <w:sz w:val="18"/>
          <w:szCs w:val="18"/>
          <w:lang w:eastAsia="vi-VN"/>
        </w:rPr>
        <w:t>24/2019/TT-NHNN</w:t>
      </w:r>
      <w:r w:rsidRPr="00301F1C">
        <w:rPr>
          <w:rFonts w:ascii="Arial" w:eastAsia="Times New Roman" w:hAnsi="Arial" w:cs="Arial"/>
          <w:color w:val="000000"/>
          <w:sz w:val="18"/>
          <w:szCs w:val="18"/>
          <w:lang w:eastAsia="vi-VN"/>
        </w:rPr>
        <w:fldChar w:fldCharType="end"/>
      </w:r>
      <w:bookmarkEnd w:id="4"/>
      <w:r w:rsidRPr="00301F1C">
        <w:rPr>
          <w:rFonts w:ascii="Arial" w:eastAsia="Times New Roman" w:hAnsi="Arial" w:cs="Arial"/>
          <w:color w:val="000000"/>
          <w:sz w:val="18"/>
          <w:szCs w:val="18"/>
          <w:lang w:eastAsia="vi-VN"/>
        </w:rPr>
        <w:t> ngày 28 tháng 11 năm 2019 của Thống đốc Ngân hàng Nhà nước Việt Nam quy định về tái cấp vốn dưới hình thức cho vay lại theo hồ sơ tín dụng đối với tổ chức tín dụng (sau đây gọi là Thông tư số </w:t>
      </w:r>
      <w:bookmarkStart w:id="5" w:name="tvpllink_vgnmuddaue_4"/>
      <w:r w:rsidRPr="00301F1C">
        <w:rPr>
          <w:rFonts w:ascii="Arial" w:eastAsia="Times New Roman" w:hAnsi="Arial" w:cs="Arial"/>
          <w:color w:val="000000"/>
          <w:sz w:val="18"/>
          <w:szCs w:val="18"/>
          <w:lang w:eastAsia="vi-VN"/>
        </w:rPr>
        <w:fldChar w:fldCharType="begin"/>
      </w:r>
      <w:r w:rsidRPr="00301F1C">
        <w:rPr>
          <w:rFonts w:ascii="Arial" w:eastAsia="Times New Roman" w:hAnsi="Arial" w:cs="Arial"/>
          <w:color w:val="000000"/>
          <w:sz w:val="18"/>
          <w:szCs w:val="18"/>
          <w:lang w:eastAsia="vi-VN"/>
        </w:rPr>
        <w:instrText xml:space="preserve"> HYPERLINK "https://thuvienphapluat.vn/van-ban/Tien-te-Ngan-hang/Thong-tu-24-2019-TT-NHNN-tai-cap-von-duoi-hinh-thuc-cho-vay-lai-theo-ho-so-tin-dung-364203.aspx" \t "_blank" </w:instrText>
      </w:r>
      <w:r w:rsidRPr="00301F1C">
        <w:rPr>
          <w:rFonts w:ascii="Arial" w:eastAsia="Times New Roman" w:hAnsi="Arial" w:cs="Arial"/>
          <w:color w:val="000000"/>
          <w:sz w:val="18"/>
          <w:szCs w:val="18"/>
          <w:lang w:eastAsia="vi-VN"/>
        </w:rPr>
        <w:fldChar w:fldCharType="separate"/>
      </w:r>
      <w:r w:rsidRPr="00301F1C">
        <w:rPr>
          <w:rFonts w:ascii="Arial" w:eastAsia="Times New Roman" w:hAnsi="Arial" w:cs="Arial"/>
          <w:color w:val="0E70C3"/>
          <w:sz w:val="18"/>
          <w:szCs w:val="18"/>
          <w:lang w:eastAsia="vi-VN"/>
        </w:rPr>
        <w:t>24/2019/TT-NHNN</w:t>
      </w:r>
      <w:r w:rsidRPr="00301F1C">
        <w:rPr>
          <w:rFonts w:ascii="Arial" w:eastAsia="Times New Roman" w:hAnsi="Arial" w:cs="Arial"/>
          <w:color w:val="000000"/>
          <w:sz w:val="18"/>
          <w:szCs w:val="18"/>
          <w:lang w:eastAsia="vi-VN"/>
        </w:rPr>
        <w:fldChar w:fldCharType="end"/>
      </w:r>
      <w:bookmarkEnd w:id="5"/>
      <w:r w:rsidRPr="00301F1C">
        <w:rPr>
          <w:rFonts w:ascii="Arial" w:eastAsia="Times New Roman" w:hAnsi="Arial" w:cs="Arial"/>
          <w:color w:val="000000"/>
          <w:sz w:val="18"/>
          <w:szCs w:val="18"/>
          <w:lang w:eastAsia="vi-VN"/>
        </w:rPr>
        <w:t>);</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Căn cứ Quyết định số ... ngày ... tháng ... năm ... của Thống đốc Ngân hàng Nhà nước Việt Nam về việc tái cấp vốn dưới hình thức cho vay lại theo hồ sơ tín dụng đối với... (tên tổ chức tín dụng);</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Hôm nay, ngày .... tháng .... năm .... tại..., chúng tôi gồm:</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Bên tái cấp vốn (Bên A): Ngân hàng Nhà nước Việt Nam</w:t>
      </w:r>
      <w:r w:rsidRPr="00301F1C">
        <w:rPr>
          <w:rFonts w:ascii="Arial" w:eastAsia="Times New Roman" w:hAnsi="Arial" w:cs="Arial"/>
          <w:color w:val="000000"/>
          <w:sz w:val="18"/>
          <w:szCs w:val="18"/>
          <w:lang w:eastAsia="vi-VN"/>
        </w:rPr>
        <w:t> (Sở Giao dịch Ngân hàng Nhà nước Việt Nam/ Ngân hàng Nhà nước Việt Nam chi nhánh tỉnh, thành phố)</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Địa chỉ: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Điện thoại: ………………………. Fax: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Số tài khoản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Tên người đại diện: ………………………. Chức vụ: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Bên vay tái cấp vốn (Bên B): Tên tổ chức tín dụng vay tái cấp vốn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Địa chỉ: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Điện thoại: ………………………. Fax: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Số tài khoản thanh toán bằng đồng Việt Nam: ………………………. Mở tại: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Tên người đại diện: ………………………. Chức vụ: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Hai bên thống nhất việc Bên A tái cấp vốn đối với Bên B dưới hình thức cho vay lại theo hồ sơ tín dụng theo các nội dung như sau:</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Điều 1. Số tiền tái cấp vốn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Bằng số: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Bằng chữ: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Điều 2. Lãi suất</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Lãi suất tái cấp vốn: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Lãi suất đối với nợ gốc quá hạn: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Điều 3. Thời hạn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Thời hạn tái cấp vốn: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Thời hạn tái cấp vốn tính cả ngày nghỉ, ngày lễ và ngày tết. Trường hợp ngày trả nợ trùng vào ngày nghỉ, ngày lễ và ngày tết thì thời hạn tái cấp vốn được kéo dài đến ngày làm việc tiếp theo.</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Điều 4. Mục đích tái cấp vốn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Điều 5. Việc trả nợ tái cấp vốn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lastRenderedPageBreak/>
        <w:t>Điều 6. Các cam kết, thỏa thuận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Bên B tuân thủ và chịu trách nhiệm thực hiện các quy định tại Thông tư số /2019/TT-NHNN.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Trong trường hợp Bên B không trả hết nợ gốc, lãi theo quy định tại khoản 1, 3 Điều 8 Thông tư số 24/2019/TT-NHNN, Bên A thực hiện các biện pháp theo quy định tại khoản 4 Điều 8 Thông tư số 24/2019/TT-NHNN.</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 Cam kết, thỏa thuận khác (nếu có): ...</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Điều 7. Hiệu lực của hợp đồng</w:t>
      </w:r>
    </w:p>
    <w:p w:rsidR="00301F1C" w:rsidRPr="00301F1C" w:rsidRDefault="00301F1C" w:rsidP="00301F1C">
      <w:pPr>
        <w:shd w:val="clear" w:color="auto" w:fill="FFFFFF"/>
        <w:spacing w:before="120" w:after="120" w:line="234" w:lineRule="atLeast"/>
        <w:rPr>
          <w:rFonts w:ascii="Arial" w:eastAsia="Times New Roman" w:hAnsi="Arial" w:cs="Arial"/>
          <w:color w:val="000000"/>
          <w:sz w:val="18"/>
          <w:szCs w:val="18"/>
          <w:lang w:eastAsia="vi-VN"/>
        </w:rPr>
      </w:pPr>
      <w:r w:rsidRPr="00301F1C">
        <w:rPr>
          <w:rFonts w:ascii="Arial" w:eastAsia="Times New Roman" w:hAnsi="Arial" w:cs="Arial"/>
          <w:color w:val="000000"/>
          <w:sz w:val="18"/>
          <w:szCs w:val="18"/>
          <w:lang w:eastAsia="vi-VN"/>
        </w:rPr>
        <w:t>Hợp đồng này được lập thành 04 bản có giá trị như nhau, mỗi bên giữ 02 bản và có hiệu lực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1F1C" w:rsidRPr="00301F1C" w:rsidTr="00301F1C">
        <w:trPr>
          <w:tblCellSpacing w:w="0" w:type="dxa"/>
        </w:trPr>
        <w:tc>
          <w:tcPr>
            <w:tcW w:w="4428" w:type="dxa"/>
            <w:shd w:val="clear" w:color="auto" w:fill="FFFFFF"/>
            <w:tcMar>
              <w:top w:w="0" w:type="dxa"/>
              <w:left w:w="108" w:type="dxa"/>
              <w:bottom w:w="0" w:type="dxa"/>
              <w:right w:w="108" w:type="dxa"/>
            </w:tcMar>
            <w:hideMark/>
          </w:tcPr>
          <w:p w:rsidR="00301F1C" w:rsidRPr="00301F1C" w:rsidRDefault="00301F1C" w:rsidP="00301F1C">
            <w:pPr>
              <w:spacing w:before="120" w:after="120" w:line="234" w:lineRule="atLeast"/>
              <w:jc w:val="center"/>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BÊN VAY TÁI CẤP VỐN</w:t>
            </w:r>
            <w:r w:rsidRPr="00301F1C">
              <w:rPr>
                <w:rFonts w:ascii="Arial" w:eastAsia="Times New Roman" w:hAnsi="Arial" w:cs="Arial"/>
                <w:b/>
                <w:bCs/>
                <w:color w:val="000000"/>
                <w:sz w:val="18"/>
                <w:szCs w:val="18"/>
                <w:lang w:eastAsia="vi-VN"/>
              </w:rPr>
              <w:br/>
              <w:t>NGƯỜI ĐẠI DIỆN HỢP PHÁP</w:t>
            </w:r>
            <w:r w:rsidRPr="00301F1C">
              <w:rPr>
                <w:rFonts w:ascii="Arial" w:eastAsia="Times New Roman" w:hAnsi="Arial" w:cs="Arial"/>
                <w:b/>
                <w:bCs/>
                <w:color w:val="000000"/>
                <w:sz w:val="18"/>
                <w:szCs w:val="18"/>
                <w:lang w:eastAsia="vi-VN"/>
              </w:rPr>
              <w:br/>
              <w:t>CỦA TỔ CHỨC TÍN DỤNG</w:t>
            </w:r>
          </w:p>
        </w:tc>
        <w:tc>
          <w:tcPr>
            <w:tcW w:w="4428" w:type="dxa"/>
            <w:shd w:val="clear" w:color="auto" w:fill="FFFFFF"/>
            <w:tcMar>
              <w:top w:w="0" w:type="dxa"/>
              <w:left w:w="108" w:type="dxa"/>
              <w:bottom w:w="0" w:type="dxa"/>
              <w:right w:w="108" w:type="dxa"/>
            </w:tcMar>
            <w:hideMark/>
          </w:tcPr>
          <w:p w:rsidR="00301F1C" w:rsidRPr="00301F1C" w:rsidRDefault="00301F1C" w:rsidP="00301F1C">
            <w:pPr>
              <w:spacing w:before="120" w:after="120" w:line="234" w:lineRule="atLeast"/>
              <w:jc w:val="center"/>
              <w:rPr>
                <w:rFonts w:ascii="Arial" w:eastAsia="Times New Roman" w:hAnsi="Arial" w:cs="Arial"/>
                <w:color w:val="000000"/>
                <w:sz w:val="18"/>
                <w:szCs w:val="18"/>
                <w:lang w:eastAsia="vi-VN"/>
              </w:rPr>
            </w:pPr>
            <w:r w:rsidRPr="00301F1C">
              <w:rPr>
                <w:rFonts w:ascii="Arial" w:eastAsia="Times New Roman" w:hAnsi="Arial" w:cs="Arial"/>
                <w:b/>
                <w:bCs/>
                <w:color w:val="000000"/>
                <w:sz w:val="18"/>
                <w:szCs w:val="18"/>
                <w:lang w:eastAsia="vi-VN"/>
              </w:rPr>
              <w:t>BÊN TÁI CẤP VỐN</w:t>
            </w:r>
            <w:r w:rsidRPr="00301F1C">
              <w:rPr>
                <w:rFonts w:ascii="Arial" w:eastAsia="Times New Roman" w:hAnsi="Arial" w:cs="Arial"/>
                <w:b/>
                <w:bCs/>
                <w:color w:val="000000"/>
                <w:sz w:val="18"/>
                <w:szCs w:val="18"/>
                <w:lang w:eastAsia="vi-VN"/>
              </w:rPr>
              <w:br/>
              <w:t>GIÁM ĐỐC SỞ GIAO DỊCH NGÂN HÀNG NHÀ NƯỚC/GIÁM ĐỐC NGÂN HÀNG NHÀ NƯỚC CHI NHÁNH TỈNH, THÀNH PHỐ</w:t>
            </w:r>
          </w:p>
        </w:tc>
      </w:tr>
      <w:tr w:rsidR="00301F1C" w:rsidRPr="00301F1C" w:rsidTr="00301F1C">
        <w:trPr>
          <w:tblCellSpacing w:w="0" w:type="dxa"/>
        </w:trPr>
        <w:tc>
          <w:tcPr>
            <w:tcW w:w="4428" w:type="dxa"/>
            <w:shd w:val="clear" w:color="auto" w:fill="FFFFFF"/>
            <w:tcMar>
              <w:top w:w="0" w:type="dxa"/>
              <w:left w:w="108" w:type="dxa"/>
              <w:bottom w:w="0" w:type="dxa"/>
              <w:right w:w="108" w:type="dxa"/>
            </w:tcMar>
            <w:vAlign w:val="center"/>
            <w:hideMark/>
          </w:tcPr>
          <w:p w:rsidR="00301F1C" w:rsidRPr="00301F1C" w:rsidRDefault="00301F1C" w:rsidP="00301F1C">
            <w:pPr>
              <w:spacing w:before="120" w:after="120" w:line="234" w:lineRule="atLeast"/>
              <w:jc w:val="center"/>
              <w:rPr>
                <w:rFonts w:ascii="Arial" w:eastAsia="Times New Roman" w:hAnsi="Arial" w:cs="Arial"/>
                <w:color w:val="000000"/>
                <w:sz w:val="18"/>
                <w:szCs w:val="18"/>
                <w:lang w:eastAsia="vi-VN"/>
              </w:rPr>
            </w:pPr>
            <w:r w:rsidRPr="00301F1C">
              <w:rPr>
                <w:rFonts w:ascii="Arial" w:eastAsia="Times New Roman" w:hAnsi="Arial" w:cs="Arial"/>
                <w:i/>
                <w:iCs/>
                <w:color w:val="000000"/>
                <w:sz w:val="18"/>
                <w:szCs w:val="18"/>
                <w:lang w:eastAsia="vi-VN"/>
              </w:rPr>
              <w:t>(Ký, ghi rõ chức danh, họ tên, đóng dấu)</w:t>
            </w:r>
          </w:p>
        </w:tc>
        <w:tc>
          <w:tcPr>
            <w:tcW w:w="4428" w:type="dxa"/>
            <w:shd w:val="clear" w:color="auto" w:fill="FFFFFF"/>
            <w:tcMar>
              <w:top w:w="0" w:type="dxa"/>
              <w:left w:w="108" w:type="dxa"/>
              <w:bottom w:w="0" w:type="dxa"/>
              <w:right w:w="108" w:type="dxa"/>
            </w:tcMar>
            <w:vAlign w:val="center"/>
            <w:hideMark/>
          </w:tcPr>
          <w:p w:rsidR="00301F1C" w:rsidRPr="00301F1C" w:rsidRDefault="00301F1C" w:rsidP="00301F1C">
            <w:pPr>
              <w:spacing w:before="120" w:after="120" w:line="234" w:lineRule="atLeast"/>
              <w:jc w:val="center"/>
              <w:rPr>
                <w:rFonts w:ascii="Arial" w:eastAsia="Times New Roman" w:hAnsi="Arial" w:cs="Arial"/>
                <w:color w:val="000000"/>
                <w:sz w:val="18"/>
                <w:szCs w:val="18"/>
                <w:lang w:eastAsia="vi-VN"/>
              </w:rPr>
            </w:pPr>
            <w:r w:rsidRPr="00301F1C">
              <w:rPr>
                <w:rFonts w:ascii="Arial" w:eastAsia="Times New Roman" w:hAnsi="Arial" w:cs="Arial"/>
                <w:i/>
                <w:iCs/>
                <w:color w:val="000000"/>
                <w:sz w:val="18"/>
                <w:szCs w:val="18"/>
                <w:lang w:eastAsia="vi-VN"/>
              </w:rPr>
              <w:t>(Ký, ghi rõ chức danh, họ tên, đóng dấu)</w:t>
            </w:r>
          </w:p>
        </w:tc>
      </w:tr>
    </w:tbl>
    <w:p w:rsidR="00DE3586" w:rsidRDefault="00A02669"/>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1C"/>
    <w:rsid w:val="00253F6C"/>
    <w:rsid w:val="00301F1C"/>
    <w:rsid w:val="00A02669"/>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FFEBA-3187-485E-903C-8E35FFEA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F1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01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2024-01-05T06:43:00Z</dcterms:created>
  <dcterms:modified xsi:type="dcterms:W3CDTF">2024-01-05T07:00:00Z</dcterms:modified>
</cp:coreProperties>
</file>