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FE" w:rsidRPr="001732FE" w:rsidRDefault="001732FE" w:rsidP="001732F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1"/>
      <w:r w:rsidRPr="001732FE">
        <w:rPr>
          <w:rFonts w:ascii="Arial" w:eastAsia="Times New Roman" w:hAnsi="Arial" w:cs="Arial"/>
          <w:b/>
          <w:bCs/>
          <w:color w:val="000000"/>
          <w:sz w:val="18"/>
          <w:szCs w:val="18"/>
          <w:lang w:eastAsia="vi-VN"/>
        </w:rPr>
        <w:t>PHỤ LỤC XXVII</w:t>
      </w:r>
      <w:bookmarkEnd w:id="0"/>
    </w:p>
    <w:p w:rsidR="001732FE" w:rsidRPr="001732FE" w:rsidRDefault="001732FE" w:rsidP="001732F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1_name"/>
      <w:r w:rsidRPr="001732FE">
        <w:rPr>
          <w:rFonts w:ascii="Arial" w:eastAsia="Times New Roman" w:hAnsi="Arial" w:cs="Arial"/>
          <w:color w:val="000000"/>
          <w:sz w:val="20"/>
          <w:szCs w:val="20"/>
          <w:lang w:eastAsia="vi-VN"/>
        </w:rPr>
        <w:t>BÁO CÁO CỦA NGÂN HÀNG GIÁM SÁT</w:t>
      </w:r>
      <w:bookmarkEnd w:id="1"/>
      <w:r w:rsidRPr="001732FE">
        <w:rPr>
          <w:rFonts w:ascii="Arial" w:eastAsia="Times New Roman" w:hAnsi="Arial" w:cs="Arial"/>
          <w:color w:val="000000"/>
          <w:sz w:val="20"/>
          <w:szCs w:val="20"/>
          <w:lang w:eastAsia="vi-VN"/>
        </w:rPr>
        <w:br/>
      </w:r>
      <w:r w:rsidRPr="001732FE">
        <w:rPr>
          <w:rFonts w:ascii="Arial" w:eastAsia="Times New Roman" w:hAnsi="Arial" w:cs="Arial"/>
          <w:i/>
          <w:iCs/>
          <w:color w:val="000000"/>
          <w:sz w:val="20"/>
          <w:szCs w:val="20"/>
          <w:lang w:eastAsia="vi-VN"/>
        </w:rPr>
        <w:t>(Ban hành kèm theo Thông tư số 98/2020/TT-BTC ngày 16 tháng 11 năm 2020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32FE" w:rsidRPr="001732FE" w:rsidTr="001732FE">
        <w:trPr>
          <w:tblCellSpacing w:w="0" w:type="dxa"/>
        </w:trPr>
        <w:tc>
          <w:tcPr>
            <w:tcW w:w="334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NGÂN HÀNG GIÁM SÁT</w:t>
            </w:r>
            <w:r w:rsidRPr="001732FE">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CỘNG HÒA XÃ HỘI CHỦ NGHĨA VIỆT NAM</w:t>
            </w:r>
            <w:r w:rsidRPr="001732FE">
              <w:rPr>
                <w:rFonts w:ascii="Arial" w:eastAsia="Times New Roman" w:hAnsi="Arial" w:cs="Arial"/>
                <w:b/>
                <w:bCs/>
                <w:color w:val="000000"/>
                <w:sz w:val="20"/>
                <w:szCs w:val="20"/>
                <w:lang w:eastAsia="vi-VN"/>
              </w:rPr>
              <w:br/>
              <w:t>Độc lập - Tự do - Hạnh phúc</w:t>
            </w:r>
            <w:r w:rsidRPr="001732FE">
              <w:rPr>
                <w:rFonts w:ascii="Arial" w:eastAsia="Times New Roman" w:hAnsi="Arial" w:cs="Arial"/>
                <w:b/>
                <w:bCs/>
                <w:color w:val="000000"/>
                <w:sz w:val="20"/>
                <w:szCs w:val="20"/>
                <w:lang w:eastAsia="vi-VN"/>
              </w:rPr>
              <w:br/>
              <w:t>---------------</w:t>
            </w:r>
          </w:p>
        </w:tc>
      </w:tr>
      <w:tr w:rsidR="001732FE" w:rsidRPr="001732FE" w:rsidTr="001732FE">
        <w:trPr>
          <w:tblCellSpacing w:w="0" w:type="dxa"/>
        </w:trPr>
        <w:tc>
          <w:tcPr>
            <w:tcW w:w="334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jc w:val="right"/>
              <w:rPr>
                <w:rFonts w:ascii="Arial" w:eastAsia="Times New Roman" w:hAnsi="Arial" w:cs="Arial"/>
                <w:color w:val="000000"/>
                <w:sz w:val="18"/>
                <w:szCs w:val="18"/>
                <w:lang w:eastAsia="vi-VN"/>
              </w:rPr>
            </w:pPr>
            <w:r w:rsidRPr="001732FE">
              <w:rPr>
                <w:rFonts w:ascii="Arial" w:eastAsia="Times New Roman" w:hAnsi="Arial" w:cs="Arial"/>
                <w:i/>
                <w:iCs/>
                <w:color w:val="000000"/>
                <w:sz w:val="20"/>
                <w:szCs w:val="20"/>
                <w:lang w:eastAsia="vi-VN"/>
              </w:rPr>
              <w:t>…., ngày … tháng … năm …</w:t>
            </w:r>
          </w:p>
        </w:tc>
      </w:tr>
    </w:tbl>
    <w:p w:rsidR="001732FE" w:rsidRPr="001732FE" w:rsidRDefault="001732FE" w:rsidP="001732FE">
      <w:pPr>
        <w:shd w:val="clear" w:color="auto" w:fill="FFFFFF"/>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BÁO CÁO</w:t>
      </w:r>
    </w:p>
    <w:p w:rsidR="001732FE" w:rsidRPr="001732FE" w:rsidRDefault="001732FE" w:rsidP="001732FE">
      <w:pPr>
        <w:shd w:val="clear" w:color="auto" w:fill="FFFFFF"/>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Giám sát hoạt động quản lý quỹ/công ty đầu tư chứng khoán</w:t>
      </w:r>
      <w:r w:rsidRPr="001732FE">
        <w:rPr>
          <w:rFonts w:ascii="Arial" w:eastAsia="Times New Roman" w:hAnsi="Arial" w:cs="Arial"/>
          <w:b/>
          <w:bCs/>
          <w:color w:val="000000"/>
          <w:sz w:val="20"/>
          <w:szCs w:val="20"/>
          <w:lang w:eastAsia="vi-VN"/>
        </w:rPr>
        <w:br/>
        <w:t>(tháng, quý, năm)</w:t>
      </w:r>
    </w:p>
    <w:p w:rsidR="001732FE" w:rsidRPr="001732FE" w:rsidRDefault="001732FE" w:rsidP="001732FE">
      <w:pPr>
        <w:shd w:val="clear" w:color="auto" w:fill="FFFFFF"/>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Kính gửi: Ủy ban Chứng khoán Nhà nước</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Ngân hàng giám sát:.</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Địa chỉ:</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Giấy phép hoạt động số: …. do … cấp ngày ….</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Giấy chứng nhận đăng ký hoạt động lưu ký chứng khoán số: … do Ủy ban Chứng khoán Nhà nước cấp ngày ….</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I. Vi phạm của công ty quản lý quỹ</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1. Vi phạm của công ty quản lý quỹ trong phạm vi giám sát của ngân hàng theo quy định tại Điều 90, Điều 91 Luật Chứng khoán, Điều .... Thông tư số..../2020/TT-BTC ngày … tháng … năm 2020 của Bộ trưởng Bộ Tài chính hướng dẫn về hoạt động và quản lý các quỹ đầu tư chứng khoán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7"/>
        <w:gridCol w:w="2275"/>
        <w:gridCol w:w="2001"/>
        <w:gridCol w:w="3093"/>
      </w:tblGrid>
      <w:tr w:rsidR="001732FE" w:rsidRPr="001732FE" w:rsidTr="001732FE">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Công ty quản lý</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Giấy phép thành lập và hoạt động số</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Hình thức vi phạm</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Số lượng quỹ/công ty đầu tư chứng khoán bị ảnh hưởng</w:t>
            </w:r>
          </w:p>
        </w:tc>
      </w:tr>
      <w:tr w:rsidR="001732FE" w:rsidRPr="001732FE" w:rsidTr="001732FE">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2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2. Công ty quản lý quỹ định giá sai giá trị tài sản ròng của quỹ/công ty đầu tư chứng khoán</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2.1 Trường hợp mức độ định giá sai là lớn theo quy định tại Thông tư số ... /2020/TT-BTC ngày … tháng … năm 2020 của Bộ trưởng Tài chính hướng dẫn về việc hoạt động và quản lý các quỹ đầu tư chứng khoán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3"/>
        <w:gridCol w:w="1392"/>
        <w:gridCol w:w="1392"/>
        <w:gridCol w:w="1392"/>
        <w:gridCol w:w="1207"/>
        <w:gridCol w:w="1115"/>
        <w:gridCol w:w="1115"/>
      </w:tblGrid>
      <w:tr w:rsidR="001732FE" w:rsidRPr="001732FE" w:rsidTr="001732FE">
        <w:trPr>
          <w:tblCellSpacing w:w="0" w:type="dxa"/>
        </w:trPr>
        <w:tc>
          <w:tcPr>
            <w:tcW w:w="7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công ty quản lý quỹ</w:t>
            </w:r>
          </w:p>
        </w:tc>
        <w:tc>
          <w:tcPr>
            <w:tcW w:w="750" w:type="pct"/>
            <w:vMerge w:val="restar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quỹ/công ty đầu tư chứng khoán</w:t>
            </w:r>
          </w:p>
        </w:tc>
        <w:tc>
          <w:tcPr>
            <w:tcW w:w="750" w:type="pct"/>
            <w:vMerge w:val="restar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Mức sai lệch</w:t>
            </w:r>
          </w:p>
        </w:tc>
        <w:tc>
          <w:tcPr>
            <w:tcW w:w="750" w:type="pct"/>
            <w:vMerge w:val="restar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Thời gian quỹ/công ty đầu tư chứng khoán bị định giá sai</w:t>
            </w:r>
          </w:p>
        </w:tc>
        <w:tc>
          <w:tcPr>
            <w:tcW w:w="1250" w:type="pct"/>
            <w:gridSpan w:val="2"/>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Giá trị khoản đền bù</w:t>
            </w:r>
          </w:p>
        </w:tc>
        <w:tc>
          <w:tcPr>
            <w:tcW w:w="600" w:type="pct"/>
            <w:vMerge w:val="restar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Tình trạng khắc phục (hoàn tất/chưa hoàn tất)</w:t>
            </w:r>
          </w:p>
        </w:tc>
      </w:tr>
      <w:tr w:rsidR="001732FE" w:rsidRPr="001732FE" w:rsidTr="001732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Đền bù cho quỹ/công ty đầu tư chứng khoán</w:t>
            </w:r>
          </w:p>
        </w:tc>
        <w:tc>
          <w:tcPr>
            <w:tcW w:w="6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Đền bù cho nhà đầu tư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r>
      <w:tr w:rsidR="001732FE" w:rsidRPr="001732FE" w:rsidTr="001732F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2.2 Trường hợp mức độ định giá sai là nhỏ, không phải bồi thường cho nhà đầu tư</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3"/>
        <w:gridCol w:w="1562"/>
        <w:gridCol w:w="1286"/>
        <w:gridCol w:w="2666"/>
        <w:gridCol w:w="1929"/>
      </w:tblGrid>
      <w:tr w:rsidR="001732FE" w:rsidRPr="001732FE" w:rsidTr="001732FE">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công ty quản lý quỹ</w:t>
            </w:r>
          </w:p>
        </w:tc>
        <w:tc>
          <w:tcPr>
            <w:tcW w:w="8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quỹ/công ty đầu tư chứng khoán</w:t>
            </w:r>
          </w:p>
        </w:tc>
        <w:tc>
          <w:tcPr>
            <w:tcW w:w="7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Mức sai lệch</w:t>
            </w:r>
          </w:p>
        </w:tc>
        <w:tc>
          <w:tcPr>
            <w:tcW w:w="14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Thời gian quỹ/công ty đầu tư chứng khoán bị định giá sai</w:t>
            </w:r>
          </w:p>
        </w:tc>
        <w:tc>
          <w:tcPr>
            <w:tcW w:w="10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Tình trạng khắc phục (hoàn tất/chưa hoàn tất)</w:t>
            </w:r>
          </w:p>
        </w:tc>
      </w:tr>
      <w:tr w:rsidR="001732FE" w:rsidRPr="001732FE" w:rsidTr="001732FE">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4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4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lastRenderedPageBreak/>
        <w:t>3. Công ty quản lý quỹ vi phạm các quy định về hạn chế đầu tư tại Điều 110 của Luật Chứng khoán, Điều 5, Điều 24, Điều 35 Thông tư số .../2020/TT-BTC ngày … tháng … năm 2020 của Bộ trưởng Bộ Tài chính hướng dẫn về hoạt động và quản lý các quỹ đầu tư chứng khoán</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Tên công ty:</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lần vi phạm:</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quỹ/công ty đầu tư chứng khoán bị ảnh hưởng:</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quỹ/công ty đầu tư chứng khoán đang quản lý:</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2182"/>
        <w:gridCol w:w="3912"/>
        <w:gridCol w:w="2093"/>
      </w:tblGrid>
      <w:tr w:rsidR="001732FE" w:rsidRPr="001732FE" w:rsidTr="001732F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STT</w:t>
            </w:r>
          </w:p>
        </w:tc>
        <w:tc>
          <w:tcPr>
            <w:tcW w:w="12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hình vi phạm</w:t>
            </w:r>
          </w:p>
        </w:tc>
        <w:tc>
          <w:tcPr>
            <w:tcW w:w="2150" w:type="pct"/>
            <w:tcBorders>
              <w:top w:val="single" w:sz="8" w:space="0" w:color="auto"/>
              <w:left w:val="nil"/>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quỹ/công ty đầu tư chứng khoán</w:t>
            </w:r>
          </w:p>
        </w:tc>
        <w:tc>
          <w:tcPr>
            <w:tcW w:w="11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Biện pháp xử lý</w:t>
            </w:r>
          </w:p>
        </w:tc>
      </w:tr>
      <w:tr w:rsidR="001732FE" w:rsidRPr="001732FE" w:rsidTr="001732FE">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4. Công ty quản lý quỹ vi phạm các quy định về phân phối chứng chỉ quỹ</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Tên công ty:</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lần vi phạm:</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quỹ bị ảnh hưởng:</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Số quỹ đang quản lý:</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2"/>
        <w:gridCol w:w="2228"/>
        <w:gridCol w:w="3158"/>
        <w:gridCol w:w="2878"/>
      </w:tblGrid>
      <w:tr w:rsidR="001732FE" w:rsidRPr="001732FE" w:rsidTr="001732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TT</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hình vi phạm</w:t>
            </w:r>
          </w:p>
        </w:tc>
        <w:tc>
          <w:tcPr>
            <w:tcW w:w="17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quỹ bị ảnh hưởng</w:t>
            </w:r>
          </w:p>
        </w:tc>
        <w:tc>
          <w:tcPr>
            <w:tcW w:w="15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Biện pháp xử lý</w:t>
            </w:r>
          </w:p>
        </w:tc>
      </w:tr>
      <w:tr w:rsidR="001732FE" w:rsidRPr="001732FE" w:rsidTr="001732F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5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5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5. Công ty quản lý quỹ vi phạm các quy định khác mà ngân hàng giám sát phát hiện (nếu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5"/>
        <w:gridCol w:w="1671"/>
        <w:gridCol w:w="3157"/>
        <w:gridCol w:w="2043"/>
      </w:tblGrid>
      <w:tr w:rsidR="001732FE" w:rsidRPr="001732FE" w:rsidTr="001732FE">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Công ty quản lý quỹ</w:t>
            </w:r>
          </w:p>
        </w:tc>
        <w:tc>
          <w:tcPr>
            <w:tcW w:w="9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vi phạm</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Số quỹ/công ty đầu tư chứng khoán bị tác động bởi vi phạm</w:t>
            </w:r>
          </w:p>
        </w:tc>
        <w:tc>
          <w:tcPr>
            <w:tcW w:w="11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Biện pháp xử lý</w:t>
            </w:r>
          </w:p>
        </w:tc>
      </w:tr>
      <w:tr w:rsidR="001732FE" w:rsidRPr="001732FE" w:rsidTr="001732FE">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II. Vi phạm của ngân hàng giám sát</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1. Vi phạm quy định của Luật Chứng khoán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5"/>
        <w:gridCol w:w="4366"/>
        <w:gridCol w:w="2365"/>
      </w:tblGrid>
      <w:tr w:rsidR="001732FE" w:rsidRPr="001732FE" w:rsidTr="001732FE">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Vi phạm</w:t>
            </w:r>
          </w:p>
        </w:tc>
        <w:tc>
          <w:tcPr>
            <w:tcW w:w="24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hình vi phạm</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Biện pháp xử lý</w:t>
            </w: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Điều...</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Điều...</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2. Vi phạm các quy định tại Thông tư số .../2020/TT-BTC ngày … tháng … năm 2020 của Bộ trưởng Bộ Tài chính hướng dẫn về hoạt động và quản lý các quỹ đầu tư chứng khoán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5"/>
        <w:gridCol w:w="4366"/>
        <w:gridCol w:w="2365"/>
      </w:tblGrid>
      <w:tr w:rsidR="001732FE" w:rsidRPr="001732FE" w:rsidTr="001732FE">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Vi phạm</w:t>
            </w:r>
          </w:p>
        </w:tc>
        <w:tc>
          <w:tcPr>
            <w:tcW w:w="24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hình vi phạm</w:t>
            </w:r>
          </w:p>
        </w:tc>
        <w:tc>
          <w:tcPr>
            <w:tcW w:w="13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Biện pháp xử lý</w:t>
            </w: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Điều</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Điều</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bottom"/>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w:t>
            </w:r>
          </w:p>
        </w:tc>
        <w:tc>
          <w:tcPr>
            <w:tcW w:w="24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3. Vi phạm các quy định trong Hợp đồng giám sát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7"/>
        <w:gridCol w:w="1654"/>
        <w:gridCol w:w="1562"/>
        <w:gridCol w:w="3493"/>
      </w:tblGrid>
      <w:tr w:rsidR="001732FE" w:rsidRPr="001732FE" w:rsidTr="001732FE">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lastRenderedPageBreak/>
              <w:t>Hợp đồng Giám sát số</w:t>
            </w:r>
          </w:p>
        </w:tc>
        <w:tc>
          <w:tcPr>
            <w:tcW w:w="9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Số vi phạm</w:t>
            </w:r>
          </w:p>
        </w:tc>
        <w:tc>
          <w:tcPr>
            <w:tcW w:w="85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vi phạm</w:t>
            </w:r>
          </w:p>
        </w:tc>
        <w:tc>
          <w:tcPr>
            <w:tcW w:w="19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Số quỹ/công ty đầu tư chứng khoán bị tác động bởi vi phạm</w:t>
            </w: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9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4. Báo cáo về các lỗi phát hiện trong khi đối soát chứng từ, tài sản giữa công ty quản lý quỹ và ngân hàng giám sát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4"/>
        <w:gridCol w:w="4457"/>
        <w:gridCol w:w="2275"/>
      </w:tblGrid>
      <w:tr w:rsidR="001732FE" w:rsidRPr="001732FE" w:rsidTr="001732FE">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Ngày phát hiện lỗi</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Tên quỹ/công ty đầu tư chứng khoán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lỗi</w:t>
            </w: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24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2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24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25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5. Vi phạm giám sát khác (nếu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5"/>
        <w:gridCol w:w="2729"/>
        <w:gridCol w:w="4002"/>
      </w:tblGrid>
      <w:tr w:rsidR="001732FE" w:rsidRPr="001732FE" w:rsidTr="001732FE">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Tổng số vi phạm</w:t>
            </w:r>
          </w:p>
        </w:tc>
        <w:tc>
          <w:tcPr>
            <w:tcW w:w="15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Loại vi phạm</w:t>
            </w:r>
          </w:p>
        </w:tc>
        <w:tc>
          <w:tcPr>
            <w:tcW w:w="2200" w:type="pct"/>
            <w:tcBorders>
              <w:top w:val="single" w:sz="8" w:space="0" w:color="auto"/>
              <w:left w:val="nil"/>
              <w:bottom w:val="single" w:sz="8" w:space="0" w:color="auto"/>
              <w:right w:val="single" w:sz="8" w:space="0" w:color="auto"/>
            </w:tcBorders>
            <w:shd w:val="clear" w:color="auto" w:fill="FFFFFF"/>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Số quỹ/công ty đầu tư chứng khoán bị tác động bởi vi phạm</w:t>
            </w: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Arial" w:eastAsia="Times New Roman" w:hAnsi="Arial" w:cs="Arial"/>
                <w:color w:val="000000"/>
                <w:sz w:val="18"/>
                <w:szCs w:val="18"/>
                <w:lang w:eastAsia="vi-VN"/>
              </w:rPr>
            </w:pPr>
          </w:p>
        </w:tc>
        <w:tc>
          <w:tcPr>
            <w:tcW w:w="15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2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r w:rsidR="001732FE" w:rsidRPr="001732FE" w:rsidTr="001732FE">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15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c>
          <w:tcPr>
            <w:tcW w:w="2200" w:type="pct"/>
            <w:tcBorders>
              <w:top w:val="nil"/>
              <w:left w:val="nil"/>
              <w:bottom w:val="single" w:sz="8" w:space="0" w:color="auto"/>
              <w:right w:val="single" w:sz="8" w:space="0" w:color="auto"/>
            </w:tcBorders>
            <w:shd w:val="clear" w:color="auto" w:fill="FFFFFF"/>
            <w:hideMark/>
          </w:tcPr>
          <w:p w:rsidR="001732FE" w:rsidRPr="001732FE" w:rsidRDefault="001732FE" w:rsidP="001732FE">
            <w:pPr>
              <w:spacing w:after="0" w:line="240" w:lineRule="auto"/>
              <w:rPr>
                <w:rFonts w:ascii="Times New Roman" w:eastAsia="Times New Roman" w:hAnsi="Times New Roman" w:cs="Times New Roman"/>
                <w:sz w:val="20"/>
                <w:szCs w:val="20"/>
                <w:lang w:eastAsia="vi-VN"/>
              </w:rPr>
            </w:pPr>
          </w:p>
        </w:tc>
      </w:tr>
    </w:tbl>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III. Đánh giá cụ thể về hoạt động quản lý quỹ/công ty đầu tư chứng khoán của công ty quản lý quỹ</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1. Đánh giá hoạt động quản lý quỹ/công ty đầu tư chứng khoán.</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2. Đánh giá hoạt động xác định giá trị tài sản ròng của quỹ/công ty đầu tư chứng khoán.</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3. Đánh giá hoạt động chào bán, phát hành, mua lại chứng chỉ quỹ/cổ phiếu công ty đầu tư chứng khoán.</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4. Đánh giá hoạt động phân phối lợi tức.</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5. Các hoạt động khác (nêu rõ hoạt động đánh giá).</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IV. Kiến nghị (nếu có)</w:t>
      </w:r>
    </w:p>
    <w:p w:rsidR="001732FE" w:rsidRPr="001732FE" w:rsidRDefault="001732FE" w:rsidP="001732FE">
      <w:pPr>
        <w:shd w:val="clear" w:color="auto" w:fill="FFFFFF"/>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color w:val="000000"/>
          <w:sz w:val="20"/>
          <w:szCs w:val="20"/>
          <w:lang w:eastAsia="vi-VN"/>
        </w:rPr>
        <w:t>Chúng tôi cam đoan và hoàn toàn chịu trách nhiệm trước pháp luật rằng những thông tin trên đây là đầy đủ, trung thực và chính xác./.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32FE" w:rsidRPr="001732FE" w:rsidTr="001732FE">
        <w:trPr>
          <w:tblCellSpacing w:w="0" w:type="dxa"/>
        </w:trPr>
        <w:tc>
          <w:tcPr>
            <w:tcW w:w="442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rPr>
                <w:rFonts w:ascii="Arial" w:eastAsia="Times New Roman" w:hAnsi="Arial" w:cs="Arial"/>
                <w:color w:val="000000"/>
                <w:sz w:val="18"/>
                <w:szCs w:val="18"/>
                <w:lang w:eastAsia="vi-VN"/>
              </w:rPr>
            </w:pPr>
            <w:r w:rsidRPr="001732FE">
              <w:rPr>
                <w:rFonts w:ascii="Arial" w:eastAsia="Times New Roman" w:hAnsi="Arial" w:cs="Arial"/>
                <w:b/>
                <w:bCs/>
                <w:i/>
                <w:iCs/>
                <w:color w:val="000000"/>
                <w:sz w:val="20"/>
                <w:szCs w:val="20"/>
                <w:lang w:eastAsia="vi-VN"/>
              </w:rPr>
              <w:br/>
              <w:t>Nơi nhận:</w:t>
            </w:r>
            <w:r w:rsidRPr="001732FE">
              <w:rPr>
                <w:rFonts w:ascii="Arial" w:eastAsia="Times New Roman" w:hAnsi="Arial" w:cs="Arial"/>
                <w:b/>
                <w:bCs/>
                <w:i/>
                <w:iCs/>
                <w:color w:val="000000"/>
                <w:sz w:val="20"/>
                <w:szCs w:val="20"/>
                <w:lang w:eastAsia="vi-VN"/>
              </w:rPr>
              <w:br/>
            </w:r>
            <w:r w:rsidRPr="001732FE">
              <w:rPr>
                <w:rFonts w:ascii="Arial" w:eastAsia="Times New Roman" w:hAnsi="Arial" w:cs="Arial"/>
                <w:color w:val="000000"/>
                <w:sz w:val="16"/>
                <w:szCs w:val="16"/>
                <w:lang w:eastAsia="vi-VN"/>
              </w:rPr>
              <w:t>- Như trên;</w:t>
            </w:r>
            <w:r w:rsidRPr="001732FE">
              <w:rPr>
                <w:rFonts w:ascii="Arial" w:eastAsia="Times New Roman" w:hAnsi="Arial" w:cs="Arial"/>
                <w:color w:val="000000"/>
                <w:sz w:val="16"/>
                <w:szCs w:val="16"/>
                <w:lang w:eastAsia="vi-VN"/>
              </w:rPr>
              <w:br/>
              <w:t>- ………..</w:t>
            </w:r>
            <w:r w:rsidRPr="001732FE">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1732FE" w:rsidRPr="001732FE" w:rsidRDefault="001732FE" w:rsidP="001732FE">
            <w:pPr>
              <w:spacing w:before="120" w:after="120" w:line="234" w:lineRule="atLeast"/>
              <w:jc w:val="center"/>
              <w:rPr>
                <w:rFonts w:ascii="Arial" w:eastAsia="Times New Roman" w:hAnsi="Arial" w:cs="Arial"/>
                <w:color w:val="000000"/>
                <w:sz w:val="18"/>
                <w:szCs w:val="18"/>
                <w:lang w:eastAsia="vi-VN"/>
              </w:rPr>
            </w:pPr>
            <w:r w:rsidRPr="001732FE">
              <w:rPr>
                <w:rFonts w:ascii="Arial" w:eastAsia="Times New Roman" w:hAnsi="Arial" w:cs="Arial"/>
                <w:b/>
                <w:bCs/>
                <w:color w:val="000000"/>
                <w:sz w:val="20"/>
                <w:szCs w:val="20"/>
                <w:lang w:eastAsia="vi-VN"/>
              </w:rPr>
              <w:t>ĐẠI DIỆN CÓ THẨM QUYỀN</w:t>
            </w:r>
            <w:r w:rsidRPr="001732FE">
              <w:rPr>
                <w:rFonts w:ascii="Arial" w:eastAsia="Times New Roman" w:hAnsi="Arial" w:cs="Arial"/>
                <w:b/>
                <w:bCs/>
                <w:color w:val="000000"/>
                <w:sz w:val="20"/>
                <w:szCs w:val="20"/>
                <w:lang w:eastAsia="vi-VN"/>
              </w:rPr>
              <w:br/>
              <w:t>CỦA NGÂN HÀNG GIÁM SÁT</w:t>
            </w:r>
            <w:r w:rsidRPr="001732FE">
              <w:rPr>
                <w:rFonts w:ascii="Arial" w:eastAsia="Times New Roman" w:hAnsi="Arial" w:cs="Arial"/>
                <w:b/>
                <w:bCs/>
                <w:color w:val="000000"/>
                <w:sz w:val="20"/>
                <w:szCs w:val="20"/>
                <w:lang w:eastAsia="vi-VN"/>
              </w:rPr>
              <w:br/>
            </w:r>
            <w:r w:rsidRPr="001732FE">
              <w:rPr>
                <w:rFonts w:ascii="Arial" w:eastAsia="Times New Roman" w:hAnsi="Arial" w:cs="Arial"/>
                <w:i/>
                <w:iCs/>
                <w:color w:val="000000"/>
                <w:sz w:val="20"/>
                <w:szCs w:val="20"/>
                <w:lang w:eastAsia="vi-VN"/>
              </w:rPr>
              <w:t>(Ký, ghi rõ họ tên và đóng dấu)</w:t>
            </w:r>
          </w:p>
        </w:tc>
      </w:tr>
    </w:tbl>
    <w:p w:rsidR="00DE3586" w:rsidRDefault="001732FE">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E"/>
    <w:rsid w:val="001732FE"/>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28B0-541A-46E2-896B-9E0554AB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2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2024-03-12T00:58:00Z</dcterms:created>
  <dcterms:modified xsi:type="dcterms:W3CDTF">2024-03-12T01:01:00Z</dcterms:modified>
</cp:coreProperties>
</file>