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D7C4D" w:rsidRPr="004D7C4D" w14:paraId="7229DB4D" w14:textId="77777777" w:rsidTr="004D7C4D">
        <w:trPr>
          <w:tblCellSpacing w:w="0" w:type="dxa"/>
        </w:trPr>
        <w:tc>
          <w:tcPr>
            <w:tcW w:w="3348" w:type="dxa"/>
            <w:shd w:val="clear" w:color="auto" w:fill="FFFFFF"/>
            <w:tcMar>
              <w:top w:w="0" w:type="dxa"/>
              <w:left w:w="108" w:type="dxa"/>
              <w:bottom w:w="0" w:type="dxa"/>
              <w:right w:w="108" w:type="dxa"/>
            </w:tcMar>
            <w:hideMark/>
          </w:tcPr>
          <w:p w14:paraId="5203FF43" w14:textId="77777777" w:rsidR="004D7C4D" w:rsidRPr="004D7C4D" w:rsidRDefault="004D7C4D" w:rsidP="004D7C4D">
            <w:pPr>
              <w:spacing w:before="120" w:after="120" w:line="234" w:lineRule="atLeast"/>
              <w:jc w:val="center"/>
              <w:rPr>
                <w:rFonts w:ascii="Arial" w:eastAsia="Times New Roman" w:hAnsi="Arial" w:cs="Arial"/>
                <w:color w:val="000000"/>
                <w:kern w:val="0"/>
                <w:sz w:val="18"/>
                <w:szCs w:val="18"/>
                <w14:ligatures w14:val="none"/>
              </w:rPr>
            </w:pPr>
            <w:r w:rsidRPr="004D7C4D">
              <w:rPr>
                <w:rFonts w:ascii="Arial" w:eastAsia="Times New Roman" w:hAnsi="Arial" w:cs="Arial"/>
                <w:b/>
                <w:bCs/>
                <w:color w:val="000000"/>
                <w:kern w:val="0"/>
                <w:sz w:val="18"/>
                <w:szCs w:val="18"/>
                <w14:ligatures w14:val="none"/>
              </w:rPr>
              <w:t>Tên (địa chỉ, lôgô)</w:t>
            </w:r>
            <w:r w:rsidRPr="004D7C4D">
              <w:rPr>
                <w:rFonts w:ascii="Arial" w:eastAsia="Times New Roman" w:hAnsi="Arial" w:cs="Arial"/>
                <w:b/>
                <w:bCs/>
                <w:color w:val="000000"/>
                <w:kern w:val="0"/>
                <w:sz w:val="18"/>
                <w:szCs w:val="18"/>
                <w14:ligatures w14:val="none"/>
              </w:rPr>
              <w:br/>
              <w:t>của tổ chức tín dụng</w:t>
            </w:r>
            <w:r w:rsidRPr="004D7C4D">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7E648AB2" w14:textId="77777777" w:rsidR="004D7C4D" w:rsidRPr="004D7C4D" w:rsidRDefault="004D7C4D" w:rsidP="004D7C4D">
            <w:pPr>
              <w:spacing w:before="120" w:after="120" w:line="234" w:lineRule="atLeast"/>
              <w:jc w:val="center"/>
              <w:rPr>
                <w:rFonts w:ascii="Arial" w:eastAsia="Times New Roman" w:hAnsi="Arial" w:cs="Arial"/>
                <w:color w:val="000000"/>
                <w:kern w:val="0"/>
                <w:sz w:val="18"/>
                <w:szCs w:val="18"/>
                <w14:ligatures w14:val="none"/>
              </w:rPr>
            </w:pPr>
            <w:r w:rsidRPr="004D7C4D">
              <w:rPr>
                <w:rFonts w:ascii="Arial" w:eastAsia="Times New Roman" w:hAnsi="Arial" w:cs="Arial"/>
                <w:b/>
                <w:bCs/>
                <w:color w:val="000000"/>
                <w:kern w:val="0"/>
                <w:sz w:val="18"/>
                <w:szCs w:val="18"/>
                <w14:ligatures w14:val="none"/>
              </w:rPr>
              <w:t>CỘNG HÒA XÃ HỘI CHỦ NGHĨA VIỆT NAM</w:t>
            </w:r>
            <w:r w:rsidRPr="004D7C4D">
              <w:rPr>
                <w:rFonts w:ascii="Arial" w:eastAsia="Times New Roman" w:hAnsi="Arial" w:cs="Arial"/>
                <w:b/>
                <w:bCs/>
                <w:color w:val="000000"/>
                <w:kern w:val="0"/>
                <w:sz w:val="18"/>
                <w:szCs w:val="18"/>
                <w14:ligatures w14:val="none"/>
              </w:rPr>
              <w:br/>
              <w:t>Độc lập - Tự do - Hạnh phúc</w:t>
            </w:r>
            <w:r w:rsidRPr="004D7C4D">
              <w:rPr>
                <w:rFonts w:ascii="Arial" w:eastAsia="Times New Roman" w:hAnsi="Arial" w:cs="Arial"/>
                <w:b/>
                <w:bCs/>
                <w:color w:val="000000"/>
                <w:kern w:val="0"/>
                <w:sz w:val="18"/>
                <w:szCs w:val="18"/>
                <w14:ligatures w14:val="none"/>
              </w:rPr>
              <w:br/>
              <w:t>---------------</w:t>
            </w:r>
          </w:p>
        </w:tc>
      </w:tr>
      <w:tr w:rsidR="004D7C4D" w:rsidRPr="004D7C4D" w14:paraId="355B015C" w14:textId="77777777" w:rsidTr="004D7C4D">
        <w:trPr>
          <w:tblCellSpacing w:w="0" w:type="dxa"/>
        </w:trPr>
        <w:tc>
          <w:tcPr>
            <w:tcW w:w="3348" w:type="dxa"/>
            <w:shd w:val="clear" w:color="auto" w:fill="FFFFFF"/>
            <w:tcMar>
              <w:top w:w="0" w:type="dxa"/>
              <w:left w:w="108" w:type="dxa"/>
              <w:bottom w:w="0" w:type="dxa"/>
              <w:right w:w="108" w:type="dxa"/>
            </w:tcMar>
            <w:hideMark/>
          </w:tcPr>
          <w:p w14:paraId="4ACF16ED" w14:textId="77777777" w:rsidR="004D7C4D" w:rsidRPr="004D7C4D" w:rsidRDefault="004D7C4D" w:rsidP="004D7C4D">
            <w:pPr>
              <w:spacing w:before="120" w:after="120" w:line="234" w:lineRule="atLeast"/>
              <w:jc w:val="center"/>
              <w:rPr>
                <w:rFonts w:ascii="Arial" w:eastAsia="Times New Roman" w:hAnsi="Arial" w:cs="Arial"/>
                <w:color w:val="000000"/>
                <w:kern w:val="0"/>
                <w:sz w:val="18"/>
                <w:szCs w:val="18"/>
                <w14:ligatures w14:val="none"/>
              </w:rPr>
            </w:pPr>
            <w:r w:rsidRPr="004D7C4D">
              <w:rPr>
                <w:rFonts w:ascii="Arial" w:eastAsia="Times New Roman" w:hAnsi="Arial" w:cs="Arial"/>
                <w:b/>
                <w:bCs/>
                <w:color w:val="000000"/>
                <w:kern w:val="0"/>
                <w:sz w:val="18"/>
                <w:szCs w:val="18"/>
                <w14:ligatures w14:val="none"/>
              </w:rPr>
              <w:t>Số văn bản</w:t>
            </w:r>
          </w:p>
        </w:tc>
        <w:tc>
          <w:tcPr>
            <w:tcW w:w="5508" w:type="dxa"/>
            <w:shd w:val="clear" w:color="auto" w:fill="FFFFFF"/>
            <w:tcMar>
              <w:top w:w="0" w:type="dxa"/>
              <w:left w:w="108" w:type="dxa"/>
              <w:bottom w:w="0" w:type="dxa"/>
              <w:right w:w="108" w:type="dxa"/>
            </w:tcMar>
            <w:hideMark/>
          </w:tcPr>
          <w:p w14:paraId="05AF68FA" w14:textId="77777777" w:rsidR="004D7C4D" w:rsidRPr="004D7C4D" w:rsidRDefault="004D7C4D" w:rsidP="004D7C4D">
            <w:pPr>
              <w:spacing w:before="120" w:after="120" w:line="234" w:lineRule="atLeast"/>
              <w:jc w:val="right"/>
              <w:rPr>
                <w:rFonts w:ascii="Arial" w:eastAsia="Times New Roman" w:hAnsi="Arial" w:cs="Arial"/>
                <w:color w:val="000000"/>
                <w:kern w:val="0"/>
                <w:sz w:val="18"/>
                <w:szCs w:val="18"/>
                <w14:ligatures w14:val="none"/>
              </w:rPr>
            </w:pPr>
            <w:r w:rsidRPr="004D7C4D">
              <w:rPr>
                <w:rFonts w:ascii="Arial" w:eastAsia="Times New Roman" w:hAnsi="Arial" w:cs="Arial"/>
                <w:i/>
                <w:iCs/>
                <w:color w:val="000000"/>
                <w:kern w:val="0"/>
                <w:sz w:val="18"/>
                <w:szCs w:val="18"/>
                <w14:ligatures w14:val="none"/>
              </w:rPr>
              <w:t>……, ngày … tháng … năm …</w:t>
            </w:r>
          </w:p>
        </w:tc>
      </w:tr>
    </w:tbl>
    <w:p w14:paraId="7F4FE548" w14:textId="77777777" w:rsidR="004D7C4D" w:rsidRPr="004D7C4D" w:rsidRDefault="004D7C4D" w:rsidP="004D7C4D">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_name"/>
      <w:r w:rsidRPr="004D7C4D">
        <w:rPr>
          <w:rFonts w:ascii="Arial" w:eastAsia="Times New Roman" w:hAnsi="Arial" w:cs="Arial"/>
          <w:b/>
          <w:bCs/>
          <w:color w:val="000000"/>
          <w:kern w:val="0"/>
          <w:sz w:val="18"/>
          <w:szCs w:val="18"/>
          <w14:ligatures w14:val="none"/>
        </w:rPr>
        <w:t>GIẤY ĐỀ NGHỊ VAY VỐN</w:t>
      </w:r>
      <w:bookmarkEnd w:id="0"/>
    </w:p>
    <w:p w14:paraId="371C0A92" w14:textId="77777777" w:rsidR="004D7C4D" w:rsidRPr="004D7C4D" w:rsidRDefault="004D7C4D" w:rsidP="004D7C4D">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_name"/>
      <w:r w:rsidRPr="004D7C4D">
        <w:rPr>
          <w:rFonts w:ascii="Arial" w:eastAsia="Times New Roman" w:hAnsi="Arial" w:cs="Arial"/>
          <w:b/>
          <w:bCs/>
          <w:color w:val="000000"/>
          <w:kern w:val="0"/>
          <w:sz w:val="18"/>
          <w:szCs w:val="18"/>
          <w14:ligatures w14:val="none"/>
        </w:rPr>
        <w:t>theo hình thức cho vay có bảo đảm bằng cầm cố giấy tờ có giá</w:t>
      </w:r>
      <w:bookmarkEnd w:id="1"/>
    </w:p>
    <w:p w14:paraId="49CE4FFD" w14:textId="77777777" w:rsidR="004D7C4D" w:rsidRPr="004D7C4D" w:rsidRDefault="004D7C4D" w:rsidP="004D7C4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4D7C4D">
        <w:rPr>
          <w:rFonts w:ascii="Arial" w:eastAsia="Times New Roman" w:hAnsi="Arial" w:cs="Arial"/>
          <w:b/>
          <w:bCs/>
          <w:color w:val="000000"/>
          <w:kern w:val="0"/>
          <w:sz w:val="18"/>
          <w:szCs w:val="18"/>
          <w14:ligatures w14:val="none"/>
        </w:rPr>
        <w:t>Kính gửi: </w:t>
      </w:r>
      <w:r w:rsidRPr="004D7C4D">
        <w:rPr>
          <w:rFonts w:ascii="Arial" w:eastAsia="Times New Roman" w:hAnsi="Arial" w:cs="Arial"/>
          <w:color w:val="000000"/>
          <w:kern w:val="0"/>
          <w:sz w:val="18"/>
          <w:szCs w:val="18"/>
          <w14:ligatures w14:val="none"/>
        </w:rPr>
        <w:t>Ngân hàng Nhà nước Việt Nam</w:t>
      </w:r>
      <w:r w:rsidRPr="004D7C4D">
        <w:rPr>
          <w:rFonts w:ascii="Arial" w:eastAsia="Times New Roman" w:hAnsi="Arial" w:cs="Arial"/>
          <w:color w:val="000000"/>
          <w:kern w:val="0"/>
          <w:sz w:val="18"/>
          <w:szCs w:val="18"/>
          <w14:ligatures w14:val="none"/>
        </w:rPr>
        <w:br/>
        <w:t>(Vụ Chính sách tiền tệ)</w:t>
      </w:r>
    </w:p>
    <w:p w14:paraId="0ADF8BA8"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Tên tổ chức tín dụng: ………….</w:t>
      </w:r>
    </w:p>
    <w:p w14:paraId="3CFD7157"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Địa chỉ:</w:t>
      </w:r>
    </w:p>
    <w:p w14:paraId="61F1F11E"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Điện thoại: Fax:</w:t>
      </w:r>
    </w:p>
    <w:p w14:paraId="19BBF5ED"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Mã số:</w:t>
      </w:r>
    </w:p>
    <w:p w14:paraId="5AD63965"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Số hiệu tài khoản tiền gửi bằng VND: … tại Ngân hàng Nhà nước …</w:t>
      </w:r>
    </w:p>
    <w:p w14:paraId="6764CFA6" w14:textId="77777777" w:rsidR="004D7C4D" w:rsidRPr="004D7C4D" w:rsidRDefault="004D7C4D" w:rsidP="004D7C4D">
      <w:pPr>
        <w:shd w:val="clear" w:color="auto" w:fill="FFFFFF"/>
        <w:spacing w:after="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Căn cứ Thông tư số </w:t>
      </w:r>
      <w:hyperlink r:id="rId4" w:tgtFrame="_blank" w:tooltip="Thông tư 17/2011/TT-NHNN" w:history="1">
        <w:r w:rsidRPr="004D7C4D">
          <w:rPr>
            <w:rFonts w:ascii="Arial" w:eastAsia="Times New Roman" w:hAnsi="Arial" w:cs="Arial"/>
            <w:color w:val="0E70C3"/>
            <w:kern w:val="0"/>
            <w:sz w:val="18"/>
            <w:szCs w:val="18"/>
            <w:u w:val="single"/>
            <w14:ligatures w14:val="none"/>
          </w:rPr>
          <w:t>17/2011/TT-NHNN</w:t>
        </w:r>
      </w:hyperlink>
      <w:r w:rsidRPr="004D7C4D">
        <w:rPr>
          <w:rFonts w:ascii="Arial" w:eastAsia="Times New Roman" w:hAnsi="Arial" w:cs="Arial"/>
          <w:color w:val="000000"/>
          <w:kern w:val="0"/>
          <w:sz w:val="18"/>
          <w:szCs w:val="18"/>
          <w14:ligatures w14:val="none"/>
        </w:rPr>
        <w:t> ngày 18/8/2011 của Ngân hàng Nhà nước Việt Nam quy định về việc cho vay có bảo đảm bằng cầm cố giấy tờ có giá của Ngân hàng Nhà nước Việt Nam đối với các tổ chức tín dụng và Thông tư số …/2011/TT-NHNN ngày …./…/2011 của Ngân hàng Nhà nước Việt Nam sửa đổi, bổ sung một số điều của Thông tư số </w:t>
      </w:r>
      <w:hyperlink r:id="rId5" w:tgtFrame="_blank" w:tooltip="Thông tư 17/2011/TT-NHNN" w:history="1">
        <w:r w:rsidRPr="004D7C4D">
          <w:rPr>
            <w:rFonts w:ascii="Arial" w:eastAsia="Times New Roman" w:hAnsi="Arial" w:cs="Arial"/>
            <w:color w:val="0E70C3"/>
            <w:kern w:val="0"/>
            <w:sz w:val="18"/>
            <w:szCs w:val="18"/>
            <w:u w:val="single"/>
            <w14:ligatures w14:val="none"/>
          </w:rPr>
          <w:t>17/2011/TT-NHNN</w:t>
        </w:r>
      </w:hyperlink>
      <w:r w:rsidRPr="004D7C4D">
        <w:rPr>
          <w:rFonts w:ascii="Arial" w:eastAsia="Times New Roman" w:hAnsi="Arial" w:cs="Arial"/>
          <w:color w:val="000000"/>
          <w:kern w:val="0"/>
          <w:sz w:val="18"/>
          <w:szCs w:val="18"/>
          <w14:ligatures w14:val="none"/>
        </w:rPr>
        <w:t> ;</w:t>
      </w:r>
    </w:p>
    <w:p w14:paraId="217F0C17"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Căn cứ tình hình nguồn vốn và sử dụng vốn, khả năng cân đối nguồn vốn và khối lượng giấy tờ có giá đang nắm giữ,</w:t>
      </w:r>
    </w:p>
    <w:p w14:paraId="21FFA0B4"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Tổ chức tín dụng … đề nghị Ngân hàng Nhà nước Việt Nam cho vay có bảo đảm bằng cầm cố giấy tờ có giá với các nội dung như sau:</w:t>
      </w:r>
    </w:p>
    <w:p w14:paraId="66C4E4C4"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1. Số tiền xin vay: (bằng số) … đồng, (bằng chữ) … đồng</w:t>
      </w:r>
    </w:p>
    <w:p w14:paraId="2A892911"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2. Mục đích xin vay:</w:t>
      </w:r>
    </w:p>
    <w:p w14:paraId="6AF9404C"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3. Thời hạn vay:</w:t>
      </w:r>
    </w:p>
    <w:p w14:paraId="77249C9E"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4. Tài sản bảo đảm tiền vay: </w:t>
      </w:r>
      <w:r w:rsidRPr="004D7C4D">
        <w:rPr>
          <w:rFonts w:ascii="Arial" w:eastAsia="Times New Roman" w:hAnsi="Arial" w:cs="Arial"/>
          <w:i/>
          <w:iCs/>
          <w:color w:val="000000"/>
          <w:kern w:val="0"/>
          <w:sz w:val="18"/>
          <w:szCs w:val="18"/>
          <w14:ligatures w14:val="none"/>
        </w:rPr>
        <w:t>(Tín phiếu kho bạc, Trái phiếu kho bạc … với tổng mệnh giá … đồng)</w:t>
      </w:r>
    </w:p>
    <w:p w14:paraId="529940B9"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5. Phương thức trả nợ: </w:t>
      </w:r>
      <w:r w:rsidRPr="004D7C4D">
        <w:rPr>
          <w:rFonts w:ascii="Arial" w:eastAsia="Times New Roman" w:hAnsi="Arial" w:cs="Arial"/>
          <w:i/>
          <w:iCs/>
          <w:color w:val="000000"/>
          <w:kern w:val="0"/>
          <w:sz w:val="18"/>
          <w:szCs w:val="18"/>
          <w14:ligatures w14:val="none"/>
        </w:rPr>
        <w:t>(Trả nợ gốc và lãi một lần khi đến hạn)</w:t>
      </w:r>
    </w:p>
    <w:p w14:paraId="5C54E5A0"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6. Kế hoạch sử dụng vốn vay (giải trình rõ mục đích vay vốn của tổ chức tín dụng và cân đối nguồn vốn trong đó có nguồn tái cấp vốn để thực hiện).</w:t>
      </w:r>
    </w:p>
    <w:p w14:paraId="3FFA24F5" w14:textId="77777777" w:rsidR="004D7C4D" w:rsidRPr="004D7C4D" w:rsidRDefault="004D7C4D" w:rsidP="004D7C4D">
      <w:pPr>
        <w:shd w:val="clear" w:color="auto" w:fill="FFFFFF"/>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color w:val="000000"/>
          <w:kern w:val="0"/>
          <w:sz w:val="18"/>
          <w:szCs w:val="18"/>
          <w14:ligatures w14:val="none"/>
        </w:rPr>
        <w:t>Tổ chức tín dụng … cam đoan các thông tin trên là hoàn toàn đúng sự thật và cam kết chấp hành đúng các quy định hiện hành về cho vay có bảo đảm bằng cầm cố giấy tờ có giá của Ngân hàng Nhà nước Việt Nam đối với tổ chức tín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0"/>
        <w:gridCol w:w="4956"/>
      </w:tblGrid>
      <w:tr w:rsidR="004D7C4D" w:rsidRPr="004D7C4D" w14:paraId="15CF1302" w14:textId="77777777" w:rsidTr="004D7C4D">
        <w:trPr>
          <w:tblCellSpacing w:w="0" w:type="dxa"/>
        </w:trPr>
        <w:tc>
          <w:tcPr>
            <w:tcW w:w="3900" w:type="dxa"/>
            <w:shd w:val="clear" w:color="auto" w:fill="FFFFFF"/>
            <w:tcMar>
              <w:top w:w="0" w:type="dxa"/>
              <w:left w:w="108" w:type="dxa"/>
              <w:bottom w:w="0" w:type="dxa"/>
              <w:right w:w="108" w:type="dxa"/>
            </w:tcMar>
            <w:hideMark/>
          </w:tcPr>
          <w:p w14:paraId="7A68B22D" w14:textId="77777777" w:rsidR="004D7C4D" w:rsidRPr="004D7C4D" w:rsidRDefault="004D7C4D" w:rsidP="004D7C4D">
            <w:pPr>
              <w:spacing w:before="120" w:after="120" w:line="234" w:lineRule="atLeast"/>
              <w:rPr>
                <w:rFonts w:ascii="Arial" w:eastAsia="Times New Roman" w:hAnsi="Arial" w:cs="Arial"/>
                <w:color w:val="000000"/>
                <w:kern w:val="0"/>
                <w:sz w:val="18"/>
                <w:szCs w:val="18"/>
                <w14:ligatures w14:val="none"/>
              </w:rPr>
            </w:pPr>
            <w:r w:rsidRPr="004D7C4D">
              <w:rPr>
                <w:rFonts w:ascii="Arial" w:eastAsia="Times New Roman" w:hAnsi="Arial" w:cs="Arial"/>
                <w:b/>
                <w:bCs/>
                <w:i/>
                <w:iCs/>
                <w:color w:val="000000"/>
                <w:kern w:val="0"/>
                <w:sz w:val="18"/>
                <w:szCs w:val="18"/>
                <w14:ligatures w14:val="none"/>
              </w:rPr>
              <w:t>Nơi nhận:</w:t>
            </w:r>
            <w:r w:rsidRPr="004D7C4D">
              <w:rPr>
                <w:rFonts w:ascii="Arial" w:eastAsia="Times New Roman" w:hAnsi="Arial" w:cs="Arial"/>
                <w:b/>
                <w:bCs/>
                <w:i/>
                <w:iCs/>
                <w:color w:val="000000"/>
                <w:kern w:val="0"/>
                <w:sz w:val="18"/>
                <w:szCs w:val="18"/>
                <w14:ligatures w14:val="none"/>
              </w:rPr>
              <w:br/>
            </w:r>
            <w:r w:rsidRPr="004D7C4D">
              <w:rPr>
                <w:rFonts w:ascii="Arial" w:eastAsia="Times New Roman" w:hAnsi="Arial" w:cs="Arial"/>
                <w:color w:val="000000"/>
                <w:kern w:val="0"/>
                <w:sz w:val="16"/>
                <w:szCs w:val="16"/>
                <w14:ligatures w14:val="none"/>
              </w:rPr>
              <w:t>- Như đề gửi,</w:t>
            </w:r>
            <w:r w:rsidRPr="004D7C4D">
              <w:rPr>
                <w:rFonts w:ascii="Arial" w:eastAsia="Times New Roman" w:hAnsi="Arial" w:cs="Arial"/>
                <w:color w:val="000000"/>
                <w:kern w:val="0"/>
                <w:sz w:val="16"/>
                <w:szCs w:val="16"/>
                <w14:ligatures w14:val="none"/>
              </w:rPr>
              <w:br/>
              <w:t>- Lưu: Văn thư, …</w:t>
            </w:r>
          </w:p>
        </w:tc>
        <w:tc>
          <w:tcPr>
            <w:tcW w:w="4956" w:type="dxa"/>
            <w:shd w:val="clear" w:color="auto" w:fill="FFFFFF"/>
            <w:tcMar>
              <w:top w:w="0" w:type="dxa"/>
              <w:left w:w="108" w:type="dxa"/>
              <w:bottom w:w="0" w:type="dxa"/>
              <w:right w:w="108" w:type="dxa"/>
            </w:tcMar>
            <w:hideMark/>
          </w:tcPr>
          <w:p w14:paraId="1D886D1F" w14:textId="77777777" w:rsidR="004D7C4D" w:rsidRPr="004D7C4D" w:rsidRDefault="004D7C4D" w:rsidP="004D7C4D">
            <w:pPr>
              <w:spacing w:before="120" w:after="120" w:line="234" w:lineRule="atLeast"/>
              <w:jc w:val="center"/>
              <w:rPr>
                <w:rFonts w:ascii="Arial" w:eastAsia="Times New Roman" w:hAnsi="Arial" w:cs="Arial"/>
                <w:color w:val="000000"/>
                <w:kern w:val="0"/>
                <w:sz w:val="18"/>
                <w:szCs w:val="18"/>
                <w14:ligatures w14:val="none"/>
              </w:rPr>
            </w:pPr>
            <w:r w:rsidRPr="004D7C4D">
              <w:rPr>
                <w:rFonts w:ascii="Arial" w:eastAsia="Times New Roman" w:hAnsi="Arial" w:cs="Arial"/>
                <w:b/>
                <w:bCs/>
                <w:color w:val="000000"/>
                <w:kern w:val="0"/>
                <w:sz w:val="18"/>
                <w:szCs w:val="18"/>
                <w14:ligatures w14:val="none"/>
              </w:rPr>
              <w:t>Chủ tịch Hội đồng quản trị/Chủ tịch</w:t>
            </w:r>
            <w:r w:rsidRPr="004D7C4D">
              <w:rPr>
                <w:rFonts w:ascii="Arial" w:eastAsia="Times New Roman" w:hAnsi="Arial" w:cs="Arial"/>
                <w:b/>
                <w:bCs/>
                <w:color w:val="000000"/>
                <w:kern w:val="0"/>
                <w:sz w:val="18"/>
                <w:szCs w:val="18"/>
                <w14:ligatures w14:val="none"/>
              </w:rPr>
              <w:br/>
              <w:t>Hội đồng thành viên/</w:t>
            </w:r>
            <w:r w:rsidRPr="004D7C4D">
              <w:rPr>
                <w:rFonts w:ascii="Arial" w:eastAsia="Times New Roman" w:hAnsi="Arial" w:cs="Arial"/>
                <w:b/>
                <w:bCs/>
                <w:color w:val="000000"/>
                <w:kern w:val="0"/>
                <w:sz w:val="18"/>
                <w:szCs w:val="18"/>
                <w14:ligatures w14:val="none"/>
              </w:rPr>
              <w:br/>
              <w:t>Tổng giám đốc, Giám đốc</w:t>
            </w:r>
            <w:r w:rsidRPr="004D7C4D">
              <w:rPr>
                <w:rFonts w:ascii="Arial" w:eastAsia="Times New Roman" w:hAnsi="Arial" w:cs="Arial"/>
                <w:b/>
                <w:bCs/>
                <w:color w:val="000000"/>
                <w:kern w:val="0"/>
                <w:sz w:val="18"/>
                <w:szCs w:val="18"/>
                <w14:ligatures w14:val="none"/>
              </w:rPr>
              <w:br/>
              <w:t>(hoặc người được ủy quyền)</w:t>
            </w:r>
          </w:p>
        </w:tc>
      </w:tr>
    </w:tbl>
    <w:p w14:paraId="71EBAC66"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4D"/>
    <w:rsid w:val="000C1098"/>
    <w:rsid w:val="004D7C4D"/>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3D3A"/>
  <w15:chartTrackingRefBased/>
  <w15:docId w15:val="{1EB79EDA-5557-442C-B007-64622050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C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D7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ien-te-ngan-hang/thong-tu-17-2011-tt-nhnn-cho-vay-co-bao-dam-bang-cam-co-giay-to-128046.aspx" TargetMode="External"/><Relationship Id="rId4" Type="http://schemas.openxmlformats.org/officeDocument/2006/relationships/hyperlink" Target="https://thuvienphapluat.vn/van-ban/tien-te-ngan-hang/thong-tu-17-2011-tt-nhnn-cho-vay-co-bao-dam-bang-cam-co-giay-to-1280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2023-08-29T13:53:00Z</dcterms:created>
  <dcterms:modified xsi:type="dcterms:W3CDTF">2023-08-29T13:54:00Z</dcterms:modified>
</cp:coreProperties>
</file>