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00" w:rsidRPr="00182200" w:rsidRDefault="00182200" w:rsidP="00182200">
      <w:pPr>
        <w:ind w:right="422"/>
        <w:jc w:val="center"/>
        <w:rPr>
          <w:b/>
          <w:color w:val="FF0000"/>
          <w:sz w:val="26"/>
          <w:szCs w:val="26"/>
        </w:rPr>
      </w:pPr>
      <w:r w:rsidRPr="00182200">
        <w:rPr>
          <w:b/>
          <w:color w:val="FF0000"/>
          <w:sz w:val="26"/>
          <w:szCs w:val="26"/>
        </w:rPr>
        <w:t>ĐỀ ÔN TẬP HỌC KỲ I</w:t>
      </w:r>
    </w:p>
    <w:p w:rsidR="00182200" w:rsidRPr="00182200" w:rsidRDefault="00182200" w:rsidP="00182200">
      <w:pPr>
        <w:jc w:val="center"/>
        <w:rPr>
          <w:b/>
          <w:bCs/>
          <w:sz w:val="26"/>
          <w:szCs w:val="26"/>
          <w:highlight w:val="cyan"/>
        </w:rPr>
      </w:pPr>
      <w:r w:rsidRPr="00182200">
        <w:rPr>
          <w:b/>
          <w:color w:val="7030A0"/>
          <w:sz w:val="26"/>
          <w:szCs w:val="26"/>
        </w:rPr>
        <w:t xml:space="preserve">MÔN: LỊCH </w:t>
      </w:r>
      <w:bookmarkStart w:id="0" w:name="_GoBack"/>
      <w:bookmarkEnd w:id="0"/>
      <w:r w:rsidRPr="00182200">
        <w:rPr>
          <w:b/>
          <w:color w:val="7030A0"/>
          <w:sz w:val="26"/>
          <w:szCs w:val="26"/>
        </w:rPr>
        <w:t>SỬ 10</w:t>
      </w:r>
    </w:p>
    <w:p w:rsidR="00182200" w:rsidRPr="00182200" w:rsidRDefault="00182200" w:rsidP="00182200">
      <w:pPr>
        <w:rPr>
          <w:b/>
          <w:bCs/>
          <w:sz w:val="26"/>
          <w:szCs w:val="26"/>
          <w:highlight w:val="cyan"/>
        </w:rPr>
      </w:pPr>
    </w:p>
    <w:p w:rsidR="00182200" w:rsidRPr="00182200" w:rsidRDefault="00182200" w:rsidP="00182200">
      <w:pPr>
        <w:rPr>
          <w:b/>
          <w:bCs/>
          <w:sz w:val="26"/>
          <w:szCs w:val="26"/>
        </w:rPr>
      </w:pPr>
      <w:r w:rsidRPr="00182200">
        <w:rPr>
          <w:b/>
          <w:bCs/>
          <w:sz w:val="26"/>
          <w:szCs w:val="26"/>
          <w:highlight w:val="cyan"/>
        </w:rPr>
        <w:t>I. TRẮC NGHIỆM KHÁCH QUAN (5,0 điểm).</w:t>
      </w:r>
    </w:p>
    <w:p w:rsidR="00182200" w:rsidRPr="00182200" w:rsidRDefault="00182200" w:rsidP="00182200">
      <w:pPr>
        <w:jc w:val="both"/>
        <w:rPr>
          <w:color w:val="0D0D0D"/>
          <w:sz w:val="26"/>
          <w:szCs w:val="26"/>
        </w:rPr>
      </w:pPr>
      <w:r w:rsidRPr="00182200">
        <w:rPr>
          <w:b/>
          <w:color w:val="FF0000"/>
          <w:sz w:val="26"/>
          <w:szCs w:val="26"/>
        </w:rPr>
        <w:t>Câu 1.</w:t>
      </w:r>
      <w:r w:rsidRPr="00182200">
        <w:rPr>
          <w:b/>
          <w:sz w:val="26"/>
          <w:szCs w:val="26"/>
        </w:rPr>
        <w:t xml:space="preserve"> </w:t>
      </w:r>
      <w:r w:rsidRPr="00182200">
        <w:rPr>
          <w:sz w:val="26"/>
          <w:szCs w:val="26"/>
        </w:rPr>
        <w:t xml:space="preserve">Nội dung nào sau đây phản ánh </w:t>
      </w:r>
      <w:r w:rsidRPr="00182200">
        <w:rPr>
          <w:b/>
          <w:bCs/>
          <w:sz w:val="26"/>
          <w:szCs w:val="26"/>
        </w:rPr>
        <w:t>đúng</w:t>
      </w:r>
      <w:r w:rsidRPr="00182200">
        <w:rPr>
          <w:sz w:val="26"/>
          <w:szCs w:val="26"/>
        </w:rPr>
        <w:t xml:space="preserve"> khi nói về thành tựu văn minh Ấn Độ cổ - trung đại?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Những thành tựu văn minh Ấn Độ cổ - trung đại góp phần làm phong phú kho tàng văn minh nhân loại.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Những thành tựu văn minh Ấn Độ cổ - trung đại là cơ sở hình thành hai nền văn minh Ai Cập và Trung Hoa.</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Những thành tựu văn minh Ấn Độ cổ - trung đại thúc đẩy nhân loại tiến lên thời kỳ văn minh công nghiệp.</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Những thành tựu văn minh Ấn Độ cổ - trung đại khởi đầu thời kỳ văn minh nông nghiệp trên toàn thế giới.</w:t>
      </w:r>
    </w:p>
    <w:p w:rsidR="00182200" w:rsidRPr="00182200" w:rsidRDefault="00182200" w:rsidP="00182200">
      <w:pPr>
        <w:jc w:val="both"/>
        <w:rPr>
          <w:sz w:val="26"/>
          <w:szCs w:val="26"/>
        </w:rPr>
      </w:pPr>
      <w:r w:rsidRPr="00182200">
        <w:rPr>
          <w:b/>
          <w:color w:val="FF0000"/>
          <w:sz w:val="26"/>
          <w:szCs w:val="26"/>
        </w:rPr>
        <w:t>Câu 2.</w:t>
      </w:r>
      <w:r w:rsidRPr="00182200">
        <w:rPr>
          <w:b/>
          <w:sz w:val="26"/>
          <w:szCs w:val="26"/>
        </w:rPr>
        <w:t xml:space="preserve"> </w:t>
      </w:r>
      <w:r w:rsidRPr="00182200">
        <w:rPr>
          <w:sz w:val="26"/>
          <w:szCs w:val="26"/>
        </w:rPr>
        <w:t>Đặc điểm nổi bật của quá trình hình thành và phát triển của triết học Hy Lạp - La Mã cổ đại là:</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cuộc đấu tranh giữa hai trường phái chủ nghĩa duy vật và duy tâm.</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quê hương của nhiều nhà triết học nổi tiếng của phương Tây.</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ra đời và phát triển trong bối cảnh các cuộc đấu tranh của nô lệ.</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nền tảng cho nhiều thành tựu về tư tưởng, tri thức phương Tây.</w:t>
      </w:r>
    </w:p>
    <w:p w:rsidR="00182200" w:rsidRPr="00182200" w:rsidRDefault="00182200" w:rsidP="00182200">
      <w:pPr>
        <w:tabs>
          <w:tab w:val="left" w:pos="720"/>
        </w:tabs>
        <w:jc w:val="both"/>
        <w:rPr>
          <w:sz w:val="26"/>
          <w:szCs w:val="26"/>
        </w:rPr>
      </w:pPr>
      <w:r w:rsidRPr="00182200">
        <w:rPr>
          <w:b/>
          <w:color w:val="FF0000"/>
          <w:sz w:val="26"/>
          <w:szCs w:val="26"/>
        </w:rPr>
        <w:t>Câu 3.</w:t>
      </w:r>
      <w:r w:rsidRPr="00182200">
        <w:rPr>
          <w:b/>
          <w:sz w:val="26"/>
          <w:szCs w:val="26"/>
        </w:rPr>
        <w:t xml:space="preserve"> </w:t>
      </w:r>
      <w:r w:rsidRPr="00182200">
        <w:rPr>
          <w:sz w:val="26"/>
          <w:szCs w:val="26"/>
        </w:rPr>
        <w:t>Các học thuyết tư tưởng, tôn giáo ra đời ở Trung Hoa thời cổ - trung đại nhằm mục đích:</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giải thích về thế giới và các biện pháp cai trị đất nước.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phục vụ cho quá trình xâm lược của các triều đại.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hướng con người đến cuộc sống trường sinh, bất tử.</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giải thích sự ra đời của con người trên thế giới.</w:t>
      </w:r>
    </w:p>
    <w:p w:rsidR="00182200" w:rsidRPr="00182200" w:rsidRDefault="00182200" w:rsidP="00182200">
      <w:pPr>
        <w:jc w:val="both"/>
        <w:rPr>
          <w:sz w:val="26"/>
          <w:szCs w:val="26"/>
          <w:lang w:val="vi-VN"/>
        </w:rPr>
      </w:pPr>
      <w:r w:rsidRPr="00182200">
        <w:rPr>
          <w:b/>
          <w:color w:val="FF0000"/>
          <w:sz w:val="26"/>
          <w:szCs w:val="26"/>
        </w:rPr>
        <w:t>Câu 4.</w:t>
      </w:r>
      <w:r w:rsidRPr="00182200">
        <w:rPr>
          <w:b/>
          <w:sz w:val="26"/>
          <w:szCs w:val="26"/>
        </w:rPr>
        <w:t xml:space="preserve"> </w:t>
      </w:r>
      <w:r w:rsidRPr="00182200">
        <w:rPr>
          <w:sz w:val="26"/>
          <w:szCs w:val="26"/>
          <w:lang w:val="vi-VN"/>
        </w:rPr>
        <w:t>Vì sao Thế vận hội (Ô-lim-pic) còn được tiếp tục duy trì cho đến ngày này?</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lang w:val="vi-VN"/>
        </w:rPr>
        <w:t>Phát huy nguyên tắc bình đẳng của các dân tộc.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lang w:val="vi-VN"/>
        </w:rPr>
        <w:t>Đề cao sự bình đẳng, tinh thần hòa bình, đoàn kết giữa các quốc gia.</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lang w:val="vi-VN"/>
        </w:rPr>
        <w:t>Đề cao giá trị văn hóa và tinh thần của Hy Lạp.</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lang w:val="vi-VN"/>
        </w:rPr>
        <w:t>Để phát triển các môn thể thao điền kinh cơ bản.</w:t>
      </w:r>
    </w:p>
    <w:p w:rsidR="00182200" w:rsidRPr="00182200" w:rsidRDefault="00182200" w:rsidP="00182200">
      <w:pPr>
        <w:jc w:val="both"/>
        <w:rPr>
          <w:sz w:val="26"/>
          <w:szCs w:val="26"/>
        </w:rPr>
      </w:pPr>
      <w:r w:rsidRPr="00182200">
        <w:rPr>
          <w:b/>
          <w:color w:val="FF0000"/>
          <w:sz w:val="26"/>
          <w:szCs w:val="26"/>
        </w:rPr>
        <w:t>Câu 5.</w:t>
      </w:r>
      <w:r w:rsidRPr="00182200">
        <w:rPr>
          <w:b/>
          <w:sz w:val="26"/>
          <w:szCs w:val="26"/>
        </w:rPr>
        <w:t xml:space="preserve"> </w:t>
      </w:r>
      <w:r w:rsidRPr="00182200">
        <w:rPr>
          <w:sz w:val="26"/>
          <w:szCs w:val="26"/>
        </w:rPr>
        <w:t>Cuộc cách mạng công nghiệp lần</w:t>
      </w:r>
      <w:r w:rsidRPr="00182200">
        <w:rPr>
          <w:sz w:val="26"/>
          <w:szCs w:val="26"/>
          <w:lang w:val="vi-VN"/>
        </w:rPr>
        <w:t xml:space="preserve"> thứ nhất</w:t>
      </w:r>
      <w:r w:rsidRPr="00182200">
        <w:rPr>
          <w:sz w:val="26"/>
          <w:szCs w:val="26"/>
        </w:rPr>
        <w:t xml:space="preserve"> đã dẫn tới sự hình thành của hai giai cấp nào?</w:t>
      </w:r>
    </w:p>
    <w:p w:rsidR="00182200" w:rsidRPr="00182200" w:rsidRDefault="00182200" w:rsidP="00182200">
      <w:pPr>
        <w:tabs>
          <w:tab w:val="left" w:pos="283"/>
          <w:tab w:val="left" w:pos="5528"/>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Địa chủ và nông dân.</w:t>
      </w: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Tư sản và vô sản.</w:t>
      </w:r>
    </w:p>
    <w:p w:rsidR="00182200" w:rsidRPr="00182200" w:rsidRDefault="00182200" w:rsidP="00182200">
      <w:pPr>
        <w:tabs>
          <w:tab w:val="left" w:pos="283"/>
          <w:tab w:val="left" w:pos="5528"/>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Tư sản và tiểu tư sản.</w:t>
      </w: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Lãnh chúa và nông nô.</w:t>
      </w:r>
    </w:p>
    <w:p w:rsidR="00182200" w:rsidRPr="00182200" w:rsidRDefault="00182200" w:rsidP="00182200">
      <w:pPr>
        <w:jc w:val="both"/>
        <w:rPr>
          <w:color w:val="0D0D0D"/>
          <w:sz w:val="26"/>
          <w:szCs w:val="26"/>
          <w:lang w:val="vi-VN"/>
        </w:rPr>
      </w:pPr>
      <w:r w:rsidRPr="00182200">
        <w:rPr>
          <w:b/>
          <w:color w:val="FF0000"/>
          <w:sz w:val="26"/>
          <w:szCs w:val="26"/>
        </w:rPr>
        <w:t>Câu 6.</w:t>
      </w:r>
      <w:r w:rsidRPr="00182200">
        <w:rPr>
          <w:b/>
          <w:sz w:val="26"/>
          <w:szCs w:val="26"/>
        </w:rPr>
        <w:t xml:space="preserve"> </w:t>
      </w:r>
      <w:r w:rsidRPr="00182200">
        <w:rPr>
          <w:sz w:val="26"/>
          <w:szCs w:val="26"/>
          <w:lang w:val="vi-VN"/>
        </w:rPr>
        <w:t>Nội dung nào sau đây thuộc tư tưởng của phong trào Văn hóa Phục hưng ở Tây Âu thời trung đại?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lang w:val="vi-VN"/>
        </w:rPr>
        <w:t>Đề cao giá trị con người và quyền tự do cá nhân.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lang w:val="vi-VN"/>
        </w:rPr>
        <w:t>Ủng hộ sự tồn tại của chế độ phong kiến.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lang w:val="vi-VN"/>
        </w:rPr>
        <w:t>Ủng hộ triết học kinh việc của Giáo hội.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lang w:val="vi-VN"/>
        </w:rPr>
        <w:t>Đề cao Cơ Đốc giáo và Giáo hoàng.</w:t>
      </w:r>
    </w:p>
    <w:p w:rsidR="00182200" w:rsidRPr="00182200" w:rsidRDefault="00182200" w:rsidP="00182200">
      <w:pPr>
        <w:jc w:val="both"/>
        <w:rPr>
          <w:color w:val="0D0D0D"/>
          <w:sz w:val="26"/>
          <w:szCs w:val="26"/>
        </w:rPr>
      </w:pPr>
      <w:r w:rsidRPr="00182200">
        <w:rPr>
          <w:b/>
          <w:color w:val="FF0000"/>
          <w:sz w:val="26"/>
          <w:szCs w:val="26"/>
        </w:rPr>
        <w:t>Câu 7.</w:t>
      </w:r>
      <w:r w:rsidRPr="00182200">
        <w:rPr>
          <w:b/>
          <w:sz w:val="26"/>
          <w:szCs w:val="26"/>
        </w:rPr>
        <w:t xml:space="preserve"> </w:t>
      </w:r>
      <w:r w:rsidRPr="00182200">
        <w:rPr>
          <w:sz w:val="26"/>
          <w:szCs w:val="26"/>
        </w:rPr>
        <w:t>Về chữ viết, người Hy Lạp – La Mã cổ đại đã sáng tạo ra:</w:t>
      </w:r>
    </w:p>
    <w:p w:rsidR="00182200" w:rsidRPr="00182200" w:rsidRDefault="00182200" w:rsidP="00182200">
      <w:pPr>
        <w:tabs>
          <w:tab w:val="left" w:pos="283"/>
          <w:tab w:val="left" w:pos="2906"/>
          <w:tab w:val="left" w:pos="5528"/>
          <w:tab w:val="left" w:pos="8150"/>
        </w:tabs>
        <w:rPr>
          <w:sz w:val="26"/>
          <w:szCs w:val="26"/>
        </w:rPr>
      </w:pPr>
      <w:r w:rsidRPr="00182200">
        <w:rPr>
          <w:rStyle w:val="YoungMixChar"/>
          <w:b/>
          <w:sz w:val="26"/>
          <w:szCs w:val="26"/>
        </w:rPr>
        <w:lastRenderedPageBreak/>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chữ Hán.</w:t>
      </w: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chữ giáp cốt.</w:t>
      </w: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chữ La-tinh.</w:t>
      </w: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chữ tượng hình.</w:t>
      </w:r>
    </w:p>
    <w:p w:rsidR="00182200" w:rsidRPr="00182200" w:rsidRDefault="00182200" w:rsidP="00182200">
      <w:pPr>
        <w:tabs>
          <w:tab w:val="left" w:pos="720"/>
        </w:tabs>
        <w:jc w:val="both"/>
        <w:rPr>
          <w:sz w:val="26"/>
          <w:szCs w:val="26"/>
        </w:rPr>
      </w:pPr>
      <w:r w:rsidRPr="00182200">
        <w:rPr>
          <w:b/>
          <w:color w:val="FF0000"/>
          <w:sz w:val="26"/>
          <w:szCs w:val="26"/>
        </w:rPr>
        <w:t>Câu 8.</w:t>
      </w:r>
      <w:r w:rsidRPr="00182200">
        <w:rPr>
          <w:b/>
          <w:sz w:val="26"/>
          <w:szCs w:val="26"/>
        </w:rPr>
        <w:t xml:space="preserve"> </w:t>
      </w:r>
      <w:r w:rsidRPr="00182200">
        <w:rPr>
          <w:sz w:val="26"/>
          <w:szCs w:val="26"/>
        </w:rPr>
        <w:t>Các tác phẩm văn học Ấn Độ thời cổ - trung đại chứa đựng những giá trị về:</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các công trình kiến trúc thời xưa.</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nghệ thuật và nhân văn sâu sắc.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các chiến công của các anh hùng dân tộc.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miêu tả vẻ đẹp của các địa danh đất nước.</w:t>
      </w:r>
    </w:p>
    <w:p w:rsidR="00182200" w:rsidRPr="00182200" w:rsidRDefault="00182200" w:rsidP="00182200">
      <w:pPr>
        <w:jc w:val="both"/>
        <w:rPr>
          <w:color w:val="0D0D0D"/>
          <w:sz w:val="26"/>
          <w:szCs w:val="26"/>
        </w:rPr>
      </w:pPr>
      <w:r w:rsidRPr="00182200">
        <w:rPr>
          <w:b/>
          <w:color w:val="FF0000"/>
          <w:sz w:val="26"/>
          <w:szCs w:val="26"/>
        </w:rPr>
        <w:t>Câu 9.</w:t>
      </w:r>
      <w:r w:rsidRPr="00182200">
        <w:rPr>
          <w:b/>
          <w:sz w:val="26"/>
          <w:szCs w:val="26"/>
        </w:rPr>
        <w:t xml:space="preserve"> </w:t>
      </w:r>
      <w:r w:rsidRPr="00182200">
        <w:rPr>
          <w:sz w:val="26"/>
          <w:szCs w:val="26"/>
        </w:rPr>
        <w:t>Cách mạng công nghiệp lần</w:t>
      </w:r>
      <w:r w:rsidRPr="00182200">
        <w:rPr>
          <w:sz w:val="26"/>
          <w:szCs w:val="26"/>
          <w:lang w:val="vi-VN"/>
        </w:rPr>
        <w:t xml:space="preserve"> thứ nhất</w:t>
      </w:r>
      <w:r w:rsidRPr="00182200">
        <w:rPr>
          <w:sz w:val="26"/>
          <w:szCs w:val="26"/>
        </w:rPr>
        <w:t xml:space="preserve"> </w:t>
      </w:r>
      <w:r w:rsidRPr="00182200">
        <w:rPr>
          <w:b/>
          <w:bCs/>
          <w:sz w:val="26"/>
          <w:szCs w:val="26"/>
        </w:rPr>
        <w:t xml:space="preserve">không </w:t>
      </w:r>
      <w:r w:rsidRPr="00182200">
        <w:rPr>
          <w:sz w:val="26"/>
          <w:szCs w:val="26"/>
        </w:rPr>
        <w:t>có những tác động nào sau đây?</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Thúc đẩy toàn cầu hóa, tự động hóa, thương mại điện tử, tự do thông tin.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Gây ô nhiễm môi trường, bóc lột lao động phụ nữ, trẻ em, xâm chiếm thuộc địa.</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Hình thành và phát triển các trung tâm công nghiệp, thành thị.</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Thúc đẩy sự phát triển kinh tế, nâng cao năng suất lao động.</w:t>
      </w:r>
    </w:p>
    <w:p w:rsidR="00182200" w:rsidRPr="00182200" w:rsidRDefault="00182200" w:rsidP="00182200">
      <w:pPr>
        <w:jc w:val="both"/>
        <w:rPr>
          <w:sz w:val="26"/>
          <w:szCs w:val="26"/>
        </w:rPr>
      </w:pPr>
      <w:r w:rsidRPr="00182200">
        <w:rPr>
          <w:b/>
          <w:color w:val="FF0000"/>
          <w:sz w:val="26"/>
          <w:szCs w:val="26"/>
        </w:rPr>
        <w:t>Câu 10.</w:t>
      </w:r>
      <w:r w:rsidRPr="00182200">
        <w:rPr>
          <w:b/>
          <w:sz w:val="26"/>
          <w:szCs w:val="26"/>
        </w:rPr>
        <w:t xml:space="preserve"> </w:t>
      </w:r>
      <w:r w:rsidRPr="00182200">
        <w:rPr>
          <w:sz w:val="26"/>
          <w:szCs w:val="26"/>
        </w:rPr>
        <w:t>Việc kĩ sư Ét – mơn Các-rai (Anh) chế tạo được máy dệt chạy bằng sức nước (1785) đã dẫn đến kết quả gì?</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Năng suất của người thợ dệt tăng gần 40 lần so với dệt bằng tay.</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Khởi đầu quá trình công nghiệp hóa, hiện đại hóa ở nước Anh.</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Lao động bằng tay chân hoàn toàn được thay thế bằng máy móc.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Nhiều nhà máy dệt được xây dựng ven sông nước chảy xiết.</w:t>
      </w:r>
    </w:p>
    <w:p w:rsidR="00182200" w:rsidRPr="00182200" w:rsidRDefault="00182200" w:rsidP="00182200">
      <w:pPr>
        <w:jc w:val="both"/>
        <w:rPr>
          <w:sz w:val="26"/>
          <w:szCs w:val="26"/>
        </w:rPr>
      </w:pPr>
      <w:r w:rsidRPr="00182200">
        <w:rPr>
          <w:b/>
          <w:color w:val="FF0000"/>
          <w:sz w:val="26"/>
          <w:szCs w:val="26"/>
        </w:rPr>
        <w:t>Câu 11.</w:t>
      </w:r>
      <w:r w:rsidRPr="00182200">
        <w:rPr>
          <w:b/>
          <w:sz w:val="26"/>
          <w:szCs w:val="26"/>
        </w:rPr>
        <w:t xml:space="preserve"> </w:t>
      </w:r>
      <w:r w:rsidRPr="00182200">
        <w:rPr>
          <w:sz w:val="26"/>
          <w:szCs w:val="26"/>
        </w:rPr>
        <w:t>Việc phát minh ra phương pháp sử dụng lò cao trong luyện kim (cuộc cách mạng công nghiệp thứ hai) có tác dụng nào sau đây?</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Dẫn đến sự ra đời của các nguyên liệu mới.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Thúc đẩy việc ứng dụng điện vào cuộc sống.</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Dẫn đến sự ra đời và phát triển của động cơ học.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Đẩy mạnh quá trình công nghiệp hóa đất nước.</w:t>
      </w:r>
    </w:p>
    <w:p w:rsidR="00182200" w:rsidRPr="00182200" w:rsidRDefault="00182200" w:rsidP="00182200">
      <w:pPr>
        <w:ind w:right="-426"/>
        <w:jc w:val="both"/>
        <w:rPr>
          <w:b/>
          <w:sz w:val="26"/>
          <w:szCs w:val="26"/>
        </w:rPr>
      </w:pPr>
      <w:r w:rsidRPr="00182200">
        <w:rPr>
          <w:b/>
          <w:color w:val="FF0000"/>
          <w:sz w:val="26"/>
          <w:szCs w:val="26"/>
        </w:rPr>
        <w:t>Câu 12.</w:t>
      </w:r>
      <w:r w:rsidRPr="00182200">
        <w:rPr>
          <w:b/>
          <w:sz w:val="26"/>
          <w:szCs w:val="26"/>
        </w:rPr>
        <w:t xml:space="preserve"> </w:t>
      </w:r>
      <w:r w:rsidRPr="00182200">
        <w:rPr>
          <w:sz w:val="26"/>
          <w:szCs w:val="26"/>
        </w:rPr>
        <w:t xml:space="preserve">Nội dung nào sau đây </w:t>
      </w:r>
      <w:r w:rsidRPr="00182200">
        <w:rPr>
          <w:b/>
          <w:sz w:val="26"/>
          <w:szCs w:val="26"/>
        </w:rPr>
        <w:t>không</w:t>
      </w:r>
      <w:r w:rsidRPr="00182200">
        <w:rPr>
          <w:sz w:val="26"/>
          <w:szCs w:val="26"/>
        </w:rPr>
        <w:t xml:space="preserve"> phản ánh đúng đặc điểm về tôn giáo của người Hy Lạp-La Mã cổ đại?</w:t>
      </w:r>
    </w:p>
    <w:p w:rsidR="00182200" w:rsidRPr="00182200" w:rsidRDefault="00182200" w:rsidP="00182200">
      <w:pPr>
        <w:tabs>
          <w:tab w:val="left" w:pos="283"/>
          <w:tab w:val="left" w:pos="5528"/>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Thường xuyên hiến tế.</w:t>
      </w: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Chỉ thờ độc tôn một vị thần.</w:t>
      </w:r>
    </w:p>
    <w:p w:rsidR="00182200" w:rsidRPr="00182200" w:rsidRDefault="00182200" w:rsidP="00182200">
      <w:pPr>
        <w:tabs>
          <w:tab w:val="left" w:pos="283"/>
          <w:tab w:val="left" w:pos="5528"/>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Tín ngưỡng thờ đa thần.</w:t>
      </w: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Cầu nguyện và tổ chức lễ hội.</w:t>
      </w:r>
    </w:p>
    <w:p w:rsidR="00182200" w:rsidRPr="00182200" w:rsidRDefault="00182200" w:rsidP="00182200">
      <w:pPr>
        <w:ind w:right="45"/>
        <w:jc w:val="both"/>
        <w:rPr>
          <w:sz w:val="26"/>
          <w:szCs w:val="26"/>
          <w:lang w:val="fr-FR"/>
        </w:rPr>
      </w:pPr>
      <w:r w:rsidRPr="00182200">
        <w:rPr>
          <w:b/>
          <w:color w:val="FF0000"/>
          <w:sz w:val="26"/>
          <w:szCs w:val="26"/>
        </w:rPr>
        <w:t>Câu 13.</w:t>
      </w:r>
      <w:r w:rsidRPr="00182200">
        <w:rPr>
          <w:b/>
          <w:sz w:val="26"/>
          <w:szCs w:val="26"/>
        </w:rPr>
        <w:t xml:space="preserve"> </w:t>
      </w:r>
      <w:r w:rsidRPr="00182200">
        <w:rPr>
          <w:sz w:val="26"/>
          <w:szCs w:val="26"/>
          <w:lang w:val="fr-FR"/>
        </w:rPr>
        <w:t>Văn hóa Phục hưng được hiểu là phong trào</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lang w:val="fr-FR"/>
        </w:rPr>
        <w:t>phục hưng lại các giá trị văn hóa của Trung Hoa và Ấn Độ cổ đại.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lang w:val="fr-FR"/>
        </w:rPr>
        <w:t>khôi phục lại những gì đã mất của văn hóa phương Đông cổ đại.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lang w:val="fr-FR"/>
        </w:rPr>
        <w:t>khôi phục lại tinh hoa văn hóa của các quốc gia cổ đại phương Đông.</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lang w:val="fr-FR"/>
        </w:rPr>
        <w:t>phục hưng thành tựu và giá trị văn hóa Hy Lạp-La Mã và sáng tạo nền văn hóa mới.</w:t>
      </w:r>
    </w:p>
    <w:p w:rsidR="00182200" w:rsidRPr="00182200" w:rsidRDefault="00182200" w:rsidP="00182200">
      <w:pPr>
        <w:jc w:val="both"/>
        <w:rPr>
          <w:sz w:val="26"/>
          <w:szCs w:val="26"/>
        </w:rPr>
      </w:pPr>
      <w:r w:rsidRPr="00182200">
        <w:rPr>
          <w:b/>
          <w:color w:val="FF0000"/>
          <w:sz w:val="26"/>
          <w:szCs w:val="26"/>
        </w:rPr>
        <w:t>Câu 14.</w:t>
      </w:r>
      <w:r w:rsidRPr="00182200">
        <w:rPr>
          <w:b/>
          <w:sz w:val="26"/>
          <w:szCs w:val="26"/>
        </w:rPr>
        <w:t xml:space="preserve"> </w:t>
      </w:r>
      <w:r w:rsidRPr="00182200">
        <w:rPr>
          <w:sz w:val="26"/>
          <w:szCs w:val="26"/>
        </w:rPr>
        <w:t>Sắp xếp các sự kiện lịch sử dưới đây theo trình tự thời gian về những thành tựu của cách mạng công nghiệp lần</w:t>
      </w:r>
      <w:r w:rsidRPr="00182200">
        <w:rPr>
          <w:sz w:val="26"/>
          <w:szCs w:val="26"/>
          <w:lang w:val="vi-VN"/>
        </w:rPr>
        <w:t xml:space="preserve"> thứ nhất</w:t>
      </w:r>
      <w:r w:rsidRPr="00182200">
        <w:rPr>
          <w:sz w:val="26"/>
          <w:szCs w:val="26"/>
        </w:rPr>
        <w:t xml:space="preserve"> từ cuối thế kỉ XVIII đến đầu thế kỉ XIX.</w:t>
      </w:r>
    </w:p>
    <w:p w:rsidR="00182200" w:rsidRPr="00182200" w:rsidRDefault="00182200" w:rsidP="00182200">
      <w:pPr>
        <w:jc w:val="both"/>
        <w:rPr>
          <w:sz w:val="26"/>
          <w:szCs w:val="26"/>
        </w:rPr>
      </w:pPr>
      <w:r w:rsidRPr="00182200">
        <w:rPr>
          <w:sz w:val="26"/>
          <w:szCs w:val="26"/>
        </w:rPr>
        <w:t>1. Giêm Oát phát minh ra máy hơi nước.</w:t>
      </w:r>
    </w:p>
    <w:p w:rsidR="00182200" w:rsidRPr="00182200" w:rsidRDefault="00182200" w:rsidP="00182200">
      <w:pPr>
        <w:jc w:val="both"/>
        <w:rPr>
          <w:sz w:val="26"/>
          <w:szCs w:val="26"/>
        </w:rPr>
      </w:pPr>
      <w:r w:rsidRPr="00182200">
        <w:rPr>
          <w:sz w:val="26"/>
          <w:szCs w:val="26"/>
        </w:rPr>
        <w:t>2. Giêm Ha-gri-vơ sáng chế ra máy Gien-ni.</w:t>
      </w:r>
    </w:p>
    <w:p w:rsidR="00182200" w:rsidRPr="00182200" w:rsidRDefault="00182200" w:rsidP="00182200">
      <w:pPr>
        <w:jc w:val="both"/>
        <w:rPr>
          <w:sz w:val="26"/>
          <w:szCs w:val="26"/>
        </w:rPr>
      </w:pPr>
      <w:r w:rsidRPr="00182200">
        <w:rPr>
          <w:sz w:val="26"/>
          <w:szCs w:val="26"/>
        </w:rPr>
        <w:t>3. Ác-crai-tơ chế tạo ra máy kéo sợi chạy bằng sức nước.</w:t>
      </w:r>
    </w:p>
    <w:p w:rsidR="00182200" w:rsidRPr="00182200" w:rsidRDefault="00182200" w:rsidP="00182200">
      <w:pPr>
        <w:tabs>
          <w:tab w:val="left" w:pos="283"/>
          <w:tab w:val="left" w:pos="2906"/>
          <w:tab w:val="left" w:pos="5528"/>
          <w:tab w:val="left" w:pos="8150"/>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1,2,3.</w:t>
      </w: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2,3,1.</w:t>
      </w: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3,1,2.</w:t>
      </w: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2,1,3.</w:t>
      </w:r>
    </w:p>
    <w:p w:rsidR="00182200" w:rsidRPr="00182200" w:rsidRDefault="00182200" w:rsidP="00182200">
      <w:pPr>
        <w:jc w:val="both"/>
        <w:rPr>
          <w:sz w:val="26"/>
          <w:szCs w:val="26"/>
        </w:rPr>
      </w:pPr>
      <w:r w:rsidRPr="00182200">
        <w:rPr>
          <w:b/>
          <w:color w:val="FF0000"/>
          <w:sz w:val="26"/>
          <w:szCs w:val="26"/>
        </w:rPr>
        <w:t>Câu 15.</w:t>
      </w:r>
      <w:r w:rsidRPr="00182200">
        <w:rPr>
          <w:b/>
          <w:sz w:val="26"/>
          <w:szCs w:val="26"/>
        </w:rPr>
        <w:t xml:space="preserve"> </w:t>
      </w:r>
      <w:r w:rsidRPr="00182200">
        <w:rPr>
          <w:sz w:val="26"/>
          <w:szCs w:val="26"/>
        </w:rPr>
        <w:t>Những thành tựu khoa học – kỹ thuật của người Hy Lạp – La Mã cổ đại có ý nghĩa như thế nào?</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Đưa loài người bước vào kỉ nguyên công nghiệp hóa và hiện đại hóa.</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Là nguồn gốc của những thành tựu khoa học, kỹ thuật phương Đông cổ đại.</w:t>
      </w:r>
    </w:p>
    <w:p w:rsidR="00182200" w:rsidRPr="00182200" w:rsidRDefault="00182200" w:rsidP="00182200">
      <w:pPr>
        <w:tabs>
          <w:tab w:val="left" w:pos="283"/>
        </w:tabs>
        <w:rPr>
          <w:sz w:val="26"/>
          <w:szCs w:val="26"/>
        </w:rPr>
      </w:pPr>
      <w:r w:rsidRPr="00182200">
        <w:rPr>
          <w:rStyle w:val="YoungMixChar"/>
          <w:b/>
          <w:sz w:val="26"/>
          <w:szCs w:val="26"/>
        </w:rPr>
        <w:lastRenderedPageBreak/>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Là một trong những cơ sở dẫn tới sự ra đời của văn minh phương Tây cổ đại.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Đặt nền tảng cho sự phát triển của khoa học, kỹ thuật thế giới giai đoạn sau.</w:t>
      </w:r>
    </w:p>
    <w:p w:rsidR="00182200" w:rsidRPr="00182200" w:rsidRDefault="00182200" w:rsidP="00182200">
      <w:pPr>
        <w:jc w:val="both"/>
        <w:rPr>
          <w:sz w:val="26"/>
          <w:szCs w:val="26"/>
        </w:rPr>
      </w:pPr>
      <w:r w:rsidRPr="00182200">
        <w:rPr>
          <w:b/>
          <w:color w:val="FF0000"/>
          <w:sz w:val="26"/>
          <w:szCs w:val="26"/>
        </w:rPr>
        <w:t>Câu 16.</w:t>
      </w:r>
      <w:r w:rsidRPr="00182200">
        <w:rPr>
          <w:b/>
          <w:sz w:val="26"/>
          <w:szCs w:val="26"/>
        </w:rPr>
        <w:t xml:space="preserve"> </w:t>
      </w:r>
      <w:r w:rsidRPr="00182200">
        <w:rPr>
          <w:sz w:val="26"/>
          <w:szCs w:val="26"/>
        </w:rPr>
        <w:t>Động lực chính của cuộc cách mạng công nghiệp lần</w:t>
      </w:r>
      <w:r w:rsidRPr="00182200">
        <w:rPr>
          <w:sz w:val="26"/>
          <w:szCs w:val="26"/>
          <w:lang w:val="vi-VN"/>
        </w:rPr>
        <w:t xml:space="preserve"> thứ nhất (thế kỉ XVIII- đầu XIX)</w:t>
      </w:r>
      <w:r w:rsidRPr="00182200">
        <w:rPr>
          <w:sz w:val="26"/>
          <w:szCs w:val="26"/>
        </w:rPr>
        <w:t xml:space="preserve"> là:</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nhu cầu thúc đẩy sự phát triển của nền sản xuất.</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nhu cầu trao đổi giao lưu văn hóa giữa các vùng miền.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nhu cầu thúc đẩy sự phát triển của các ngành nghề thủ công.</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nhu cầu đời sống vật chất và tinh thần ngày càng cao của con người.</w:t>
      </w:r>
    </w:p>
    <w:p w:rsidR="00182200" w:rsidRPr="00182200" w:rsidRDefault="00182200" w:rsidP="00182200">
      <w:pPr>
        <w:jc w:val="both"/>
        <w:rPr>
          <w:sz w:val="26"/>
          <w:szCs w:val="26"/>
          <w:lang w:val="vi-VN"/>
        </w:rPr>
      </w:pPr>
      <w:r w:rsidRPr="00182200">
        <w:rPr>
          <w:b/>
          <w:color w:val="FF0000"/>
          <w:sz w:val="26"/>
          <w:szCs w:val="26"/>
        </w:rPr>
        <w:t>Câu 17.</w:t>
      </w:r>
      <w:r w:rsidRPr="00182200">
        <w:rPr>
          <w:b/>
          <w:sz w:val="26"/>
          <w:szCs w:val="26"/>
        </w:rPr>
        <w:t xml:space="preserve"> </w:t>
      </w:r>
      <w:r w:rsidRPr="00182200">
        <w:rPr>
          <w:sz w:val="26"/>
          <w:szCs w:val="26"/>
          <w:lang w:val="vi-VN"/>
        </w:rPr>
        <w:t>Các tác phẩm văn học của nền văn minh Hy Lạp – La Mã cổ đại không chỉ là những sáng tác nghệ thuật mà còn...?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lang w:val="vi-VN"/>
        </w:rPr>
        <w:t>Là nguồn tư liệu quan trọng để tìm hiểu về sự sinh sống, săn bắt của nhiều nền văn minh khác trong nhân loại.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lang w:val="vi-VN"/>
        </w:rPr>
        <w:t>Là nguồn tư liệu quan trọng để tìm hiểu về lịch sử của hai nền văn minh Hy Lạp – La Mã.</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lang w:val="vi-VN"/>
        </w:rPr>
        <w:t>Là nguồn tư liệu để tìm hiểu lịch sử của loài người.</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lang w:val="vi-VN"/>
        </w:rPr>
        <w:t>Là nguồn tư liệu quan trọng để tìm hiểu về lịch sử của những nền văn minh khác.</w:t>
      </w:r>
    </w:p>
    <w:p w:rsidR="00182200" w:rsidRPr="00182200" w:rsidRDefault="00182200" w:rsidP="00182200">
      <w:pPr>
        <w:jc w:val="both"/>
        <w:rPr>
          <w:sz w:val="26"/>
          <w:szCs w:val="26"/>
        </w:rPr>
      </w:pPr>
      <w:r w:rsidRPr="00182200">
        <w:rPr>
          <w:b/>
          <w:color w:val="FF0000"/>
          <w:sz w:val="26"/>
          <w:szCs w:val="26"/>
        </w:rPr>
        <w:t>Câu 18.</w:t>
      </w:r>
      <w:r w:rsidRPr="00182200">
        <w:rPr>
          <w:b/>
          <w:sz w:val="26"/>
          <w:szCs w:val="26"/>
        </w:rPr>
        <w:t xml:space="preserve"> </w:t>
      </w:r>
      <w:r w:rsidRPr="00182200">
        <w:rPr>
          <w:sz w:val="26"/>
          <w:szCs w:val="26"/>
        </w:rPr>
        <w:t>Bản chất của phong trào Văn hóa Phục hưng là:</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cuộc cách mạng tư tưởng của giai cấp tư sản chống lại chế độ phong kiến suy tàn.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cuộc đấu tranh của quần chúng nhân dân với giai cấp tư sản.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cuộc cách mạng kinh tế để xác lập vai trò thống trị của giai cấp tư sản.</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cuộc đấu tranh tư tưởng giữa hệ tư tưởng phong kiến và giáo lí của Giáo hội.</w:t>
      </w:r>
    </w:p>
    <w:p w:rsidR="00182200" w:rsidRPr="00182200" w:rsidRDefault="00182200" w:rsidP="00182200">
      <w:pPr>
        <w:jc w:val="both"/>
        <w:rPr>
          <w:sz w:val="26"/>
          <w:szCs w:val="26"/>
        </w:rPr>
      </w:pPr>
      <w:r w:rsidRPr="00182200">
        <w:rPr>
          <w:b/>
          <w:color w:val="FF0000"/>
          <w:sz w:val="26"/>
          <w:szCs w:val="26"/>
        </w:rPr>
        <w:t>Câu 19.</w:t>
      </w:r>
      <w:r w:rsidRPr="00182200">
        <w:rPr>
          <w:b/>
          <w:sz w:val="26"/>
          <w:szCs w:val="26"/>
        </w:rPr>
        <w:t xml:space="preserve"> </w:t>
      </w:r>
      <w:r w:rsidRPr="00182200">
        <w:rPr>
          <w:sz w:val="26"/>
          <w:szCs w:val="26"/>
        </w:rPr>
        <w:t>Phát minh kĩ thuật nào sau đây trong cuộc Cách mạng công nghiệp lần thứ nhất (thế kỉ XVIII – XIX) đã tạo ra bước chuyển căn bản trong nền sản xuất tư bản chủ nghĩa?</w:t>
      </w:r>
    </w:p>
    <w:p w:rsidR="00182200" w:rsidRPr="00182200" w:rsidRDefault="00182200" w:rsidP="00182200">
      <w:pPr>
        <w:tabs>
          <w:tab w:val="left" w:pos="283"/>
          <w:tab w:val="left" w:pos="5528"/>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lang w:val="fr-FR"/>
        </w:rPr>
        <w:t>Máy tính điện tử.</w:t>
      </w: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Động cơ đốt trong.</w:t>
      </w:r>
    </w:p>
    <w:p w:rsidR="00182200" w:rsidRPr="00182200" w:rsidRDefault="00182200" w:rsidP="00182200">
      <w:pPr>
        <w:tabs>
          <w:tab w:val="left" w:pos="283"/>
          <w:tab w:val="left" w:pos="5528"/>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lang w:val="fr-FR"/>
        </w:rPr>
        <w:t>Máy kéo sợi Gien-ni.</w:t>
      </w: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lang w:val="fr-FR"/>
        </w:rPr>
        <w:t>Máy hơi nước.</w:t>
      </w:r>
    </w:p>
    <w:p w:rsidR="00182200" w:rsidRPr="00182200" w:rsidRDefault="00182200" w:rsidP="00182200">
      <w:pPr>
        <w:jc w:val="both"/>
        <w:rPr>
          <w:sz w:val="26"/>
          <w:szCs w:val="26"/>
        </w:rPr>
      </w:pPr>
      <w:r w:rsidRPr="00182200">
        <w:rPr>
          <w:b/>
          <w:color w:val="FF0000"/>
          <w:sz w:val="26"/>
          <w:szCs w:val="26"/>
        </w:rPr>
        <w:t>Câu 20.</w:t>
      </w:r>
      <w:r w:rsidRPr="00182200">
        <w:rPr>
          <w:b/>
          <w:sz w:val="26"/>
          <w:szCs w:val="26"/>
        </w:rPr>
        <w:t xml:space="preserve"> </w:t>
      </w:r>
      <w:r w:rsidRPr="00182200">
        <w:rPr>
          <w:sz w:val="26"/>
          <w:szCs w:val="26"/>
        </w:rPr>
        <w:t xml:space="preserve">Nội dung nào sau đây phản ánh </w:t>
      </w:r>
      <w:r w:rsidRPr="00182200">
        <w:rPr>
          <w:b/>
          <w:iCs/>
          <w:sz w:val="26"/>
          <w:szCs w:val="26"/>
        </w:rPr>
        <w:t>không</w:t>
      </w:r>
      <w:r w:rsidRPr="00182200">
        <w:rPr>
          <w:iCs/>
          <w:sz w:val="26"/>
          <w:szCs w:val="26"/>
        </w:rPr>
        <w:t xml:space="preserve"> </w:t>
      </w:r>
      <w:r w:rsidRPr="00182200">
        <w:rPr>
          <w:sz w:val="26"/>
          <w:szCs w:val="26"/>
        </w:rPr>
        <w:t>đúng ý nghĩa của việc phát minh ra máy hơi nước ở Anh (1784)?</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A.</w:t>
      </w:r>
      <w:r w:rsidRPr="00182200">
        <w:rPr>
          <w:rStyle w:val="YoungMixChar"/>
          <w:b/>
          <w:sz w:val="26"/>
          <w:szCs w:val="26"/>
        </w:rPr>
        <w:t xml:space="preserve"> </w:t>
      </w:r>
      <w:r w:rsidRPr="00182200">
        <w:rPr>
          <w:sz w:val="26"/>
          <w:szCs w:val="26"/>
        </w:rPr>
        <w:t>Tạo ra động lực mới, khởi đầu quá trình công nghiệp hóa.</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B.</w:t>
      </w:r>
      <w:r w:rsidRPr="00182200">
        <w:rPr>
          <w:rStyle w:val="YoungMixChar"/>
          <w:b/>
          <w:sz w:val="26"/>
          <w:szCs w:val="26"/>
        </w:rPr>
        <w:t xml:space="preserve"> </w:t>
      </w:r>
      <w:r w:rsidRPr="00182200">
        <w:rPr>
          <w:sz w:val="26"/>
          <w:szCs w:val="26"/>
        </w:rPr>
        <w:t>Tốc độ sản xuất và năng suất lao động tăng vượt bậc.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C.</w:t>
      </w:r>
      <w:r w:rsidRPr="00182200">
        <w:rPr>
          <w:rStyle w:val="YoungMixChar"/>
          <w:b/>
          <w:sz w:val="26"/>
          <w:szCs w:val="26"/>
        </w:rPr>
        <w:t xml:space="preserve"> </w:t>
      </w:r>
      <w:r w:rsidRPr="00182200">
        <w:rPr>
          <w:sz w:val="26"/>
          <w:szCs w:val="26"/>
        </w:rPr>
        <w:t>Lao động bằng tay được thay thế dần bằng máy móc.</w:t>
      </w:r>
    </w:p>
    <w:p w:rsidR="00182200" w:rsidRPr="00182200" w:rsidRDefault="00182200" w:rsidP="00182200">
      <w:pPr>
        <w:tabs>
          <w:tab w:val="left" w:pos="283"/>
        </w:tabs>
        <w:rPr>
          <w:sz w:val="26"/>
          <w:szCs w:val="26"/>
        </w:rPr>
      </w:pPr>
      <w:r w:rsidRPr="00182200">
        <w:rPr>
          <w:rStyle w:val="YoungMixChar"/>
          <w:b/>
          <w:sz w:val="26"/>
          <w:szCs w:val="26"/>
        </w:rPr>
        <w:tab/>
      </w:r>
      <w:r w:rsidRPr="00182200">
        <w:rPr>
          <w:rStyle w:val="YoungMixChar"/>
          <w:b/>
          <w:color w:val="0066FF"/>
          <w:sz w:val="26"/>
          <w:szCs w:val="26"/>
        </w:rPr>
        <w:t>D.</w:t>
      </w:r>
      <w:r w:rsidRPr="00182200">
        <w:rPr>
          <w:rStyle w:val="YoungMixChar"/>
          <w:b/>
          <w:sz w:val="26"/>
          <w:szCs w:val="26"/>
        </w:rPr>
        <w:t xml:space="preserve"> </w:t>
      </w:r>
      <w:r w:rsidRPr="00182200">
        <w:rPr>
          <w:sz w:val="26"/>
          <w:szCs w:val="26"/>
        </w:rPr>
        <w:t>Mở đầu cuộc Cách mạng công nghiệp lần thứ hai ở Anh.</w:t>
      </w:r>
    </w:p>
    <w:p w:rsidR="00182200" w:rsidRPr="00182200" w:rsidRDefault="00182200" w:rsidP="00182200">
      <w:pPr>
        <w:pStyle w:val="Normal0"/>
        <w:jc w:val="both"/>
        <w:rPr>
          <w:rFonts w:ascii="Times New Roman" w:hAnsi="Times New Roman"/>
          <w:i/>
          <w:color w:val="000000"/>
          <w:sz w:val="26"/>
          <w:szCs w:val="26"/>
        </w:rPr>
      </w:pPr>
      <w:r w:rsidRPr="00182200">
        <w:rPr>
          <w:rFonts w:ascii="Times New Roman" w:hAnsi="Times New Roman"/>
          <w:b/>
          <w:color w:val="000000"/>
          <w:sz w:val="26"/>
          <w:szCs w:val="26"/>
          <w:highlight w:val="cyan"/>
        </w:rPr>
        <w:t xml:space="preserve">II. TỰ LUẬN </w:t>
      </w:r>
      <w:r w:rsidRPr="00182200">
        <w:rPr>
          <w:rFonts w:ascii="Times New Roman" w:hAnsi="Times New Roman"/>
          <w:b/>
          <w:color w:val="000000"/>
          <w:sz w:val="26"/>
          <w:szCs w:val="26"/>
          <w:highlight w:val="cyan"/>
          <w:lang w:val="vi-VN"/>
        </w:rPr>
        <w:t>(</w:t>
      </w:r>
      <w:r w:rsidRPr="00182200">
        <w:rPr>
          <w:rFonts w:ascii="Times New Roman" w:hAnsi="Times New Roman"/>
          <w:i/>
          <w:color w:val="000000"/>
          <w:sz w:val="26"/>
          <w:szCs w:val="26"/>
          <w:highlight w:val="cyan"/>
          <w:lang w:val="vi-VN"/>
        </w:rPr>
        <w:t xml:space="preserve">5,0 </w:t>
      </w:r>
      <w:r w:rsidRPr="00182200">
        <w:rPr>
          <w:rFonts w:ascii="Times New Roman" w:hAnsi="Times New Roman"/>
          <w:i/>
          <w:color w:val="000000"/>
          <w:sz w:val="26"/>
          <w:szCs w:val="26"/>
          <w:highlight w:val="cyan"/>
        </w:rPr>
        <w:t>điểm)</w:t>
      </w:r>
    </w:p>
    <w:p w:rsidR="00182200" w:rsidRPr="00182200" w:rsidRDefault="00182200" w:rsidP="00182200">
      <w:pPr>
        <w:pStyle w:val="Normal0"/>
        <w:jc w:val="both"/>
        <w:rPr>
          <w:rFonts w:ascii="Times New Roman" w:hAnsi="Times New Roman"/>
          <w:color w:val="000000"/>
          <w:sz w:val="26"/>
          <w:szCs w:val="26"/>
          <w:lang w:val="vi-VN"/>
        </w:rPr>
      </w:pPr>
      <w:r w:rsidRPr="00182200">
        <w:rPr>
          <w:rFonts w:ascii="Times New Roman" w:hAnsi="Times New Roman"/>
          <w:color w:val="000000"/>
          <w:sz w:val="26"/>
          <w:szCs w:val="26"/>
          <w:lang w:val="vi-VN"/>
        </w:rPr>
        <w:t xml:space="preserve">Về nền văn minh Hy Lạp – La Mã cổ đại, anh (chị) hãy: </w:t>
      </w:r>
    </w:p>
    <w:p w:rsidR="00182200" w:rsidRPr="00182200" w:rsidRDefault="00182200" w:rsidP="00182200">
      <w:pPr>
        <w:pStyle w:val="Normal0"/>
        <w:jc w:val="both"/>
        <w:rPr>
          <w:rFonts w:ascii="Times New Roman" w:hAnsi="Times New Roman"/>
          <w:color w:val="000000"/>
          <w:sz w:val="26"/>
          <w:szCs w:val="26"/>
          <w:lang w:val="vi-VN"/>
        </w:rPr>
      </w:pPr>
      <w:r w:rsidRPr="00182200">
        <w:rPr>
          <w:rFonts w:ascii="Times New Roman" w:hAnsi="Times New Roman"/>
          <w:color w:val="000000"/>
          <w:sz w:val="26"/>
          <w:szCs w:val="26"/>
          <w:lang w:val="vi-VN"/>
        </w:rPr>
        <w:t xml:space="preserve">a. Trình bày những đóng góp của cư dân Hy Lạp- La Mã cổ đại cho nền văn minh nhân loại. </w:t>
      </w:r>
    </w:p>
    <w:p w:rsidR="00182200" w:rsidRPr="00182200" w:rsidRDefault="00182200" w:rsidP="00182200">
      <w:pPr>
        <w:pStyle w:val="Normal0"/>
        <w:jc w:val="both"/>
        <w:rPr>
          <w:rFonts w:ascii="Times New Roman" w:hAnsi="Times New Roman"/>
          <w:color w:val="000000"/>
          <w:sz w:val="26"/>
          <w:szCs w:val="26"/>
          <w:lang w:val="vi-VN"/>
        </w:rPr>
      </w:pPr>
      <w:r w:rsidRPr="00182200">
        <w:rPr>
          <w:rFonts w:ascii="Times New Roman" w:hAnsi="Times New Roman"/>
          <w:color w:val="000000"/>
          <w:sz w:val="26"/>
          <w:szCs w:val="26"/>
          <w:lang w:val="vi-VN"/>
        </w:rPr>
        <w:t xml:space="preserve">b. Những thành tựu nào của nền văn minh Hy Lạp – La Mã còn được bảo tồn cho đến ngày nay? </w:t>
      </w:r>
    </w:p>
    <w:p w:rsidR="00182200" w:rsidRPr="00182200" w:rsidRDefault="00182200" w:rsidP="00182200">
      <w:pPr>
        <w:pStyle w:val="Normal0"/>
        <w:jc w:val="both"/>
        <w:rPr>
          <w:rFonts w:ascii="Times New Roman" w:hAnsi="Times New Roman"/>
          <w:b/>
          <w:i/>
          <w:color w:val="000000"/>
          <w:sz w:val="26"/>
          <w:szCs w:val="26"/>
        </w:rPr>
      </w:pPr>
    </w:p>
    <w:p w:rsidR="00182200" w:rsidRPr="00182200" w:rsidRDefault="00182200" w:rsidP="00182200">
      <w:pPr>
        <w:jc w:val="center"/>
        <w:rPr>
          <w:rStyle w:val="YoungMixChar"/>
          <w:b/>
          <w:i/>
          <w:sz w:val="26"/>
          <w:szCs w:val="26"/>
        </w:rPr>
      </w:pPr>
      <w:r w:rsidRPr="00182200">
        <w:rPr>
          <w:rStyle w:val="YoungMixChar"/>
          <w:b/>
          <w:i/>
          <w:sz w:val="26"/>
          <w:szCs w:val="26"/>
        </w:rPr>
        <w:t>------ HẾT ------</w:t>
      </w:r>
    </w:p>
    <w:p w:rsidR="00182200" w:rsidRPr="00182200" w:rsidRDefault="00182200" w:rsidP="00182200">
      <w:pPr>
        <w:ind w:right="-1"/>
        <w:jc w:val="center"/>
        <w:rPr>
          <w:b/>
          <w:color w:val="FF0000"/>
          <w:sz w:val="26"/>
          <w:szCs w:val="26"/>
        </w:rPr>
      </w:pPr>
      <w:r w:rsidRPr="00182200">
        <w:rPr>
          <w:b/>
          <w:color w:val="FF0000"/>
          <w:sz w:val="26"/>
          <w:szCs w:val="26"/>
        </w:rPr>
        <w:t>ĐÁP ÁN</w:t>
      </w:r>
    </w:p>
    <w:p w:rsidR="00182200" w:rsidRPr="00182200" w:rsidRDefault="00182200" w:rsidP="00182200">
      <w:pPr>
        <w:ind w:right="-1"/>
        <w:rPr>
          <w:b/>
          <w:sz w:val="26"/>
          <w:szCs w:val="26"/>
        </w:rPr>
      </w:pPr>
      <w:r w:rsidRPr="00182200">
        <w:rPr>
          <w:b/>
          <w:sz w:val="26"/>
          <w:szCs w:val="26"/>
          <w:highlight w:val="cyan"/>
        </w:rPr>
        <w:t>I. PHẦN TRẮC NGHIỆM</w:t>
      </w:r>
    </w:p>
    <w:tbl>
      <w:tblPr>
        <w:tblStyle w:val="TableGrid"/>
        <w:tblW w:w="10421" w:type="dxa"/>
        <w:tblLook w:val="04A0" w:firstRow="1" w:lastRow="0" w:firstColumn="1" w:lastColumn="0" w:noHBand="0" w:noVBand="1"/>
      </w:tblPr>
      <w:tblGrid>
        <w:gridCol w:w="2084"/>
        <w:gridCol w:w="2084"/>
        <w:gridCol w:w="2084"/>
        <w:gridCol w:w="2084"/>
        <w:gridCol w:w="2085"/>
      </w:tblGrid>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1</w:t>
            </w:r>
          </w:p>
        </w:tc>
        <w:tc>
          <w:tcPr>
            <w:tcW w:w="2084" w:type="dxa"/>
          </w:tcPr>
          <w:p w:rsidR="00182200" w:rsidRPr="00182200" w:rsidRDefault="00182200" w:rsidP="00935871">
            <w:pPr>
              <w:jc w:val="center"/>
              <w:rPr>
                <w:b/>
                <w:color w:val="0070C0"/>
                <w:sz w:val="26"/>
                <w:szCs w:val="26"/>
              </w:rPr>
            </w:pPr>
            <w:r w:rsidRPr="00182200">
              <w:rPr>
                <w:b/>
                <w:color w:val="0070C0"/>
                <w:sz w:val="26"/>
                <w:szCs w:val="26"/>
              </w:rPr>
              <w:t>2</w:t>
            </w:r>
          </w:p>
        </w:tc>
        <w:tc>
          <w:tcPr>
            <w:tcW w:w="2084" w:type="dxa"/>
          </w:tcPr>
          <w:p w:rsidR="00182200" w:rsidRPr="00182200" w:rsidRDefault="00182200" w:rsidP="00935871">
            <w:pPr>
              <w:jc w:val="center"/>
              <w:rPr>
                <w:b/>
                <w:color w:val="0070C0"/>
                <w:sz w:val="26"/>
                <w:szCs w:val="26"/>
              </w:rPr>
            </w:pPr>
            <w:r w:rsidRPr="00182200">
              <w:rPr>
                <w:b/>
                <w:color w:val="0070C0"/>
                <w:sz w:val="26"/>
                <w:szCs w:val="26"/>
              </w:rPr>
              <w:t>3</w:t>
            </w:r>
          </w:p>
        </w:tc>
        <w:tc>
          <w:tcPr>
            <w:tcW w:w="2084" w:type="dxa"/>
          </w:tcPr>
          <w:p w:rsidR="00182200" w:rsidRPr="00182200" w:rsidRDefault="00182200" w:rsidP="00935871">
            <w:pPr>
              <w:jc w:val="center"/>
              <w:rPr>
                <w:b/>
                <w:color w:val="0070C0"/>
                <w:sz w:val="26"/>
                <w:szCs w:val="26"/>
              </w:rPr>
            </w:pPr>
            <w:r w:rsidRPr="00182200">
              <w:rPr>
                <w:b/>
                <w:color w:val="0070C0"/>
                <w:sz w:val="26"/>
                <w:szCs w:val="26"/>
              </w:rPr>
              <w:t>4</w:t>
            </w:r>
          </w:p>
        </w:tc>
        <w:tc>
          <w:tcPr>
            <w:tcW w:w="2085" w:type="dxa"/>
          </w:tcPr>
          <w:p w:rsidR="00182200" w:rsidRPr="00182200" w:rsidRDefault="00182200" w:rsidP="00935871">
            <w:pPr>
              <w:jc w:val="center"/>
              <w:rPr>
                <w:b/>
                <w:color w:val="0070C0"/>
                <w:sz w:val="26"/>
                <w:szCs w:val="26"/>
              </w:rPr>
            </w:pPr>
            <w:r w:rsidRPr="00182200">
              <w:rPr>
                <w:b/>
                <w:color w:val="0070C0"/>
                <w:sz w:val="26"/>
                <w:szCs w:val="26"/>
              </w:rPr>
              <w:t>5</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4" w:type="dxa"/>
          </w:tcPr>
          <w:p w:rsidR="00182200" w:rsidRPr="00182200" w:rsidRDefault="00182200" w:rsidP="00935871">
            <w:pPr>
              <w:jc w:val="center"/>
              <w:rPr>
                <w:b/>
                <w:color w:val="0070C0"/>
                <w:sz w:val="26"/>
                <w:szCs w:val="26"/>
              </w:rPr>
            </w:pPr>
            <w:r w:rsidRPr="00182200">
              <w:rPr>
                <w:b/>
                <w:color w:val="0070C0"/>
                <w:sz w:val="26"/>
                <w:szCs w:val="26"/>
              </w:rPr>
              <w:t>B</w:t>
            </w:r>
          </w:p>
        </w:tc>
        <w:tc>
          <w:tcPr>
            <w:tcW w:w="2085" w:type="dxa"/>
          </w:tcPr>
          <w:p w:rsidR="00182200" w:rsidRPr="00182200" w:rsidRDefault="00182200" w:rsidP="00935871">
            <w:pPr>
              <w:jc w:val="center"/>
              <w:rPr>
                <w:b/>
                <w:color w:val="0070C0"/>
                <w:sz w:val="26"/>
                <w:szCs w:val="26"/>
              </w:rPr>
            </w:pPr>
            <w:r w:rsidRPr="00182200">
              <w:rPr>
                <w:b/>
                <w:color w:val="0070C0"/>
                <w:sz w:val="26"/>
                <w:szCs w:val="26"/>
              </w:rPr>
              <w:t>B</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lastRenderedPageBreak/>
              <w:t>6</w:t>
            </w:r>
          </w:p>
        </w:tc>
        <w:tc>
          <w:tcPr>
            <w:tcW w:w="2084" w:type="dxa"/>
          </w:tcPr>
          <w:p w:rsidR="00182200" w:rsidRPr="00182200" w:rsidRDefault="00182200" w:rsidP="00935871">
            <w:pPr>
              <w:jc w:val="center"/>
              <w:rPr>
                <w:b/>
                <w:color w:val="0070C0"/>
                <w:sz w:val="26"/>
                <w:szCs w:val="26"/>
              </w:rPr>
            </w:pPr>
            <w:r w:rsidRPr="00182200">
              <w:rPr>
                <w:b/>
                <w:color w:val="0070C0"/>
                <w:sz w:val="26"/>
                <w:szCs w:val="26"/>
              </w:rPr>
              <w:t>7</w:t>
            </w:r>
          </w:p>
        </w:tc>
        <w:tc>
          <w:tcPr>
            <w:tcW w:w="2084" w:type="dxa"/>
          </w:tcPr>
          <w:p w:rsidR="00182200" w:rsidRPr="00182200" w:rsidRDefault="00182200" w:rsidP="00935871">
            <w:pPr>
              <w:jc w:val="center"/>
              <w:rPr>
                <w:b/>
                <w:color w:val="0070C0"/>
                <w:sz w:val="26"/>
                <w:szCs w:val="26"/>
              </w:rPr>
            </w:pPr>
            <w:r w:rsidRPr="00182200">
              <w:rPr>
                <w:b/>
                <w:color w:val="0070C0"/>
                <w:sz w:val="26"/>
                <w:szCs w:val="26"/>
              </w:rPr>
              <w:t>8</w:t>
            </w:r>
          </w:p>
        </w:tc>
        <w:tc>
          <w:tcPr>
            <w:tcW w:w="2084" w:type="dxa"/>
          </w:tcPr>
          <w:p w:rsidR="00182200" w:rsidRPr="00182200" w:rsidRDefault="00182200" w:rsidP="00935871">
            <w:pPr>
              <w:jc w:val="center"/>
              <w:rPr>
                <w:b/>
                <w:color w:val="0070C0"/>
                <w:sz w:val="26"/>
                <w:szCs w:val="26"/>
              </w:rPr>
            </w:pPr>
            <w:r w:rsidRPr="00182200">
              <w:rPr>
                <w:b/>
                <w:color w:val="0070C0"/>
                <w:sz w:val="26"/>
                <w:szCs w:val="26"/>
              </w:rPr>
              <w:t>9</w:t>
            </w:r>
          </w:p>
        </w:tc>
        <w:tc>
          <w:tcPr>
            <w:tcW w:w="2085" w:type="dxa"/>
          </w:tcPr>
          <w:p w:rsidR="00182200" w:rsidRPr="00182200" w:rsidRDefault="00182200" w:rsidP="00935871">
            <w:pPr>
              <w:jc w:val="center"/>
              <w:rPr>
                <w:b/>
                <w:color w:val="0070C0"/>
                <w:sz w:val="26"/>
                <w:szCs w:val="26"/>
              </w:rPr>
            </w:pPr>
            <w:r w:rsidRPr="00182200">
              <w:rPr>
                <w:b/>
                <w:color w:val="0070C0"/>
                <w:sz w:val="26"/>
                <w:szCs w:val="26"/>
              </w:rPr>
              <w:t>10</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4" w:type="dxa"/>
          </w:tcPr>
          <w:p w:rsidR="00182200" w:rsidRPr="00182200" w:rsidRDefault="00182200" w:rsidP="00935871">
            <w:pPr>
              <w:jc w:val="center"/>
              <w:rPr>
                <w:b/>
                <w:color w:val="0070C0"/>
                <w:sz w:val="26"/>
                <w:szCs w:val="26"/>
              </w:rPr>
            </w:pPr>
            <w:r w:rsidRPr="00182200">
              <w:rPr>
                <w:b/>
                <w:color w:val="0070C0"/>
                <w:sz w:val="26"/>
                <w:szCs w:val="26"/>
              </w:rPr>
              <w:t>C</w:t>
            </w:r>
          </w:p>
        </w:tc>
        <w:tc>
          <w:tcPr>
            <w:tcW w:w="2084" w:type="dxa"/>
          </w:tcPr>
          <w:p w:rsidR="00182200" w:rsidRPr="00182200" w:rsidRDefault="00182200" w:rsidP="00935871">
            <w:pPr>
              <w:jc w:val="center"/>
              <w:rPr>
                <w:b/>
                <w:color w:val="0070C0"/>
                <w:sz w:val="26"/>
                <w:szCs w:val="26"/>
              </w:rPr>
            </w:pPr>
            <w:r w:rsidRPr="00182200">
              <w:rPr>
                <w:b/>
                <w:color w:val="0070C0"/>
                <w:sz w:val="26"/>
                <w:szCs w:val="26"/>
              </w:rPr>
              <w:t>B</w:t>
            </w:r>
          </w:p>
        </w:tc>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5" w:type="dxa"/>
          </w:tcPr>
          <w:p w:rsidR="00182200" w:rsidRPr="00182200" w:rsidRDefault="00182200" w:rsidP="00935871">
            <w:pPr>
              <w:jc w:val="center"/>
              <w:rPr>
                <w:b/>
                <w:color w:val="0070C0"/>
                <w:sz w:val="26"/>
                <w:szCs w:val="26"/>
              </w:rPr>
            </w:pPr>
            <w:r w:rsidRPr="00182200">
              <w:rPr>
                <w:b/>
                <w:color w:val="0070C0"/>
                <w:sz w:val="26"/>
                <w:szCs w:val="26"/>
              </w:rPr>
              <w:t>A</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11</w:t>
            </w:r>
          </w:p>
        </w:tc>
        <w:tc>
          <w:tcPr>
            <w:tcW w:w="2084" w:type="dxa"/>
          </w:tcPr>
          <w:p w:rsidR="00182200" w:rsidRPr="00182200" w:rsidRDefault="00182200" w:rsidP="00935871">
            <w:pPr>
              <w:jc w:val="center"/>
              <w:rPr>
                <w:b/>
                <w:color w:val="0070C0"/>
                <w:sz w:val="26"/>
                <w:szCs w:val="26"/>
              </w:rPr>
            </w:pPr>
            <w:r w:rsidRPr="00182200">
              <w:rPr>
                <w:b/>
                <w:color w:val="0070C0"/>
                <w:sz w:val="26"/>
                <w:szCs w:val="26"/>
              </w:rPr>
              <w:t>12</w:t>
            </w:r>
          </w:p>
        </w:tc>
        <w:tc>
          <w:tcPr>
            <w:tcW w:w="2084" w:type="dxa"/>
          </w:tcPr>
          <w:p w:rsidR="00182200" w:rsidRPr="00182200" w:rsidRDefault="00182200" w:rsidP="00935871">
            <w:pPr>
              <w:jc w:val="center"/>
              <w:rPr>
                <w:b/>
                <w:color w:val="0070C0"/>
                <w:sz w:val="26"/>
                <w:szCs w:val="26"/>
              </w:rPr>
            </w:pPr>
            <w:r w:rsidRPr="00182200">
              <w:rPr>
                <w:b/>
                <w:color w:val="0070C0"/>
                <w:sz w:val="26"/>
                <w:szCs w:val="26"/>
              </w:rPr>
              <w:t>13</w:t>
            </w:r>
          </w:p>
        </w:tc>
        <w:tc>
          <w:tcPr>
            <w:tcW w:w="2084" w:type="dxa"/>
          </w:tcPr>
          <w:p w:rsidR="00182200" w:rsidRPr="00182200" w:rsidRDefault="00182200" w:rsidP="00935871">
            <w:pPr>
              <w:jc w:val="center"/>
              <w:rPr>
                <w:b/>
                <w:color w:val="0070C0"/>
                <w:sz w:val="26"/>
                <w:szCs w:val="26"/>
              </w:rPr>
            </w:pPr>
            <w:r w:rsidRPr="00182200">
              <w:rPr>
                <w:b/>
                <w:color w:val="0070C0"/>
                <w:sz w:val="26"/>
                <w:szCs w:val="26"/>
              </w:rPr>
              <w:t>14</w:t>
            </w:r>
          </w:p>
        </w:tc>
        <w:tc>
          <w:tcPr>
            <w:tcW w:w="2085" w:type="dxa"/>
          </w:tcPr>
          <w:p w:rsidR="00182200" w:rsidRPr="00182200" w:rsidRDefault="00182200" w:rsidP="00935871">
            <w:pPr>
              <w:jc w:val="center"/>
              <w:rPr>
                <w:b/>
                <w:color w:val="0070C0"/>
                <w:sz w:val="26"/>
                <w:szCs w:val="26"/>
              </w:rPr>
            </w:pPr>
            <w:r w:rsidRPr="00182200">
              <w:rPr>
                <w:b/>
                <w:color w:val="0070C0"/>
                <w:sz w:val="26"/>
                <w:szCs w:val="26"/>
              </w:rPr>
              <w:t>15</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4" w:type="dxa"/>
          </w:tcPr>
          <w:p w:rsidR="00182200" w:rsidRPr="00182200" w:rsidRDefault="00182200" w:rsidP="00935871">
            <w:pPr>
              <w:jc w:val="center"/>
              <w:rPr>
                <w:b/>
                <w:color w:val="0070C0"/>
                <w:sz w:val="26"/>
                <w:szCs w:val="26"/>
              </w:rPr>
            </w:pPr>
            <w:r w:rsidRPr="00182200">
              <w:rPr>
                <w:b/>
                <w:color w:val="0070C0"/>
                <w:sz w:val="26"/>
                <w:szCs w:val="26"/>
              </w:rPr>
              <w:t>B</w:t>
            </w:r>
          </w:p>
        </w:tc>
        <w:tc>
          <w:tcPr>
            <w:tcW w:w="2084" w:type="dxa"/>
          </w:tcPr>
          <w:p w:rsidR="00182200" w:rsidRPr="00182200" w:rsidRDefault="00182200" w:rsidP="00935871">
            <w:pPr>
              <w:jc w:val="center"/>
              <w:rPr>
                <w:b/>
                <w:color w:val="0070C0"/>
                <w:sz w:val="26"/>
                <w:szCs w:val="26"/>
              </w:rPr>
            </w:pPr>
            <w:r w:rsidRPr="00182200">
              <w:rPr>
                <w:b/>
                <w:color w:val="0070C0"/>
                <w:sz w:val="26"/>
                <w:szCs w:val="26"/>
              </w:rPr>
              <w:t>D</w:t>
            </w:r>
          </w:p>
        </w:tc>
        <w:tc>
          <w:tcPr>
            <w:tcW w:w="2084" w:type="dxa"/>
          </w:tcPr>
          <w:p w:rsidR="00182200" w:rsidRPr="00182200" w:rsidRDefault="00182200" w:rsidP="00935871">
            <w:pPr>
              <w:jc w:val="center"/>
              <w:rPr>
                <w:b/>
                <w:color w:val="0070C0"/>
                <w:sz w:val="26"/>
                <w:szCs w:val="26"/>
              </w:rPr>
            </w:pPr>
            <w:r w:rsidRPr="00182200">
              <w:rPr>
                <w:b/>
                <w:color w:val="0070C0"/>
                <w:sz w:val="26"/>
                <w:szCs w:val="26"/>
              </w:rPr>
              <w:t>D</w:t>
            </w:r>
          </w:p>
        </w:tc>
        <w:tc>
          <w:tcPr>
            <w:tcW w:w="2085" w:type="dxa"/>
          </w:tcPr>
          <w:p w:rsidR="00182200" w:rsidRPr="00182200" w:rsidRDefault="00182200" w:rsidP="00935871">
            <w:pPr>
              <w:jc w:val="center"/>
              <w:rPr>
                <w:b/>
                <w:color w:val="0070C0"/>
                <w:sz w:val="26"/>
                <w:szCs w:val="26"/>
              </w:rPr>
            </w:pPr>
            <w:r w:rsidRPr="00182200">
              <w:rPr>
                <w:b/>
                <w:color w:val="0070C0"/>
                <w:sz w:val="26"/>
                <w:szCs w:val="26"/>
              </w:rPr>
              <w:t>D</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16</w:t>
            </w:r>
          </w:p>
        </w:tc>
        <w:tc>
          <w:tcPr>
            <w:tcW w:w="2084" w:type="dxa"/>
          </w:tcPr>
          <w:p w:rsidR="00182200" w:rsidRPr="00182200" w:rsidRDefault="00182200" w:rsidP="00935871">
            <w:pPr>
              <w:jc w:val="center"/>
              <w:rPr>
                <w:b/>
                <w:color w:val="0070C0"/>
                <w:sz w:val="26"/>
                <w:szCs w:val="26"/>
              </w:rPr>
            </w:pPr>
            <w:r w:rsidRPr="00182200">
              <w:rPr>
                <w:b/>
                <w:color w:val="0070C0"/>
                <w:sz w:val="26"/>
                <w:szCs w:val="26"/>
              </w:rPr>
              <w:t>17</w:t>
            </w:r>
          </w:p>
        </w:tc>
        <w:tc>
          <w:tcPr>
            <w:tcW w:w="2084" w:type="dxa"/>
          </w:tcPr>
          <w:p w:rsidR="00182200" w:rsidRPr="00182200" w:rsidRDefault="00182200" w:rsidP="00935871">
            <w:pPr>
              <w:jc w:val="center"/>
              <w:rPr>
                <w:b/>
                <w:color w:val="0070C0"/>
                <w:sz w:val="26"/>
                <w:szCs w:val="26"/>
              </w:rPr>
            </w:pPr>
            <w:r w:rsidRPr="00182200">
              <w:rPr>
                <w:b/>
                <w:color w:val="0070C0"/>
                <w:sz w:val="26"/>
                <w:szCs w:val="26"/>
              </w:rPr>
              <w:t>18</w:t>
            </w:r>
          </w:p>
        </w:tc>
        <w:tc>
          <w:tcPr>
            <w:tcW w:w="2084" w:type="dxa"/>
          </w:tcPr>
          <w:p w:rsidR="00182200" w:rsidRPr="00182200" w:rsidRDefault="00182200" w:rsidP="00935871">
            <w:pPr>
              <w:jc w:val="center"/>
              <w:rPr>
                <w:b/>
                <w:color w:val="0070C0"/>
                <w:sz w:val="26"/>
                <w:szCs w:val="26"/>
              </w:rPr>
            </w:pPr>
            <w:r w:rsidRPr="00182200">
              <w:rPr>
                <w:b/>
                <w:color w:val="0070C0"/>
                <w:sz w:val="26"/>
                <w:szCs w:val="26"/>
              </w:rPr>
              <w:t>19</w:t>
            </w:r>
          </w:p>
        </w:tc>
        <w:tc>
          <w:tcPr>
            <w:tcW w:w="2085" w:type="dxa"/>
          </w:tcPr>
          <w:p w:rsidR="00182200" w:rsidRPr="00182200" w:rsidRDefault="00182200" w:rsidP="00935871">
            <w:pPr>
              <w:jc w:val="center"/>
              <w:rPr>
                <w:b/>
                <w:color w:val="0070C0"/>
                <w:sz w:val="26"/>
                <w:szCs w:val="26"/>
              </w:rPr>
            </w:pPr>
            <w:r w:rsidRPr="00182200">
              <w:rPr>
                <w:b/>
                <w:color w:val="0070C0"/>
                <w:sz w:val="26"/>
                <w:szCs w:val="26"/>
              </w:rPr>
              <w:t>20</w:t>
            </w:r>
          </w:p>
        </w:tc>
      </w:tr>
      <w:tr w:rsidR="00182200" w:rsidRPr="00182200" w:rsidTr="00935871">
        <w:tc>
          <w:tcPr>
            <w:tcW w:w="2084" w:type="dxa"/>
          </w:tcPr>
          <w:p w:rsidR="00182200" w:rsidRPr="00182200" w:rsidRDefault="00182200" w:rsidP="00935871">
            <w:pPr>
              <w:jc w:val="center"/>
              <w:rPr>
                <w:b/>
                <w:color w:val="0070C0"/>
                <w:sz w:val="26"/>
                <w:szCs w:val="26"/>
              </w:rPr>
            </w:pPr>
            <w:r w:rsidRPr="00182200">
              <w:rPr>
                <w:b/>
                <w:color w:val="0070C0"/>
                <w:sz w:val="26"/>
                <w:szCs w:val="26"/>
              </w:rPr>
              <w:t>D</w:t>
            </w:r>
          </w:p>
        </w:tc>
        <w:tc>
          <w:tcPr>
            <w:tcW w:w="2084" w:type="dxa"/>
          </w:tcPr>
          <w:p w:rsidR="00182200" w:rsidRPr="00182200" w:rsidRDefault="00182200" w:rsidP="00935871">
            <w:pPr>
              <w:jc w:val="center"/>
              <w:rPr>
                <w:b/>
                <w:color w:val="0070C0"/>
                <w:sz w:val="26"/>
                <w:szCs w:val="26"/>
              </w:rPr>
            </w:pPr>
            <w:r w:rsidRPr="00182200">
              <w:rPr>
                <w:b/>
                <w:color w:val="0070C0"/>
                <w:sz w:val="26"/>
                <w:szCs w:val="26"/>
              </w:rPr>
              <w:t>B</w:t>
            </w:r>
          </w:p>
        </w:tc>
        <w:tc>
          <w:tcPr>
            <w:tcW w:w="2084" w:type="dxa"/>
          </w:tcPr>
          <w:p w:rsidR="00182200" w:rsidRPr="00182200" w:rsidRDefault="00182200" w:rsidP="00935871">
            <w:pPr>
              <w:jc w:val="center"/>
              <w:rPr>
                <w:b/>
                <w:color w:val="0070C0"/>
                <w:sz w:val="26"/>
                <w:szCs w:val="26"/>
              </w:rPr>
            </w:pPr>
            <w:r w:rsidRPr="00182200">
              <w:rPr>
                <w:b/>
                <w:color w:val="0070C0"/>
                <w:sz w:val="26"/>
                <w:szCs w:val="26"/>
              </w:rPr>
              <w:t>A</w:t>
            </w:r>
          </w:p>
        </w:tc>
        <w:tc>
          <w:tcPr>
            <w:tcW w:w="2084" w:type="dxa"/>
          </w:tcPr>
          <w:p w:rsidR="00182200" w:rsidRPr="00182200" w:rsidRDefault="00182200" w:rsidP="00935871">
            <w:pPr>
              <w:jc w:val="center"/>
              <w:rPr>
                <w:b/>
                <w:color w:val="0070C0"/>
                <w:sz w:val="26"/>
                <w:szCs w:val="26"/>
              </w:rPr>
            </w:pPr>
            <w:r w:rsidRPr="00182200">
              <w:rPr>
                <w:b/>
                <w:color w:val="0070C0"/>
                <w:sz w:val="26"/>
                <w:szCs w:val="26"/>
              </w:rPr>
              <w:t>D</w:t>
            </w:r>
          </w:p>
        </w:tc>
        <w:tc>
          <w:tcPr>
            <w:tcW w:w="2085" w:type="dxa"/>
          </w:tcPr>
          <w:p w:rsidR="00182200" w:rsidRPr="00182200" w:rsidRDefault="00182200" w:rsidP="00935871">
            <w:pPr>
              <w:jc w:val="center"/>
              <w:rPr>
                <w:b/>
                <w:color w:val="0070C0"/>
                <w:sz w:val="26"/>
                <w:szCs w:val="26"/>
              </w:rPr>
            </w:pPr>
            <w:r w:rsidRPr="00182200">
              <w:rPr>
                <w:b/>
                <w:color w:val="0070C0"/>
                <w:sz w:val="26"/>
                <w:szCs w:val="26"/>
              </w:rPr>
              <w:t>D</w:t>
            </w:r>
          </w:p>
        </w:tc>
      </w:tr>
    </w:tbl>
    <w:p w:rsidR="00182200" w:rsidRPr="00182200" w:rsidRDefault="00182200" w:rsidP="00182200">
      <w:pPr>
        <w:ind w:right="-1"/>
        <w:rPr>
          <w:b/>
          <w:sz w:val="26"/>
          <w:szCs w:val="26"/>
        </w:rPr>
      </w:pPr>
      <w:r w:rsidRPr="00182200">
        <w:rPr>
          <w:b/>
          <w:sz w:val="26"/>
          <w:szCs w:val="26"/>
          <w:highlight w:val="cyan"/>
        </w:rPr>
        <w:t>II. PHẦN TỰ LUẬN</w:t>
      </w:r>
      <w:r w:rsidRPr="00182200">
        <w:rPr>
          <w:b/>
          <w:sz w:val="26"/>
          <w:szCs w:val="26"/>
        </w:rPr>
        <w:t xml:space="preserve"> </w:t>
      </w:r>
    </w:p>
    <w:p w:rsidR="00182200" w:rsidRPr="00182200" w:rsidRDefault="00182200" w:rsidP="00182200">
      <w:pPr>
        <w:ind w:right="-1"/>
        <w:rPr>
          <w:b/>
          <w:sz w:val="26"/>
          <w:szCs w:val="26"/>
        </w:rPr>
      </w:pPr>
    </w:p>
    <w:p w:rsidR="00182200" w:rsidRPr="00182200" w:rsidRDefault="00182200" w:rsidP="00182200">
      <w:pPr>
        <w:widowControl w:val="0"/>
        <w:jc w:val="both"/>
        <w:rPr>
          <w:rFonts w:eastAsia="Calibri"/>
          <w:b/>
          <w:bCs/>
          <w:sz w:val="26"/>
          <w:szCs w:val="26"/>
          <w:lang w:val="vi-VN"/>
        </w:rPr>
      </w:pPr>
      <w:r w:rsidRPr="00182200">
        <w:rPr>
          <w:rFonts w:eastAsia="Calibri"/>
          <w:b/>
          <w:bCs/>
          <w:sz w:val="26"/>
          <w:szCs w:val="26"/>
          <w:lang w:val="vi-VN"/>
        </w:rPr>
        <w:t xml:space="preserve">Về nền văn minh Hy Lạp – La Mã cổ đại, anh (chị) hãy: </w:t>
      </w:r>
    </w:p>
    <w:p w:rsidR="00182200" w:rsidRPr="00182200" w:rsidRDefault="00182200" w:rsidP="00182200">
      <w:pPr>
        <w:rPr>
          <w:sz w:val="26"/>
          <w:szCs w:val="26"/>
        </w:rPr>
      </w:pPr>
      <w:r w:rsidRPr="00182200">
        <w:rPr>
          <w:b/>
          <w:bCs/>
          <w:sz w:val="26"/>
          <w:szCs w:val="26"/>
          <w:lang w:val="vi-VN"/>
        </w:rPr>
        <w:t>a.</w:t>
      </w:r>
      <w:r w:rsidRPr="00182200">
        <w:rPr>
          <w:b/>
          <w:bCs/>
          <w:sz w:val="26"/>
          <w:szCs w:val="26"/>
        </w:rPr>
        <w:t xml:space="preserve"> </w:t>
      </w:r>
      <w:r w:rsidRPr="00182200">
        <w:rPr>
          <w:b/>
          <w:bCs/>
          <w:sz w:val="26"/>
          <w:szCs w:val="26"/>
          <w:lang w:val="vi-VN"/>
        </w:rPr>
        <w:t>Trình bày những đóng góp của cư dân Hy Lạp- La Mã cổ đại cho nền văn minh nhân loại.</w:t>
      </w:r>
    </w:p>
    <w:p w:rsidR="00182200" w:rsidRPr="00182200" w:rsidRDefault="00182200" w:rsidP="00182200">
      <w:pPr>
        <w:jc w:val="both"/>
        <w:rPr>
          <w:sz w:val="26"/>
          <w:szCs w:val="26"/>
        </w:rPr>
      </w:pPr>
      <w:r w:rsidRPr="00182200">
        <w:rPr>
          <w:sz w:val="26"/>
          <w:szCs w:val="26"/>
          <w:lang w:val="vi-VN"/>
        </w:rPr>
        <w:tab/>
      </w:r>
      <w:r w:rsidRPr="00182200">
        <w:rPr>
          <w:b/>
          <w:bCs/>
          <w:sz w:val="26"/>
          <w:szCs w:val="26"/>
        </w:rPr>
        <w:t>- Chữ viết:</w:t>
      </w:r>
      <w:r w:rsidRPr="00182200">
        <w:rPr>
          <w:sz w:val="26"/>
          <w:szCs w:val="26"/>
        </w:rPr>
        <w:t xml:space="preserve"> Từ khoảng thế kỷ IX – VIII TCN, người Hy Lạp cổ đại đã xây dựng bảng chữ cái ghi âm của mình. Đến khoảng cuối thế kỷ IV TCN, bảng chữ cái Hy Lạp được hoàn thiện với 24 chữ cái.</w:t>
      </w:r>
    </w:p>
    <w:p w:rsidR="00182200" w:rsidRPr="00182200" w:rsidRDefault="00182200" w:rsidP="00182200">
      <w:pPr>
        <w:jc w:val="both"/>
        <w:rPr>
          <w:sz w:val="26"/>
          <w:szCs w:val="26"/>
        </w:rPr>
      </w:pPr>
      <w:r w:rsidRPr="00182200">
        <w:rPr>
          <w:sz w:val="26"/>
          <w:szCs w:val="26"/>
        </w:rPr>
        <w:t>+ Người La Mã dựa trên cơ sở chữ viết Hy Lạp sáng tạo ra chữ La-tinh.</w:t>
      </w:r>
    </w:p>
    <w:p w:rsidR="00182200" w:rsidRPr="00182200" w:rsidRDefault="00182200" w:rsidP="00182200">
      <w:pPr>
        <w:rPr>
          <w:sz w:val="26"/>
          <w:szCs w:val="26"/>
        </w:rPr>
      </w:pPr>
      <w:r w:rsidRPr="00182200">
        <w:rPr>
          <w:sz w:val="26"/>
          <w:szCs w:val="26"/>
        </w:rPr>
        <w:t>+ Hệ thống chữ số La Mã ngày nay là một cống hiện lớn của người La Mã cổ đại.</w:t>
      </w:r>
    </w:p>
    <w:p w:rsidR="00182200" w:rsidRPr="00182200" w:rsidRDefault="00182200" w:rsidP="00182200">
      <w:pPr>
        <w:jc w:val="both"/>
        <w:rPr>
          <w:sz w:val="26"/>
          <w:szCs w:val="26"/>
        </w:rPr>
      </w:pPr>
      <w:r w:rsidRPr="00182200">
        <w:rPr>
          <w:sz w:val="26"/>
          <w:szCs w:val="26"/>
          <w:lang w:val="vi-VN"/>
        </w:rPr>
        <w:tab/>
      </w:r>
      <w:r w:rsidRPr="00182200">
        <w:rPr>
          <w:b/>
          <w:bCs/>
          <w:sz w:val="26"/>
          <w:szCs w:val="26"/>
        </w:rPr>
        <w:t>- Văn học:</w:t>
      </w:r>
      <w:r w:rsidRPr="00182200">
        <w:rPr>
          <w:sz w:val="26"/>
          <w:szCs w:val="26"/>
        </w:rPr>
        <w:t xml:space="preserve"> Nền văn học Hy Lạp và La Mã đã đặt nền móng cho văn học phương Tây, tiêu biểu là hai bộ sử thi I-li-at và Ô-đi-xê của Hô-me.</w:t>
      </w:r>
    </w:p>
    <w:p w:rsidR="00182200" w:rsidRPr="00182200" w:rsidRDefault="00182200" w:rsidP="00182200">
      <w:pPr>
        <w:jc w:val="both"/>
        <w:rPr>
          <w:sz w:val="26"/>
          <w:szCs w:val="26"/>
        </w:rPr>
      </w:pPr>
      <w:r w:rsidRPr="00182200">
        <w:rPr>
          <w:sz w:val="26"/>
          <w:szCs w:val="26"/>
        </w:rPr>
        <w:t>+ Thơ, văn xuôi và kịch cũng đạt được nhiều thành tựu rực rỡ: Ô-vi-đi-ớt với tập thơ Nữ anh hùng, Tình yêu; Ơ-ri-pit với vở Những phụ nữ thành Tơ-roa.</w:t>
      </w:r>
    </w:p>
    <w:p w:rsidR="00182200" w:rsidRPr="00182200" w:rsidRDefault="00182200" w:rsidP="00182200">
      <w:pPr>
        <w:rPr>
          <w:sz w:val="26"/>
          <w:szCs w:val="26"/>
        </w:rPr>
      </w:pPr>
    </w:p>
    <w:p w:rsidR="00182200" w:rsidRPr="00182200" w:rsidRDefault="00182200" w:rsidP="00182200">
      <w:pPr>
        <w:jc w:val="both"/>
        <w:rPr>
          <w:sz w:val="26"/>
          <w:szCs w:val="26"/>
        </w:rPr>
      </w:pPr>
      <w:r w:rsidRPr="00182200">
        <w:rPr>
          <w:sz w:val="26"/>
          <w:szCs w:val="26"/>
          <w:lang w:val="vi-VN"/>
        </w:rPr>
        <w:tab/>
      </w:r>
      <w:r w:rsidRPr="00182200">
        <w:rPr>
          <w:b/>
          <w:bCs/>
          <w:sz w:val="26"/>
          <w:szCs w:val="26"/>
        </w:rPr>
        <w:t>- Kiến trúc, điêu khắc và hội họa:</w:t>
      </w:r>
      <w:r w:rsidRPr="00182200">
        <w:rPr>
          <w:sz w:val="26"/>
          <w:szCs w:val="26"/>
        </w:rPr>
        <w:t xml:space="preserve"> Các công trình kiến trúc tiêu biểu: Đền Pác-tê-nông, đền thờ thần Dớt, lăng mộ vua Mô-sô-lớt (Hy Lạp); đấu trường Cô-li-dê, khải hoàn môn Công-xtan-ti-nut (La Mã). </w:t>
      </w:r>
    </w:p>
    <w:p w:rsidR="00182200" w:rsidRPr="00182200" w:rsidRDefault="00182200" w:rsidP="00182200">
      <w:pPr>
        <w:jc w:val="both"/>
        <w:rPr>
          <w:sz w:val="26"/>
          <w:szCs w:val="26"/>
        </w:rPr>
      </w:pPr>
      <w:r w:rsidRPr="00182200">
        <w:rPr>
          <w:sz w:val="26"/>
          <w:szCs w:val="26"/>
        </w:rPr>
        <w:t>+ Các tác phẩm điêu khắc, hội họa: tượng Lực sĩ ném đĩa, tượng A-tê-na, tượng thần Vệ nữ thành Mi-lô..., các bức họa trên lăng mộ, đền thờ và đồ gốm.</w:t>
      </w:r>
    </w:p>
    <w:p w:rsidR="00182200" w:rsidRPr="00182200" w:rsidRDefault="00182200" w:rsidP="00182200">
      <w:pPr>
        <w:rPr>
          <w:sz w:val="26"/>
          <w:szCs w:val="26"/>
        </w:rPr>
      </w:pPr>
    </w:p>
    <w:p w:rsidR="00182200" w:rsidRPr="00182200" w:rsidRDefault="00182200" w:rsidP="00182200">
      <w:pPr>
        <w:jc w:val="both"/>
        <w:rPr>
          <w:sz w:val="26"/>
          <w:szCs w:val="26"/>
        </w:rPr>
      </w:pPr>
      <w:r w:rsidRPr="00182200">
        <w:rPr>
          <w:sz w:val="26"/>
          <w:szCs w:val="26"/>
          <w:lang w:val="vi-VN"/>
        </w:rPr>
        <w:tab/>
      </w:r>
      <w:r w:rsidRPr="00182200">
        <w:rPr>
          <w:b/>
          <w:bCs/>
          <w:sz w:val="26"/>
          <w:szCs w:val="26"/>
        </w:rPr>
        <w:t>- Khoa học, kỹ thuật:</w:t>
      </w:r>
      <w:r w:rsidRPr="00182200">
        <w:rPr>
          <w:sz w:val="26"/>
          <w:szCs w:val="26"/>
        </w:rPr>
        <w:t xml:space="preserve"> Người Hy Lạp – La Mã cổ đại có những công hiến vĩ đại về khoa học, kỹ thuật: Thiên văn học: nhận ra Trái Đất hình cầu, cho rằng Mặt trời và các thiên thể chuyển động quanh Trái đất, tính được 1 năm 365 ngày và ¼ ngày.  Toán học, vật lý, y học, sử học với các nhà khoa học như Pi-ta-go, Ơ-cơ-lít, Ác si mét…</w:t>
      </w:r>
    </w:p>
    <w:p w:rsidR="00182200" w:rsidRPr="00182200" w:rsidRDefault="00182200" w:rsidP="00182200">
      <w:pPr>
        <w:jc w:val="both"/>
        <w:rPr>
          <w:sz w:val="26"/>
          <w:szCs w:val="26"/>
        </w:rPr>
      </w:pPr>
      <w:r w:rsidRPr="00182200">
        <w:rPr>
          <w:sz w:val="26"/>
          <w:szCs w:val="26"/>
        </w:rPr>
        <w:t>+ Khoa học, xã hội: Lịch sử, địa lý cũng đạt được một số thành tựu quan trọng: Lịch sử có ghi chép lịch sử các cuộc chiến tranh (Hê-rô-đốt, Tu-xi-đít); Địa lý có các ghi chép của Xtrabôn.</w:t>
      </w:r>
    </w:p>
    <w:p w:rsidR="00182200" w:rsidRPr="00182200" w:rsidRDefault="00182200" w:rsidP="00182200">
      <w:pPr>
        <w:jc w:val="both"/>
        <w:rPr>
          <w:sz w:val="26"/>
          <w:szCs w:val="26"/>
        </w:rPr>
      </w:pPr>
      <w:r w:rsidRPr="00182200">
        <w:rPr>
          <w:sz w:val="26"/>
          <w:szCs w:val="26"/>
        </w:rPr>
        <w:t>+ Người Hy Lạp -La Mã cổ đại cũng biết ứng dụng những hiểu biết khoa học vào thực tiễn cuộc sống như: chế tạo bê tông, sử dụng hệ thống đòn bẩy, chế tạo máy bắn đá, máy bắn tên, máy bơm nước.</w:t>
      </w:r>
    </w:p>
    <w:p w:rsidR="00182200" w:rsidRPr="00182200" w:rsidRDefault="00182200" w:rsidP="00182200">
      <w:pPr>
        <w:rPr>
          <w:sz w:val="26"/>
          <w:szCs w:val="26"/>
        </w:rPr>
      </w:pPr>
      <w:r w:rsidRPr="00182200">
        <w:rPr>
          <w:sz w:val="26"/>
          <w:szCs w:val="26"/>
        </w:rPr>
        <w:sym w:font="Wingdings" w:char="F0E0"/>
      </w:r>
      <w:r w:rsidRPr="00182200">
        <w:rPr>
          <w:sz w:val="26"/>
          <w:szCs w:val="26"/>
        </w:rPr>
        <w:t xml:space="preserve"> Đặt nền tảng cho sự phát triển mạnh mẽ của các ngành khoa học, kỹ thuật của thế giới trong những giai đoạn tiếp theo.</w:t>
      </w:r>
    </w:p>
    <w:p w:rsidR="00182200" w:rsidRPr="00182200" w:rsidRDefault="00182200" w:rsidP="00182200">
      <w:pPr>
        <w:jc w:val="both"/>
        <w:rPr>
          <w:sz w:val="26"/>
          <w:szCs w:val="26"/>
        </w:rPr>
      </w:pPr>
      <w:r w:rsidRPr="00182200">
        <w:rPr>
          <w:sz w:val="26"/>
          <w:szCs w:val="26"/>
          <w:lang w:val="vi-VN"/>
        </w:rPr>
        <w:tab/>
      </w:r>
      <w:r w:rsidRPr="00182200">
        <w:rPr>
          <w:b/>
          <w:bCs/>
          <w:sz w:val="26"/>
          <w:szCs w:val="26"/>
        </w:rPr>
        <w:t>- Tư tưởng:</w:t>
      </w:r>
      <w:r w:rsidRPr="00182200">
        <w:rPr>
          <w:sz w:val="26"/>
          <w:szCs w:val="26"/>
        </w:rPr>
        <w:t xml:space="preserve"> Hy Lạp – La Mã cổ đại là quê hương của triết học phương Tây. Quá trình hình thành và phát triển của triết học Hy Lạp-La Mã cổ đại gắn liền với cuộc đấu tranh giữa chủ nghĩa duy vật và chủ nghĩa duy tâm, đặt nền tảng cho nhiều thành tựu về tư tưởng, tri thức: Các nhà triết học tiêu biểu: Ta lét, Hê ra clit, Đê mô crit…</w:t>
      </w:r>
    </w:p>
    <w:p w:rsidR="00182200" w:rsidRPr="00182200" w:rsidRDefault="00182200" w:rsidP="00182200">
      <w:pPr>
        <w:rPr>
          <w:b/>
          <w:bCs/>
          <w:sz w:val="26"/>
          <w:szCs w:val="26"/>
        </w:rPr>
      </w:pPr>
    </w:p>
    <w:p w:rsidR="00182200" w:rsidRPr="00182200" w:rsidRDefault="00182200" w:rsidP="00182200">
      <w:pPr>
        <w:jc w:val="both"/>
        <w:rPr>
          <w:sz w:val="26"/>
          <w:szCs w:val="26"/>
        </w:rPr>
      </w:pPr>
      <w:r w:rsidRPr="00182200">
        <w:rPr>
          <w:sz w:val="26"/>
          <w:szCs w:val="26"/>
          <w:lang w:val="vi-VN"/>
        </w:rPr>
        <w:tab/>
      </w:r>
      <w:r w:rsidRPr="00182200">
        <w:rPr>
          <w:b/>
          <w:bCs/>
          <w:sz w:val="26"/>
          <w:szCs w:val="26"/>
        </w:rPr>
        <w:t>- Tôn giáo:</w:t>
      </w:r>
      <w:r w:rsidRPr="00182200">
        <w:rPr>
          <w:sz w:val="26"/>
          <w:szCs w:val="26"/>
        </w:rPr>
        <w:t xml:space="preserve"> Người Hi Lạp-La Mã cổ đại thờ đa thần. Họ thường xuyên hiến tế, cầu nguyện và tổ chức lễ hội để tôn vinh các vị thần. Cơ đốc giáo được hình thành vào thế kỷ I ở đế quốc La Mã.</w:t>
      </w:r>
    </w:p>
    <w:p w:rsidR="00182200" w:rsidRPr="00182200" w:rsidRDefault="00182200" w:rsidP="00182200">
      <w:pPr>
        <w:rPr>
          <w:sz w:val="26"/>
          <w:szCs w:val="26"/>
        </w:rPr>
      </w:pPr>
      <w:r w:rsidRPr="00182200">
        <w:rPr>
          <w:sz w:val="26"/>
          <w:szCs w:val="26"/>
        </w:rPr>
        <w:t>+ Tôn giáo Hy Lạp – La Mã cổ đại để lại nhiều dấu ấn và ảnh hưởng đối với đời sống xã hội và văn hóa phương Tây sau này.</w:t>
      </w:r>
    </w:p>
    <w:p w:rsidR="00182200" w:rsidRPr="00182200" w:rsidRDefault="00182200" w:rsidP="00182200">
      <w:pPr>
        <w:jc w:val="both"/>
        <w:rPr>
          <w:sz w:val="26"/>
          <w:szCs w:val="26"/>
        </w:rPr>
      </w:pPr>
      <w:r w:rsidRPr="00182200">
        <w:rPr>
          <w:b/>
          <w:bCs/>
          <w:sz w:val="26"/>
          <w:szCs w:val="26"/>
        </w:rPr>
        <w:t>- Thể thao:</w:t>
      </w:r>
      <w:r w:rsidRPr="00182200">
        <w:rPr>
          <w:sz w:val="26"/>
          <w:szCs w:val="26"/>
        </w:rPr>
        <w:t xml:space="preserve"> Thể thao có ý nghĩa và vai trò quan trọng trong đời sống, lễ hội và văn hóa Hy Lạp – La Mã.</w:t>
      </w:r>
    </w:p>
    <w:p w:rsidR="00182200" w:rsidRPr="00182200" w:rsidRDefault="00182200" w:rsidP="00182200">
      <w:pPr>
        <w:jc w:val="both"/>
        <w:rPr>
          <w:sz w:val="26"/>
          <w:szCs w:val="26"/>
        </w:rPr>
      </w:pPr>
      <w:r w:rsidRPr="00182200">
        <w:rPr>
          <w:sz w:val="26"/>
          <w:szCs w:val="26"/>
        </w:rPr>
        <w:t>+ Nhiều sự kiện và môn thể thao của Hy Lạp – La Mã cổ đại là cơ sở, nền tảng của nhân loại ngày nay như Đại hội Ô-lim-pic, Đại hội thể thao Pa-na-thê-nai-a…</w:t>
      </w:r>
    </w:p>
    <w:p w:rsidR="00182200" w:rsidRPr="00182200" w:rsidRDefault="00182200" w:rsidP="00182200">
      <w:pPr>
        <w:rPr>
          <w:b/>
          <w:bCs/>
          <w:sz w:val="26"/>
          <w:szCs w:val="26"/>
        </w:rPr>
      </w:pPr>
    </w:p>
    <w:p w:rsidR="00182200" w:rsidRPr="00182200" w:rsidRDefault="00182200" w:rsidP="00182200">
      <w:pPr>
        <w:widowControl w:val="0"/>
        <w:jc w:val="both"/>
        <w:rPr>
          <w:rFonts w:eastAsia="Calibri"/>
          <w:b/>
          <w:bCs/>
          <w:sz w:val="26"/>
          <w:szCs w:val="26"/>
          <w:lang w:val="vi-VN"/>
        </w:rPr>
      </w:pPr>
      <w:r w:rsidRPr="00182200">
        <w:rPr>
          <w:b/>
          <w:bCs/>
          <w:sz w:val="26"/>
          <w:szCs w:val="26"/>
          <w:lang w:val="vi-VN"/>
        </w:rPr>
        <w:t>b.</w:t>
      </w:r>
      <w:r w:rsidRPr="00182200">
        <w:rPr>
          <w:b/>
          <w:bCs/>
          <w:sz w:val="26"/>
          <w:szCs w:val="26"/>
        </w:rPr>
        <w:t xml:space="preserve"> </w:t>
      </w:r>
      <w:r w:rsidRPr="00182200">
        <w:rPr>
          <w:rFonts w:eastAsia="Calibri"/>
          <w:b/>
          <w:bCs/>
          <w:sz w:val="26"/>
          <w:szCs w:val="26"/>
          <w:lang w:val="vi-VN"/>
        </w:rPr>
        <w:t xml:space="preserve">Những thành tựu nào của nền văn minh Hy Lạp – La Mã còn được bảo tồn cho đến ngày nay? </w:t>
      </w:r>
    </w:p>
    <w:p w:rsidR="00182200" w:rsidRPr="00182200" w:rsidRDefault="00182200" w:rsidP="00182200">
      <w:pPr>
        <w:rPr>
          <w:b/>
          <w:bCs/>
          <w:sz w:val="26"/>
          <w:szCs w:val="26"/>
        </w:rPr>
      </w:pPr>
    </w:p>
    <w:p w:rsidR="00182200" w:rsidRPr="00182200" w:rsidRDefault="00182200" w:rsidP="00182200">
      <w:pPr>
        <w:jc w:val="both"/>
        <w:rPr>
          <w:sz w:val="26"/>
          <w:szCs w:val="26"/>
        </w:rPr>
      </w:pPr>
      <w:r w:rsidRPr="00182200">
        <w:rPr>
          <w:sz w:val="26"/>
          <w:szCs w:val="26"/>
        </w:rPr>
        <w:t>+ Hệ thống mẫu tự La-tinh; hệ thống chữ số La Mã.</w:t>
      </w:r>
    </w:p>
    <w:p w:rsidR="00182200" w:rsidRPr="00182200" w:rsidRDefault="00182200" w:rsidP="00182200">
      <w:pPr>
        <w:jc w:val="both"/>
        <w:rPr>
          <w:sz w:val="26"/>
          <w:szCs w:val="26"/>
        </w:rPr>
      </w:pPr>
      <w:r w:rsidRPr="00182200">
        <w:rPr>
          <w:sz w:val="26"/>
          <w:szCs w:val="26"/>
        </w:rPr>
        <w:t>+ Con người vẫn sử dụng dương lịch để tính ngày.</w:t>
      </w:r>
    </w:p>
    <w:p w:rsidR="00182200" w:rsidRPr="00182200" w:rsidRDefault="00182200" w:rsidP="00182200">
      <w:pPr>
        <w:jc w:val="both"/>
        <w:rPr>
          <w:sz w:val="26"/>
          <w:szCs w:val="26"/>
        </w:rPr>
      </w:pPr>
      <w:r w:rsidRPr="00182200">
        <w:rPr>
          <w:sz w:val="26"/>
          <w:szCs w:val="26"/>
        </w:rPr>
        <w:t>+ Các định lý, định đề khoa học, như: định lí Ta-lét; định lí Pi-ta-go; tiên đề Ơ-cơ-lít…</w:t>
      </w:r>
    </w:p>
    <w:p w:rsidR="00182200" w:rsidRPr="00182200" w:rsidRDefault="00182200" w:rsidP="00182200">
      <w:pPr>
        <w:jc w:val="both"/>
        <w:rPr>
          <w:sz w:val="26"/>
          <w:szCs w:val="26"/>
        </w:rPr>
      </w:pPr>
      <w:r w:rsidRPr="00182200">
        <w:rPr>
          <w:sz w:val="26"/>
          <w:szCs w:val="26"/>
        </w:rPr>
        <w:t>+ Các tác phẩm văn học, sử học, ví dụ như: 2 bộ sử thi I-li-át và Ô-đi-xê…</w:t>
      </w:r>
    </w:p>
    <w:p w:rsidR="00182200" w:rsidRPr="00182200" w:rsidRDefault="00182200" w:rsidP="00182200">
      <w:pPr>
        <w:jc w:val="both"/>
        <w:rPr>
          <w:sz w:val="26"/>
          <w:szCs w:val="26"/>
        </w:rPr>
      </w:pPr>
      <w:r w:rsidRPr="00182200">
        <w:rPr>
          <w:sz w:val="26"/>
          <w:szCs w:val="26"/>
        </w:rPr>
        <w:t>+ Một số công trình kiến trúc/ tác phẩm điêu khắc. Ví dụ: đấu trường Cô-li-dê; tượng thần Vệ nữ Mi-lô; tượng lực sĩ ném đĩa…</w:t>
      </w:r>
    </w:p>
    <w:p w:rsidR="00182200" w:rsidRPr="00182200" w:rsidRDefault="00182200" w:rsidP="00182200">
      <w:pPr>
        <w:widowControl w:val="0"/>
        <w:rPr>
          <w:rFonts w:eastAsia="Calibri"/>
          <w:b/>
          <w:bCs/>
          <w:sz w:val="26"/>
          <w:szCs w:val="26"/>
          <w:lang w:val="vi-VN"/>
        </w:rPr>
      </w:pPr>
    </w:p>
    <w:p w:rsidR="00B93434" w:rsidRPr="00182200" w:rsidRDefault="00B93434">
      <w:pPr>
        <w:rPr>
          <w:sz w:val="26"/>
          <w:szCs w:val="26"/>
        </w:rPr>
      </w:pPr>
    </w:p>
    <w:sectPr w:rsidR="00B93434" w:rsidRPr="001822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00"/>
    <w:rsid w:val="00182200"/>
    <w:rsid w:val="00B9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DD45B-6D70-4ECC-A6A0-D6ECDCE9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2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182200"/>
    <w:pPr>
      <w:widowControl w:val="0"/>
      <w:spacing w:after="0" w:line="240" w:lineRule="auto"/>
    </w:pPr>
    <w:rPr>
      <w:rFonts w:ascii="Calibri" w:eastAsia="Calibri" w:hAnsi="Calibri" w:cs="Times New Roman"/>
      <w:sz w:val="20"/>
      <w:szCs w:val="20"/>
    </w:rPr>
  </w:style>
  <w:style w:type="character" w:customStyle="1" w:styleId="YoungMixChar">
    <w:name w:val="YoungMix_Char"/>
    <w:rsid w:val="00182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2024-12-23T08:42:00Z</dcterms:created>
  <dcterms:modified xsi:type="dcterms:W3CDTF">2024-12-23T08:42:00Z</dcterms:modified>
</cp:coreProperties>
</file>