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6F5F" w:rsidRPr="002B6F5F" w:rsidRDefault="002B6F5F" w:rsidP="002B6F5F">
      <w:pPr>
        <w:spacing w:before="120" w:after="120" w:line="276" w:lineRule="auto"/>
        <w:jc w:val="center"/>
        <w:rPr>
          <w:rFonts w:eastAsia="Malgun Gothic" w:cs="Times New Roman"/>
          <w:b/>
          <w:bCs/>
          <w:color w:val="FF0000"/>
          <w:sz w:val="26"/>
          <w:szCs w:val="26"/>
          <w:bdr w:val="none" w:sz="0" w:space="0" w:color="auto" w:frame="1"/>
          <w:lang w:val="vi-VN" w:eastAsia="vi-VN"/>
        </w:rPr>
      </w:pPr>
      <w:r w:rsidRPr="002B6F5F">
        <w:rPr>
          <w:rFonts w:eastAsia="Malgun Gothic" w:cs="Times New Roman"/>
          <w:b/>
          <w:bCs/>
          <w:color w:val="FF0000"/>
          <w:sz w:val="26"/>
          <w:szCs w:val="26"/>
          <w:bdr w:val="none" w:sz="0" w:space="0" w:color="auto" w:frame="1"/>
          <w:lang w:eastAsia="ko-KR"/>
        </w:rPr>
        <w:t xml:space="preserve">ĐỀ ÔN TẬP </w:t>
      </w:r>
      <w:r w:rsidRPr="002B6F5F">
        <w:rPr>
          <w:rFonts w:eastAsia="Malgun Gothic" w:cs="Times New Roman"/>
          <w:b/>
          <w:bCs/>
          <w:color w:val="00B050"/>
          <w:sz w:val="26"/>
          <w:szCs w:val="26"/>
          <w:bdr w:val="none" w:sz="0" w:space="0" w:color="auto" w:frame="1"/>
          <w:lang w:eastAsia="ko-KR"/>
        </w:rPr>
        <w:t>CUỐI</w:t>
      </w:r>
      <w:r w:rsidRPr="002B6F5F">
        <w:rPr>
          <w:rFonts w:eastAsia="Malgun Gothic" w:cs="Times New Roman"/>
          <w:b/>
          <w:bCs/>
          <w:color w:val="FF0000"/>
          <w:sz w:val="26"/>
          <w:szCs w:val="26"/>
          <w:bdr w:val="none" w:sz="0" w:space="0" w:color="auto" w:frame="1"/>
          <w:lang w:eastAsia="ko-KR"/>
        </w:rPr>
        <w:t xml:space="preserve"> HỌC KỲ I</w:t>
      </w:r>
    </w:p>
    <w:p w:rsidR="002B6F5F" w:rsidRPr="002B6F5F" w:rsidRDefault="002B6F5F" w:rsidP="002B6F5F">
      <w:pPr>
        <w:spacing w:before="120" w:after="120" w:line="276" w:lineRule="auto"/>
        <w:jc w:val="center"/>
        <w:rPr>
          <w:rFonts w:eastAsia="Malgun Gothic" w:cs="Times New Roman"/>
          <w:b/>
          <w:bCs/>
          <w:color w:val="1F497D"/>
          <w:sz w:val="26"/>
          <w:szCs w:val="26"/>
          <w:bdr w:val="none" w:sz="0" w:space="0" w:color="auto" w:frame="1"/>
          <w:lang w:eastAsia="ko-KR"/>
        </w:rPr>
      </w:pPr>
      <w:r w:rsidRPr="002B6F5F">
        <w:rPr>
          <w:rFonts w:eastAsia="Malgun Gothic" w:cs="Times New Roman"/>
          <w:b/>
          <w:bCs/>
          <w:color w:val="1F497D"/>
          <w:sz w:val="26"/>
          <w:szCs w:val="26"/>
          <w:bdr w:val="none" w:sz="0" w:space="0" w:color="auto" w:frame="1"/>
          <w:lang w:eastAsia="ko-KR"/>
        </w:rPr>
        <w:t>NĂM HỌC 2024-2025</w:t>
      </w:r>
    </w:p>
    <w:p w:rsidR="002B6F5F" w:rsidRPr="002B6F5F" w:rsidRDefault="002B6F5F" w:rsidP="002B6F5F">
      <w:pPr>
        <w:spacing w:before="120" w:after="120" w:line="276" w:lineRule="auto"/>
        <w:jc w:val="center"/>
        <w:rPr>
          <w:rFonts w:eastAsia="Malgun Gothic" w:cs="Times New Roman"/>
          <w:b/>
          <w:bCs/>
          <w:color w:val="ED7D31"/>
          <w:sz w:val="26"/>
          <w:szCs w:val="26"/>
          <w:bdr w:val="none" w:sz="0" w:space="0" w:color="auto" w:frame="1"/>
          <w:lang w:eastAsia="ko-KR"/>
        </w:rPr>
      </w:pPr>
      <w:r w:rsidRPr="002B6F5F">
        <w:rPr>
          <w:rFonts w:eastAsia="Malgun Gothic" w:cs="Times New Roman"/>
          <w:b/>
          <w:bCs/>
          <w:color w:val="ED7D31"/>
          <w:sz w:val="26"/>
          <w:szCs w:val="26"/>
          <w:bdr w:val="none" w:sz="0" w:space="0" w:color="auto" w:frame="1"/>
          <w:lang w:eastAsia="ko-KR"/>
        </w:rPr>
        <w:t>MÔN: KHTN 9</w:t>
      </w:r>
    </w:p>
    <w:p w:rsidR="002B6F5F" w:rsidRPr="002B6F5F" w:rsidRDefault="002B6F5F" w:rsidP="002B6F5F">
      <w:pPr>
        <w:pStyle w:val="Heading4"/>
        <w:spacing w:line="276" w:lineRule="auto"/>
        <w:jc w:val="center"/>
        <w:rPr>
          <w:rFonts w:cs="Times New Roman"/>
          <w:b/>
          <w:i w:val="0"/>
          <w:color w:val="000000" w:themeColor="text1"/>
          <w:sz w:val="26"/>
          <w:szCs w:val="26"/>
        </w:rPr>
      </w:pPr>
      <w:r w:rsidRPr="002B6F5F">
        <w:rPr>
          <w:rFonts w:eastAsia="Malgun Gothic" w:cs="Times New Roman"/>
          <w:b/>
          <w:bCs/>
          <w:color w:val="7030A0"/>
          <w:sz w:val="26"/>
          <w:szCs w:val="26"/>
          <w:bdr w:val="none" w:sz="0" w:space="0" w:color="auto" w:frame="1"/>
          <w:lang w:eastAsia="ko-KR"/>
        </w:rPr>
        <w:t>KẾT NỐI TRI THỨC</w:t>
      </w:r>
    </w:p>
    <w:p w:rsidR="002B6F5F" w:rsidRPr="002B6F5F" w:rsidRDefault="002B6F5F" w:rsidP="002B6F5F">
      <w:pPr>
        <w:pStyle w:val="Heading4"/>
        <w:spacing w:line="276" w:lineRule="auto"/>
        <w:rPr>
          <w:rFonts w:cs="Times New Roman"/>
          <w:b/>
          <w:i w:val="0"/>
          <w:color w:val="000000" w:themeColor="text1"/>
          <w:sz w:val="26"/>
          <w:szCs w:val="26"/>
        </w:rPr>
      </w:pPr>
      <w:r w:rsidRPr="002B6F5F">
        <w:rPr>
          <w:rFonts w:cs="Times New Roman"/>
          <w:b/>
          <w:i w:val="0"/>
          <w:color w:val="000000" w:themeColor="text1"/>
          <w:sz w:val="26"/>
          <w:szCs w:val="26"/>
        </w:rPr>
        <w:t>I. TRẮC NGHIỆM (5,0 điểm)</w:t>
      </w:r>
    </w:p>
    <w:p w:rsidR="002B6F5F" w:rsidRPr="002B6F5F" w:rsidRDefault="002B6F5F" w:rsidP="002B6F5F">
      <w:pPr>
        <w:pStyle w:val="FirstParagraph"/>
        <w:spacing w:line="276" w:lineRule="auto"/>
        <w:rPr>
          <w:rFonts w:cs="Times New Roman"/>
          <w:sz w:val="26"/>
          <w:szCs w:val="26"/>
        </w:rPr>
      </w:pPr>
      <w:r w:rsidRPr="002B6F5F">
        <w:rPr>
          <w:rFonts w:cs="Times New Roman"/>
          <w:sz w:val="26"/>
          <w:szCs w:val="26"/>
        </w:rPr>
        <w:t>Khoanh tròn vào chữ cái trước câu trả lời đúng nhất.</w:t>
      </w:r>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t>Một vật có động năng khi nào?</w:t>
      </w:r>
      <w:r w:rsidRPr="002B6F5F">
        <w:rPr>
          <w:rFonts w:cs="Times New Roman"/>
          <w:sz w:val="26"/>
          <w:szCs w:val="26"/>
        </w:rPr>
        <w:br/>
        <w:t>A. Khi vật đứng yên.</w:t>
      </w:r>
      <w:r w:rsidRPr="002B6F5F">
        <w:rPr>
          <w:rFonts w:cs="Times New Roman"/>
          <w:sz w:val="26"/>
          <w:szCs w:val="26"/>
        </w:rPr>
        <w:tab/>
      </w:r>
      <w:r w:rsidRPr="002B6F5F">
        <w:rPr>
          <w:rFonts w:cs="Times New Roman"/>
          <w:sz w:val="26"/>
          <w:szCs w:val="26"/>
        </w:rPr>
        <w:tab/>
      </w:r>
      <w:r w:rsidRPr="002B6F5F">
        <w:rPr>
          <w:rFonts w:cs="Times New Roman"/>
          <w:sz w:val="26"/>
          <w:szCs w:val="26"/>
        </w:rPr>
        <w:tab/>
      </w:r>
      <w:r w:rsidRPr="002B6F5F">
        <w:rPr>
          <w:rFonts w:cs="Times New Roman"/>
          <w:sz w:val="26"/>
          <w:szCs w:val="26"/>
        </w:rPr>
        <w:tab/>
        <w:t>B. Khi vật ở trên cao so với mặt đất.</w:t>
      </w:r>
      <w:r w:rsidRPr="002B6F5F">
        <w:rPr>
          <w:rFonts w:cs="Times New Roman"/>
          <w:sz w:val="26"/>
          <w:szCs w:val="26"/>
        </w:rPr>
        <w:br/>
        <w:t>C. Khi vật có khối lượng lớn.</w:t>
      </w:r>
      <w:r w:rsidRPr="002B6F5F">
        <w:rPr>
          <w:rFonts w:cs="Times New Roman"/>
          <w:sz w:val="26"/>
          <w:szCs w:val="26"/>
        </w:rPr>
        <w:tab/>
      </w:r>
      <w:r w:rsidRPr="002B6F5F">
        <w:rPr>
          <w:rFonts w:cs="Times New Roman"/>
          <w:sz w:val="26"/>
          <w:szCs w:val="26"/>
        </w:rPr>
        <w:tab/>
        <w:t>D. Khi vật đang chuyển động.</w:t>
      </w:r>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t>Công suất của một máy móc được định nghĩa là:</w:t>
      </w:r>
      <w:r w:rsidRPr="002B6F5F">
        <w:rPr>
          <w:rFonts w:cs="Times New Roman"/>
          <w:sz w:val="26"/>
          <w:szCs w:val="26"/>
        </w:rPr>
        <w:br/>
        <w:t>A. Công thực hiện trên một đơn vị thời gian.</w:t>
      </w:r>
      <w:r w:rsidRPr="002B6F5F">
        <w:rPr>
          <w:rFonts w:cs="Times New Roman"/>
          <w:sz w:val="26"/>
          <w:szCs w:val="26"/>
        </w:rPr>
        <w:br/>
        <w:t>B. Tổng công thực hiện trong toàn bộ thời gian.</w:t>
      </w:r>
      <w:r w:rsidRPr="002B6F5F">
        <w:rPr>
          <w:rFonts w:cs="Times New Roman"/>
          <w:sz w:val="26"/>
          <w:szCs w:val="26"/>
        </w:rPr>
        <w:br/>
        <w:t>C. Công cần thiết để nâng một vật lên cao.</w:t>
      </w:r>
      <w:r w:rsidRPr="002B6F5F">
        <w:rPr>
          <w:rFonts w:cs="Times New Roman"/>
          <w:sz w:val="26"/>
          <w:szCs w:val="26"/>
        </w:rPr>
        <w:br/>
        <w:t>D. Công thực hiện khi không có lực tác dụng.</w:t>
      </w:r>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t>Khi một vật rơi từ độ cao xuống, cơ năng của vật thay đổi như thế nào?</w:t>
      </w:r>
      <w:r w:rsidRPr="002B6F5F">
        <w:rPr>
          <w:rFonts w:cs="Times New Roman"/>
          <w:sz w:val="26"/>
          <w:szCs w:val="26"/>
        </w:rPr>
        <w:br/>
        <w:t>A. Chỉ động năng tăng, thế năng không thay đổi.</w:t>
      </w:r>
      <w:r w:rsidRPr="002B6F5F">
        <w:rPr>
          <w:rFonts w:cs="Times New Roman"/>
          <w:sz w:val="26"/>
          <w:szCs w:val="26"/>
        </w:rPr>
        <w:br/>
        <w:t>B. Động năng giảm, thế năng tăng.</w:t>
      </w:r>
      <w:r w:rsidRPr="002B6F5F">
        <w:rPr>
          <w:rFonts w:cs="Times New Roman"/>
          <w:sz w:val="26"/>
          <w:szCs w:val="26"/>
        </w:rPr>
        <w:br/>
        <w:t>C. Động năng tăng, thế năng giảm, nhưng tổng cơ năng không đổi.</w:t>
      </w:r>
      <w:r w:rsidRPr="002B6F5F">
        <w:rPr>
          <w:rFonts w:cs="Times New Roman"/>
          <w:sz w:val="26"/>
          <w:szCs w:val="26"/>
        </w:rPr>
        <w:br/>
        <w:t>D. Cả động năng và thế năng đều giảm.</w:t>
      </w:r>
    </w:p>
    <w:p w:rsidR="002B6F5F" w:rsidRPr="002B6F5F" w:rsidRDefault="002B6F5F" w:rsidP="002B6F5F">
      <w:pPr>
        <w:numPr>
          <w:ilvl w:val="0"/>
          <w:numId w:val="1"/>
        </w:numPr>
        <w:spacing w:after="0" w:line="276" w:lineRule="auto"/>
        <w:rPr>
          <w:rFonts w:cs="Times New Roman"/>
          <w:sz w:val="26"/>
          <w:szCs w:val="26"/>
        </w:rPr>
      </w:pPr>
      <w:r w:rsidRPr="002B6F5F">
        <w:rPr>
          <w:rFonts w:cs="Times New Roman"/>
          <w:b/>
          <w:bCs/>
          <w:sz w:val="26"/>
          <w:szCs w:val="26"/>
        </w:rPr>
        <w:t>Ánh sáng truyền từ không khí vào thủy tinh có chiết suất lớn hơn chiết suất của không khí. Góc khúc xạ sẽ như thế nào so với góc tới?</w:t>
      </w:r>
      <w:r w:rsidRPr="002B6F5F">
        <w:rPr>
          <w:rFonts w:cs="Times New Roman"/>
          <w:sz w:val="26"/>
          <w:szCs w:val="26"/>
        </w:rPr>
        <w:br/>
        <w:t>A. Lớn hơn góc tới.</w:t>
      </w:r>
      <w:r w:rsidRPr="002B6F5F">
        <w:rPr>
          <w:rFonts w:cs="Times New Roman"/>
          <w:sz w:val="26"/>
          <w:szCs w:val="26"/>
        </w:rPr>
        <w:tab/>
      </w:r>
      <w:r w:rsidRPr="002B6F5F">
        <w:rPr>
          <w:rFonts w:cs="Times New Roman"/>
          <w:sz w:val="26"/>
          <w:szCs w:val="26"/>
        </w:rPr>
        <w:tab/>
      </w:r>
      <w:r w:rsidRPr="002B6F5F">
        <w:rPr>
          <w:rFonts w:cs="Times New Roman"/>
          <w:sz w:val="26"/>
          <w:szCs w:val="26"/>
        </w:rPr>
        <w:tab/>
        <w:t>B. Bằng góc tới.</w:t>
      </w:r>
      <w:r w:rsidRPr="002B6F5F">
        <w:rPr>
          <w:rFonts w:cs="Times New Roman"/>
          <w:sz w:val="26"/>
          <w:szCs w:val="26"/>
        </w:rPr>
        <w:tab/>
      </w:r>
    </w:p>
    <w:p w:rsidR="002B6F5F" w:rsidRPr="002B6F5F" w:rsidRDefault="002B6F5F" w:rsidP="002B6F5F">
      <w:pPr>
        <w:spacing w:after="0" w:line="276" w:lineRule="auto"/>
        <w:ind w:left="810"/>
        <w:rPr>
          <w:rFonts w:cs="Times New Roman"/>
          <w:sz w:val="26"/>
          <w:szCs w:val="26"/>
        </w:rPr>
      </w:pPr>
      <w:r w:rsidRPr="002B6F5F">
        <w:rPr>
          <w:rFonts w:cs="Times New Roman"/>
          <w:sz w:val="26"/>
          <w:szCs w:val="26"/>
        </w:rPr>
        <w:t>C. Nhỏ hơn góc tới.</w:t>
      </w:r>
      <w:r w:rsidRPr="002B6F5F">
        <w:rPr>
          <w:rFonts w:cs="Times New Roman"/>
          <w:sz w:val="26"/>
          <w:szCs w:val="26"/>
        </w:rPr>
        <w:tab/>
      </w:r>
      <w:r w:rsidRPr="002B6F5F">
        <w:rPr>
          <w:rFonts w:cs="Times New Roman"/>
          <w:sz w:val="26"/>
          <w:szCs w:val="26"/>
        </w:rPr>
        <w:tab/>
      </w:r>
      <w:r w:rsidRPr="002B6F5F">
        <w:rPr>
          <w:rFonts w:cs="Times New Roman"/>
          <w:sz w:val="26"/>
          <w:szCs w:val="26"/>
        </w:rPr>
        <w:tab/>
        <w:t>D. Bằng một nửa góc tới.</w:t>
      </w:r>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t>Lăng kính có thể tạo ra hiện tượng nào khi ánh sáng trắng truyền qua nó?</w:t>
      </w:r>
      <w:r w:rsidRPr="002B6F5F">
        <w:rPr>
          <w:rFonts w:cs="Times New Roman"/>
          <w:sz w:val="26"/>
          <w:szCs w:val="26"/>
        </w:rPr>
        <w:br/>
        <w:t>A. Phản xạ toàn phần.</w:t>
      </w:r>
      <w:r w:rsidRPr="002B6F5F">
        <w:rPr>
          <w:rFonts w:cs="Times New Roman"/>
          <w:sz w:val="26"/>
          <w:szCs w:val="26"/>
        </w:rPr>
        <w:tab/>
      </w:r>
      <w:r w:rsidRPr="002B6F5F">
        <w:rPr>
          <w:rFonts w:cs="Times New Roman"/>
          <w:sz w:val="26"/>
          <w:szCs w:val="26"/>
        </w:rPr>
        <w:tab/>
        <w:t>B. Tán sắc ánh sáng.</w:t>
      </w:r>
      <w:r w:rsidRPr="002B6F5F">
        <w:rPr>
          <w:rFonts w:cs="Times New Roman"/>
          <w:sz w:val="26"/>
          <w:szCs w:val="26"/>
        </w:rPr>
        <w:br/>
        <w:t>C. Phản xạ hoàn toàn ánh sáng.</w:t>
      </w:r>
      <w:r w:rsidRPr="002B6F5F">
        <w:rPr>
          <w:rFonts w:cs="Times New Roman"/>
          <w:sz w:val="26"/>
          <w:szCs w:val="26"/>
        </w:rPr>
        <w:tab/>
        <w:t>D. Khúc xạ toàn phần.</w:t>
      </w:r>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t>Trong mạch điện song song, nếu một điện trở bị ngắt thì:</w:t>
      </w:r>
      <w:r w:rsidRPr="002B6F5F">
        <w:rPr>
          <w:rFonts w:cs="Times New Roman"/>
          <w:sz w:val="26"/>
          <w:szCs w:val="26"/>
        </w:rPr>
        <w:br/>
        <w:t>A. Toàn bộ mạch sẽ ngừng hoạt động.</w:t>
      </w:r>
      <w:r w:rsidRPr="002B6F5F">
        <w:rPr>
          <w:rFonts w:cs="Times New Roman"/>
          <w:sz w:val="26"/>
          <w:szCs w:val="26"/>
        </w:rPr>
        <w:tab/>
        <w:t>B. Cường độ dòng điện qua mạch tăng lên.</w:t>
      </w:r>
      <w:r w:rsidRPr="002B6F5F">
        <w:rPr>
          <w:rFonts w:cs="Times New Roman"/>
          <w:sz w:val="26"/>
          <w:szCs w:val="26"/>
        </w:rPr>
        <w:br/>
        <w:t>C. Cường độ dòng điện qua mạch giảm.</w:t>
      </w:r>
      <w:r w:rsidRPr="002B6F5F">
        <w:rPr>
          <w:rFonts w:cs="Times New Roman"/>
          <w:sz w:val="26"/>
          <w:szCs w:val="26"/>
        </w:rPr>
        <w:tab/>
        <w:t>D. Các điện trở khác vẫn hoạt động bình thường.</w:t>
      </w:r>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lastRenderedPageBreak/>
        <w:t>Thấu kính phân kỳ có đặc điểm nào sau đây?</w:t>
      </w:r>
      <w:r w:rsidRPr="002B6F5F">
        <w:rPr>
          <w:rFonts w:cs="Times New Roman"/>
          <w:sz w:val="26"/>
          <w:szCs w:val="26"/>
        </w:rPr>
        <w:br/>
        <w:t>A. Làm hội tụ các tia sáng song song.</w:t>
      </w:r>
      <w:r w:rsidRPr="002B6F5F">
        <w:rPr>
          <w:rFonts w:cs="Times New Roman"/>
          <w:sz w:val="26"/>
          <w:szCs w:val="26"/>
        </w:rPr>
        <w:tab/>
        <w:t>B. Làm phân kỳ các tia sáng song song.</w:t>
      </w:r>
      <w:r w:rsidRPr="002B6F5F">
        <w:rPr>
          <w:rFonts w:cs="Times New Roman"/>
          <w:sz w:val="26"/>
          <w:szCs w:val="26"/>
        </w:rPr>
        <w:br/>
        <w:t>C. Chỉ tạo ảnh thật của vật.</w:t>
      </w:r>
      <w:r w:rsidRPr="002B6F5F">
        <w:rPr>
          <w:rFonts w:cs="Times New Roman"/>
          <w:sz w:val="26"/>
          <w:szCs w:val="26"/>
        </w:rPr>
        <w:tab/>
      </w:r>
      <w:r w:rsidRPr="002B6F5F">
        <w:rPr>
          <w:rFonts w:cs="Times New Roman"/>
          <w:sz w:val="26"/>
          <w:szCs w:val="26"/>
        </w:rPr>
        <w:tab/>
      </w:r>
      <w:r w:rsidRPr="002B6F5F">
        <w:rPr>
          <w:rFonts w:cs="Times New Roman"/>
          <w:sz w:val="26"/>
          <w:szCs w:val="26"/>
        </w:rPr>
        <w:tab/>
        <w:t>D. Chỉ tạo ảnh ngược chiều với vật.</w:t>
      </w:r>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t>Công thực hiện bởi một lực 10 N trên một vật, khiến vật di chuyển 5 m theo hướng của lực, là:</w:t>
      </w:r>
      <w:r w:rsidRPr="002B6F5F">
        <w:rPr>
          <w:rFonts w:cs="Times New Roman"/>
          <w:sz w:val="26"/>
          <w:szCs w:val="26"/>
        </w:rPr>
        <w:br/>
        <w:t>A. 2 J</w:t>
      </w:r>
      <w:r w:rsidRPr="002B6F5F">
        <w:rPr>
          <w:rFonts w:cs="Times New Roman"/>
          <w:sz w:val="26"/>
          <w:szCs w:val="26"/>
        </w:rPr>
        <w:tab/>
      </w:r>
      <w:r w:rsidRPr="002B6F5F">
        <w:rPr>
          <w:rFonts w:cs="Times New Roman"/>
          <w:sz w:val="26"/>
          <w:szCs w:val="26"/>
        </w:rPr>
        <w:tab/>
        <w:t>B. 50 J</w:t>
      </w:r>
      <w:r w:rsidRPr="002B6F5F">
        <w:rPr>
          <w:rFonts w:cs="Times New Roman"/>
          <w:sz w:val="26"/>
          <w:szCs w:val="26"/>
        </w:rPr>
        <w:tab/>
      </w:r>
      <w:r w:rsidRPr="002B6F5F">
        <w:rPr>
          <w:rFonts w:cs="Times New Roman"/>
          <w:sz w:val="26"/>
          <w:szCs w:val="26"/>
        </w:rPr>
        <w:tab/>
        <w:t>C. 0,5 J</w:t>
      </w:r>
      <w:r w:rsidRPr="002B6F5F">
        <w:rPr>
          <w:rFonts w:cs="Times New Roman"/>
          <w:sz w:val="26"/>
          <w:szCs w:val="26"/>
        </w:rPr>
        <w:tab/>
        <w:t>D. 5 J</w:t>
      </w:r>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t>Trong mạch điện nối tiếp, cường độ dòng điện qua mỗi điện trở trong mạch sẽ như thế nào?</w:t>
      </w:r>
      <w:r w:rsidRPr="002B6F5F">
        <w:rPr>
          <w:rFonts w:cs="Times New Roman"/>
          <w:sz w:val="26"/>
          <w:szCs w:val="26"/>
        </w:rPr>
        <w:br/>
        <w:t>A. Khác nhau tùy thuộc vào giá trị điện trở.</w:t>
      </w:r>
      <w:r w:rsidRPr="002B6F5F">
        <w:rPr>
          <w:rFonts w:cs="Times New Roman"/>
          <w:sz w:val="26"/>
          <w:szCs w:val="26"/>
        </w:rPr>
        <w:br/>
        <w:t>B. Bằng nhau tại mọi điểm trong mạch.</w:t>
      </w:r>
      <w:r w:rsidRPr="002B6F5F">
        <w:rPr>
          <w:rFonts w:cs="Times New Roman"/>
          <w:sz w:val="26"/>
          <w:szCs w:val="26"/>
        </w:rPr>
        <w:br/>
        <w:t>C. Bằng tổng cường độ dòng điện của các điện trở.</w:t>
      </w:r>
      <w:r w:rsidRPr="002B6F5F">
        <w:rPr>
          <w:rFonts w:cs="Times New Roman"/>
          <w:sz w:val="26"/>
          <w:szCs w:val="26"/>
        </w:rPr>
        <w:br/>
        <w:t>D. Bằng một nửa tổng cường độ dòng điện của mạch.</w:t>
      </w:r>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t>Một thấu kính hội tụ có tiêu cự 20 cm. Đặt một vật cách thấu kính 15 cm, ảnh của vật sẽ là:</w:t>
      </w:r>
      <w:r w:rsidRPr="002B6F5F">
        <w:rPr>
          <w:rFonts w:cs="Times New Roman"/>
          <w:sz w:val="26"/>
          <w:szCs w:val="26"/>
        </w:rPr>
        <w:br/>
        <w:t>A. Ảnh thật, ngược chiều và nhỏ hơn vật.</w:t>
      </w:r>
      <w:r w:rsidRPr="002B6F5F">
        <w:rPr>
          <w:rFonts w:cs="Times New Roman"/>
          <w:sz w:val="26"/>
          <w:szCs w:val="26"/>
        </w:rPr>
        <w:tab/>
        <w:t>B. Ảnh thật, ngược chiều và lớn hơn vật.</w:t>
      </w:r>
      <w:r w:rsidRPr="002B6F5F">
        <w:rPr>
          <w:rFonts w:cs="Times New Roman"/>
          <w:sz w:val="26"/>
          <w:szCs w:val="26"/>
        </w:rPr>
        <w:br/>
        <w:t>C. Ảnh ảo, cùng chiều và lớn hơn vật.</w:t>
      </w:r>
      <w:r w:rsidRPr="002B6F5F">
        <w:rPr>
          <w:rFonts w:cs="Times New Roman"/>
          <w:sz w:val="26"/>
          <w:szCs w:val="26"/>
        </w:rPr>
        <w:tab/>
        <w:t>D. Ảnh ảo, ngược chiều và nhỏ hơn vật.</w:t>
      </w:r>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t>Khi nào một vật có thế năng hấp dẫn?</w:t>
      </w:r>
      <w:r w:rsidRPr="002B6F5F">
        <w:rPr>
          <w:rFonts w:cs="Times New Roman"/>
          <w:sz w:val="26"/>
          <w:szCs w:val="26"/>
        </w:rPr>
        <w:br/>
        <w:t>A. Khi vật nằm trên mặt đất.</w:t>
      </w:r>
      <w:r w:rsidRPr="002B6F5F">
        <w:rPr>
          <w:rFonts w:cs="Times New Roman"/>
          <w:sz w:val="26"/>
          <w:szCs w:val="26"/>
        </w:rPr>
        <w:tab/>
      </w:r>
      <w:r w:rsidRPr="002B6F5F">
        <w:rPr>
          <w:rFonts w:cs="Times New Roman"/>
          <w:sz w:val="26"/>
          <w:szCs w:val="26"/>
        </w:rPr>
        <w:tab/>
      </w:r>
      <w:r w:rsidRPr="002B6F5F">
        <w:rPr>
          <w:rFonts w:cs="Times New Roman"/>
          <w:sz w:val="26"/>
          <w:szCs w:val="26"/>
        </w:rPr>
        <w:tab/>
        <w:t>B. Khi vật có khối lượng lớn.</w:t>
      </w:r>
      <w:r w:rsidRPr="002B6F5F">
        <w:rPr>
          <w:rFonts w:cs="Times New Roman"/>
          <w:sz w:val="26"/>
          <w:szCs w:val="26"/>
        </w:rPr>
        <w:br/>
        <w:t>C. Khi vật ở một độ cao so với mặt đất.</w:t>
      </w:r>
      <w:r w:rsidRPr="002B6F5F">
        <w:rPr>
          <w:rFonts w:cs="Times New Roman"/>
          <w:sz w:val="26"/>
          <w:szCs w:val="26"/>
        </w:rPr>
        <w:tab/>
        <w:t>D. Khi vật có vận tốc lớn.</w:t>
      </w:r>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t>Công suất của một động cơ là 500 W. Điều này có nghĩa là:</w:t>
      </w:r>
      <w:r w:rsidRPr="002B6F5F">
        <w:rPr>
          <w:rFonts w:cs="Times New Roman"/>
          <w:sz w:val="26"/>
          <w:szCs w:val="26"/>
        </w:rPr>
        <w:br/>
        <w:t>A. Động cơ thực hiện 500 J trong 1 giây.</w:t>
      </w:r>
      <w:r w:rsidRPr="002B6F5F">
        <w:rPr>
          <w:rFonts w:cs="Times New Roman"/>
          <w:sz w:val="26"/>
          <w:szCs w:val="26"/>
        </w:rPr>
        <w:tab/>
        <w:t>B. Động cơ thực hiện 500 J trong 10 giây.</w:t>
      </w:r>
      <w:r w:rsidRPr="002B6F5F">
        <w:rPr>
          <w:rFonts w:cs="Times New Roman"/>
          <w:sz w:val="26"/>
          <w:szCs w:val="26"/>
        </w:rPr>
        <w:br/>
        <w:t>C. Động cơ thực hiện 50 J trong 1 phút.</w:t>
      </w:r>
      <w:r w:rsidRPr="002B6F5F">
        <w:rPr>
          <w:rFonts w:cs="Times New Roman"/>
          <w:sz w:val="26"/>
          <w:szCs w:val="26"/>
        </w:rPr>
        <w:tab/>
        <w:t>D. Động cơ thực hiện 5000 J trong 10 giây.</w:t>
      </w:r>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t>Một vật có khối lượng 2 kg đang chuyển động với vận tốc 10 m/s. Để tăng động năng của vật lên gấp đôi, vận tốc của vật cần là bao nhiêu?</w:t>
      </w:r>
      <w:r w:rsidRPr="002B6F5F">
        <w:rPr>
          <w:rFonts w:cs="Times New Roman"/>
          <w:sz w:val="26"/>
          <w:szCs w:val="26"/>
        </w:rPr>
        <w:br/>
        <w:t>A. 15 m/s</w:t>
      </w:r>
      <w:r w:rsidRPr="002B6F5F">
        <w:rPr>
          <w:rFonts w:cs="Times New Roman"/>
          <w:sz w:val="26"/>
          <w:szCs w:val="26"/>
        </w:rPr>
        <w:tab/>
      </w:r>
      <w:r w:rsidRPr="002B6F5F">
        <w:rPr>
          <w:rFonts w:cs="Times New Roman"/>
          <w:sz w:val="26"/>
          <w:szCs w:val="26"/>
        </w:rPr>
        <w:tab/>
        <w:t>B. 14,14 m/s</w:t>
      </w:r>
      <w:r w:rsidRPr="002B6F5F">
        <w:rPr>
          <w:rFonts w:cs="Times New Roman"/>
          <w:sz w:val="26"/>
          <w:szCs w:val="26"/>
        </w:rPr>
        <w:tab/>
      </w:r>
      <w:r w:rsidRPr="002B6F5F">
        <w:rPr>
          <w:rFonts w:cs="Times New Roman"/>
          <w:sz w:val="26"/>
          <w:szCs w:val="26"/>
        </w:rPr>
        <w:tab/>
        <w:t>C. 20 m/s</w:t>
      </w:r>
      <w:r w:rsidRPr="002B6F5F">
        <w:rPr>
          <w:rFonts w:cs="Times New Roman"/>
          <w:sz w:val="26"/>
          <w:szCs w:val="26"/>
        </w:rPr>
        <w:tab/>
      </w:r>
      <w:r w:rsidRPr="002B6F5F">
        <w:rPr>
          <w:rFonts w:cs="Times New Roman"/>
          <w:sz w:val="26"/>
          <w:szCs w:val="26"/>
        </w:rPr>
        <w:tab/>
        <w:t>D. 10 m/s</w:t>
      </w:r>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t xml:space="preserve">Ánh sáng truyền từ nước (chiết suất 1,33) vào không khí với góc tới là </w:t>
      </w:r>
      <m:oMath>
        <m:sSup>
          <m:sSupPr>
            <m:ctrlPr>
              <w:rPr>
                <w:rFonts w:ascii="Cambria Math" w:hAnsi="Cambria Math" w:cs="Times New Roman"/>
                <w:sz w:val="26"/>
                <w:szCs w:val="26"/>
              </w:rPr>
            </m:ctrlPr>
          </m:sSupPr>
          <m:e>
            <m:r>
              <w:rPr>
                <w:rFonts w:ascii="Cambria Math" w:hAnsi="Cambria Math" w:cs="Times New Roman"/>
                <w:sz w:val="26"/>
                <w:szCs w:val="26"/>
              </w:rPr>
              <m:t>60</m:t>
            </m:r>
          </m:e>
          <m:sup>
            <m:r>
              <m:rPr>
                <m:sty m:val="p"/>
              </m:rPr>
              <w:rPr>
                <w:rFonts w:ascii="Cambria Math" w:hAnsi="Cambria Math" w:cs="Times New Roman"/>
                <w:sz w:val="26"/>
                <w:szCs w:val="26"/>
              </w:rPr>
              <m:t>∘</m:t>
            </m:r>
          </m:sup>
        </m:sSup>
      </m:oMath>
      <w:r w:rsidRPr="002B6F5F">
        <w:rPr>
          <w:rFonts w:cs="Times New Roman"/>
          <w:b/>
          <w:bCs/>
          <w:sz w:val="26"/>
          <w:szCs w:val="26"/>
        </w:rPr>
        <w:t>. Góc khúc xạ trong không khí gần nhất với giá trị nào sau đây?</w:t>
      </w:r>
      <w:r w:rsidRPr="002B6F5F">
        <w:rPr>
          <w:rFonts w:cs="Times New Roman"/>
          <w:sz w:val="26"/>
          <w:szCs w:val="26"/>
        </w:rPr>
        <w:br/>
        <w:t xml:space="preserve">A. </w:t>
      </w:r>
      <m:oMath>
        <m:sSup>
          <m:sSupPr>
            <m:ctrlPr>
              <w:rPr>
                <w:rFonts w:ascii="Cambria Math" w:hAnsi="Cambria Math" w:cs="Times New Roman"/>
                <w:sz w:val="26"/>
                <w:szCs w:val="26"/>
              </w:rPr>
            </m:ctrlPr>
          </m:sSupPr>
          <m:e>
            <m:r>
              <w:rPr>
                <w:rFonts w:ascii="Cambria Math" w:hAnsi="Cambria Math" w:cs="Times New Roman"/>
                <w:sz w:val="26"/>
                <w:szCs w:val="26"/>
              </w:rPr>
              <m:t>30</m:t>
            </m:r>
          </m:e>
          <m:sup>
            <m:r>
              <m:rPr>
                <m:sty m:val="p"/>
              </m:rPr>
              <w:rPr>
                <w:rFonts w:ascii="Cambria Math" w:hAnsi="Cambria Math" w:cs="Times New Roman"/>
                <w:sz w:val="26"/>
                <w:szCs w:val="26"/>
              </w:rPr>
              <m:t>∘</m:t>
            </m:r>
          </m:sup>
        </m:sSup>
      </m:oMath>
      <w:r w:rsidRPr="002B6F5F">
        <w:rPr>
          <w:rFonts w:cs="Times New Roman"/>
          <w:sz w:val="26"/>
          <w:szCs w:val="26"/>
        </w:rPr>
        <w:tab/>
      </w:r>
      <w:r w:rsidRPr="002B6F5F">
        <w:rPr>
          <w:rFonts w:cs="Times New Roman"/>
          <w:sz w:val="26"/>
          <w:szCs w:val="26"/>
        </w:rPr>
        <w:tab/>
        <w:t xml:space="preserve">B. </w:t>
      </w:r>
      <m:oMath>
        <m:sSup>
          <m:sSupPr>
            <m:ctrlPr>
              <w:rPr>
                <w:rFonts w:ascii="Cambria Math" w:hAnsi="Cambria Math" w:cs="Times New Roman"/>
                <w:sz w:val="26"/>
                <w:szCs w:val="26"/>
              </w:rPr>
            </m:ctrlPr>
          </m:sSupPr>
          <m:e>
            <m:r>
              <w:rPr>
                <w:rFonts w:ascii="Cambria Math" w:hAnsi="Cambria Math" w:cs="Times New Roman"/>
                <w:sz w:val="26"/>
                <w:szCs w:val="26"/>
              </w:rPr>
              <m:t>45</m:t>
            </m:r>
          </m:e>
          <m:sup>
            <m:r>
              <m:rPr>
                <m:sty m:val="p"/>
              </m:rPr>
              <w:rPr>
                <w:rFonts w:ascii="Cambria Math" w:hAnsi="Cambria Math" w:cs="Times New Roman"/>
                <w:sz w:val="26"/>
                <w:szCs w:val="26"/>
              </w:rPr>
              <m:t>∘</m:t>
            </m:r>
          </m:sup>
        </m:sSup>
      </m:oMath>
      <w:r w:rsidRPr="002B6F5F">
        <w:rPr>
          <w:rFonts w:cs="Times New Roman"/>
          <w:sz w:val="26"/>
          <w:szCs w:val="26"/>
        </w:rPr>
        <w:tab/>
      </w:r>
      <w:r w:rsidRPr="002B6F5F">
        <w:rPr>
          <w:rFonts w:cs="Times New Roman"/>
          <w:sz w:val="26"/>
          <w:szCs w:val="26"/>
        </w:rPr>
        <w:tab/>
      </w:r>
      <w:r w:rsidRPr="002B6F5F">
        <w:rPr>
          <w:rFonts w:cs="Times New Roman"/>
          <w:sz w:val="26"/>
          <w:szCs w:val="26"/>
        </w:rPr>
        <w:tab/>
        <w:t xml:space="preserve">C. </w:t>
      </w:r>
      <m:oMath>
        <m:sSup>
          <m:sSupPr>
            <m:ctrlPr>
              <w:rPr>
                <w:rFonts w:ascii="Cambria Math" w:hAnsi="Cambria Math" w:cs="Times New Roman"/>
                <w:sz w:val="26"/>
                <w:szCs w:val="26"/>
              </w:rPr>
            </m:ctrlPr>
          </m:sSupPr>
          <m:e>
            <m:r>
              <w:rPr>
                <w:rFonts w:ascii="Cambria Math" w:hAnsi="Cambria Math" w:cs="Times New Roman"/>
                <w:sz w:val="26"/>
                <w:szCs w:val="26"/>
              </w:rPr>
              <m:t>72</m:t>
            </m:r>
          </m:e>
          <m:sup>
            <m:r>
              <m:rPr>
                <m:sty m:val="p"/>
              </m:rPr>
              <w:rPr>
                <w:rFonts w:ascii="Cambria Math" w:hAnsi="Cambria Math" w:cs="Times New Roman"/>
                <w:sz w:val="26"/>
                <w:szCs w:val="26"/>
              </w:rPr>
              <m:t>∘</m:t>
            </m:r>
          </m:sup>
        </m:sSup>
      </m:oMath>
      <w:r w:rsidRPr="002B6F5F">
        <w:rPr>
          <w:rFonts w:cs="Times New Roman"/>
          <w:sz w:val="26"/>
          <w:szCs w:val="26"/>
        </w:rPr>
        <w:tab/>
      </w:r>
      <w:r w:rsidRPr="002B6F5F">
        <w:rPr>
          <w:rFonts w:cs="Times New Roman"/>
          <w:sz w:val="26"/>
          <w:szCs w:val="26"/>
        </w:rPr>
        <w:tab/>
      </w:r>
      <w:r w:rsidRPr="002B6F5F">
        <w:rPr>
          <w:rFonts w:cs="Times New Roman"/>
          <w:sz w:val="26"/>
          <w:szCs w:val="26"/>
        </w:rPr>
        <w:tab/>
        <w:t xml:space="preserve">D. </w:t>
      </w:r>
      <m:oMath>
        <m:sSup>
          <m:sSupPr>
            <m:ctrlPr>
              <w:rPr>
                <w:rFonts w:ascii="Cambria Math" w:hAnsi="Cambria Math" w:cs="Times New Roman"/>
                <w:sz w:val="26"/>
                <w:szCs w:val="26"/>
              </w:rPr>
            </m:ctrlPr>
          </m:sSupPr>
          <m:e>
            <m:r>
              <w:rPr>
                <w:rFonts w:ascii="Cambria Math" w:hAnsi="Cambria Math" w:cs="Times New Roman"/>
                <w:sz w:val="26"/>
                <w:szCs w:val="26"/>
              </w:rPr>
              <m:t>90</m:t>
            </m:r>
          </m:e>
          <m:sup>
            <m:r>
              <m:rPr>
                <m:sty m:val="p"/>
              </m:rPr>
              <w:rPr>
                <w:rFonts w:ascii="Cambria Math" w:hAnsi="Cambria Math" w:cs="Times New Roman"/>
                <w:sz w:val="26"/>
                <w:szCs w:val="26"/>
              </w:rPr>
              <m:t>∘</m:t>
            </m:r>
          </m:sup>
        </m:sSup>
      </m:oMath>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lastRenderedPageBreak/>
        <w:t>Khi ánh sáng trắng đi qua một lăng kính, hiện tượng nào sau đây xảy ra?</w:t>
      </w:r>
      <w:r w:rsidRPr="002B6F5F">
        <w:rPr>
          <w:rFonts w:cs="Times New Roman"/>
          <w:sz w:val="26"/>
          <w:szCs w:val="26"/>
        </w:rPr>
        <w:br/>
        <w:t>A. Phản xạ toàn phần.</w:t>
      </w:r>
      <w:r w:rsidRPr="002B6F5F">
        <w:rPr>
          <w:rFonts w:cs="Times New Roman"/>
          <w:sz w:val="26"/>
          <w:szCs w:val="26"/>
        </w:rPr>
        <w:tab/>
        <w:t>B. Tán sắc ánh sáng.</w:t>
      </w:r>
      <w:r w:rsidRPr="002B6F5F">
        <w:rPr>
          <w:rFonts w:cs="Times New Roman"/>
          <w:sz w:val="26"/>
          <w:szCs w:val="26"/>
        </w:rPr>
        <w:br/>
        <w:t>C. Phản xạ hoàn toàn.</w:t>
      </w:r>
      <w:r w:rsidRPr="002B6F5F">
        <w:rPr>
          <w:rFonts w:cs="Times New Roman"/>
          <w:sz w:val="26"/>
          <w:szCs w:val="26"/>
        </w:rPr>
        <w:tab/>
        <w:t>D. Khúc xạ toàn phần.</w:t>
      </w:r>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t>Trong mạch điện song song, nếu giá trị của một điện trở tăng lên thì:</w:t>
      </w:r>
      <w:r w:rsidRPr="002B6F5F">
        <w:rPr>
          <w:rFonts w:cs="Times New Roman"/>
          <w:sz w:val="26"/>
          <w:szCs w:val="26"/>
        </w:rPr>
        <w:br/>
        <w:t>A. Tổng điện trở của mạch tăng lên.</w:t>
      </w:r>
      <w:r w:rsidRPr="002B6F5F">
        <w:rPr>
          <w:rFonts w:cs="Times New Roman"/>
          <w:sz w:val="26"/>
          <w:szCs w:val="26"/>
        </w:rPr>
        <w:br/>
        <w:t>B. Tổng điện trở của mạch giảm đi.</w:t>
      </w:r>
      <w:r w:rsidRPr="002B6F5F">
        <w:rPr>
          <w:rFonts w:cs="Times New Roman"/>
          <w:sz w:val="26"/>
          <w:szCs w:val="26"/>
        </w:rPr>
        <w:br/>
        <w:t>C. Cường độ dòng điện qua các điện trở khác tăng lên.</w:t>
      </w:r>
      <w:r w:rsidRPr="002B6F5F">
        <w:rPr>
          <w:rFonts w:cs="Times New Roman"/>
          <w:sz w:val="26"/>
          <w:szCs w:val="26"/>
        </w:rPr>
        <w:br/>
        <w:t>D. Hiệu điện thế của mạch giảm.</w:t>
      </w:r>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t>Thấu kính hội tụ tạo ảnh ảo khi nào?</w:t>
      </w:r>
      <w:r w:rsidRPr="002B6F5F">
        <w:rPr>
          <w:rFonts w:cs="Times New Roman"/>
          <w:sz w:val="26"/>
          <w:szCs w:val="26"/>
        </w:rPr>
        <w:br/>
        <w:t>A. Khi vật đặt trong tiêu điểm của thấu kính.</w:t>
      </w:r>
      <w:r w:rsidRPr="002B6F5F">
        <w:rPr>
          <w:rFonts w:cs="Times New Roman"/>
          <w:sz w:val="26"/>
          <w:szCs w:val="26"/>
        </w:rPr>
        <w:br/>
        <w:t>B. Khi vật đặt ngoài tiêu điểm của thấu kính.</w:t>
      </w:r>
      <w:r w:rsidRPr="002B6F5F">
        <w:rPr>
          <w:rFonts w:cs="Times New Roman"/>
          <w:sz w:val="26"/>
          <w:szCs w:val="26"/>
        </w:rPr>
        <w:br/>
        <w:t>C. Khi vật đặt tại tiêu điểm của thấu kính.</w:t>
      </w:r>
      <w:r w:rsidRPr="002B6F5F">
        <w:rPr>
          <w:rFonts w:cs="Times New Roman"/>
          <w:sz w:val="26"/>
          <w:szCs w:val="26"/>
        </w:rPr>
        <w:br/>
        <w:t>D. Khi vật đặt vô cùng xa thấu kính.</w:t>
      </w:r>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t>Công thực hiện bởi một lực 15 N trên một vật khi vật di chuyển 10 m theo hướng vuông góc với lực là:</w:t>
      </w:r>
      <w:r w:rsidRPr="002B6F5F">
        <w:rPr>
          <w:rFonts w:cs="Times New Roman"/>
          <w:sz w:val="26"/>
          <w:szCs w:val="26"/>
        </w:rPr>
        <w:br/>
        <w:t>A. 150 J</w:t>
      </w:r>
      <w:r w:rsidRPr="002B6F5F">
        <w:rPr>
          <w:rFonts w:cs="Times New Roman"/>
          <w:sz w:val="26"/>
          <w:szCs w:val="26"/>
        </w:rPr>
        <w:tab/>
      </w:r>
      <w:r w:rsidRPr="002B6F5F">
        <w:rPr>
          <w:rFonts w:cs="Times New Roman"/>
          <w:sz w:val="26"/>
          <w:szCs w:val="26"/>
        </w:rPr>
        <w:tab/>
        <w:t>B. 1500 J</w:t>
      </w:r>
      <w:r w:rsidRPr="002B6F5F">
        <w:rPr>
          <w:rFonts w:cs="Times New Roman"/>
          <w:sz w:val="26"/>
          <w:szCs w:val="26"/>
        </w:rPr>
        <w:tab/>
      </w:r>
      <w:r w:rsidRPr="002B6F5F">
        <w:rPr>
          <w:rFonts w:cs="Times New Roman"/>
          <w:sz w:val="26"/>
          <w:szCs w:val="26"/>
        </w:rPr>
        <w:tab/>
        <w:t>C. 75 J</w:t>
      </w:r>
      <w:r w:rsidRPr="002B6F5F">
        <w:rPr>
          <w:rFonts w:cs="Times New Roman"/>
          <w:sz w:val="26"/>
          <w:szCs w:val="26"/>
        </w:rPr>
        <w:tab/>
      </w:r>
      <w:r w:rsidRPr="002B6F5F">
        <w:rPr>
          <w:rFonts w:cs="Times New Roman"/>
          <w:sz w:val="26"/>
          <w:szCs w:val="26"/>
        </w:rPr>
        <w:tab/>
      </w:r>
      <w:r w:rsidRPr="002B6F5F">
        <w:rPr>
          <w:rFonts w:cs="Times New Roman"/>
          <w:sz w:val="26"/>
          <w:szCs w:val="26"/>
        </w:rPr>
        <w:tab/>
        <w:t>D. 0 J</w:t>
      </w:r>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t>Trong mạch điện nối tiếp, nếu một điện trở trong mạch bị hỏng thì:</w:t>
      </w:r>
      <w:r w:rsidRPr="002B6F5F">
        <w:rPr>
          <w:rFonts w:cs="Times New Roman"/>
          <w:sz w:val="26"/>
          <w:szCs w:val="26"/>
        </w:rPr>
        <w:br/>
        <w:t>A. Các điện trở còn lại vẫn hoạt động bình thường.</w:t>
      </w:r>
      <w:r w:rsidRPr="002B6F5F">
        <w:rPr>
          <w:rFonts w:cs="Times New Roman"/>
          <w:sz w:val="26"/>
          <w:szCs w:val="26"/>
        </w:rPr>
        <w:br/>
        <w:t>B. Cường độ dòng điện qua mạch tăng lên.</w:t>
      </w:r>
      <w:r w:rsidRPr="002B6F5F">
        <w:rPr>
          <w:rFonts w:cs="Times New Roman"/>
          <w:sz w:val="26"/>
          <w:szCs w:val="26"/>
        </w:rPr>
        <w:br/>
        <w:t>C. Toàn bộ mạch sẽ ngừng hoạt động.</w:t>
      </w:r>
      <w:r w:rsidRPr="002B6F5F">
        <w:rPr>
          <w:rFonts w:cs="Times New Roman"/>
          <w:sz w:val="26"/>
          <w:szCs w:val="26"/>
        </w:rPr>
        <w:br/>
        <w:t>D. Hiệu điện thế tăng lên.</w:t>
      </w:r>
    </w:p>
    <w:p w:rsidR="002B6F5F" w:rsidRPr="002B6F5F" w:rsidRDefault="002B6F5F" w:rsidP="002B6F5F">
      <w:pPr>
        <w:numPr>
          <w:ilvl w:val="0"/>
          <w:numId w:val="1"/>
        </w:numPr>
        <w:spacing w:after="200" w:line="276" w:lineRule="auto"/>
        <w:rPr>
          <w:rFonts w:cs="Times New Roman"/>
          <w:sz w:val="26"/>
          <w:szCs w:val="26"/>
        </w:rPr>
      </w:pPr>
      <w:r w:rsidRPr="002B6F5F">
        <w:rPr>
          <w:rFonts w:cs="Times New Roman"/>
          <w:b/>
          <w:bCs/>
          <w:sz w:val="26"/>
          <w:szCs w:val="26"/>
        </w:rPr>
        <w:t>Một thấu kính hội tụ có tiêu cự 25 cm. Đặt một vật cách thấu kính 15 cm, ảnh của vật sẽ là:</w:t>
      </w:r>
      <w:r w:rsidRPr="002B6F5F">
        <w:rPr>
          <w:rFonts w:cs="Times New Roman"/>
          <w:sz w:val="26"/>
          <w:szCs w:val="26"/>
        </w:rPr>
        <w:br/>
        <w:t>A. Ảnh thật, ngược chiều và lớn hơn vật.</w:t>
      </w:r>
      <w:r w:rsidRPr="002B6F5F">
        <w:rPr>
          <w:rFonts w:cs="Times New Roman"/>
          <w:sz w:val="26"/>
          <w:szCs w:val="26"/>
        </w:rPr>
        <w:tab/>
        <w:t>B. Ảnh ảo, cùng chiều và lớn hơn vật.</w:t>
      </w:r>
      <w:r w:rsidRPr="002B6F5F">
        <w:rPr>
          <w:rFonts w:cs="Times New Roman"/>
          <w:sz w:val="26"/>
          <w:szCs w:val="26"/>
        </w:rPr>
        <w:br/>
        <w:t>C. Ảnh thật, cùng chiều và nhỏ hơn vật.</w:t>
      </w:r>
      <w:r w:rsidRPr="002B6F5F">
        <w:rPr>
          <w:rFonts w:cs="Times New Roman"/>
          <w:sz w:val="26"/>
          <w:szCs w:val="26"/>
        </w:rPr>
        <w:tab/>
        <w:t>D. Ảnh ảo, ngược chiều và nhỏ hơn vật.</w:t>
      </w:r>
    </w:p>
    <w:p w:rsidR="002B6F5F" w:rsidRPr="002B6F5F" w:rsidRDefault="002B6F5F" w:rsidP="002B6F5F">
      <w:pPr>
        <w:pStyle w:val="Heading4"/>
        <w:spacing w:line="276" w:lineRule="auto"/>
        <w:rPr>
          <w:rFonts w:cs="Times New Roman"/>
          <w:b/>
          <w:i w:val="0"/>
          <w:color w:val="000000" w:themeColor="text1"/>
          <w:sz w:val="26"/>
          <w:szCs w:val="26"/>
        </w:rPr>
      </w:pPr>
      <w:bookmarkStart w:id="0" w:name="ii.-tự-luận-50-điểm"/>
      <w:r w:rsidRPr="002B6F5F">
        <w:rPr>
          <w:rFonts w:cs="Times New Roman"/>
          <w:b/>
          <w:i w:val="0"/>
          <w:color w:val="000000" w:themeColor="text1"/>
          <w:sz w:val="26"/>
          <w:szCs w:val="26"/>
        </w:rPr>
        <w:t>II. TỰ LUẬN (5,0 điểm)</w:t>
      </w:r>
    </w:p>
    <w:p w:rsidR="002B6F5F" w:rsidRPr="002B6F5F" w:rsidRDefault="002B6F5F" w:rsidP="002B6F5F">
      <w:pPr>
        <w:numPr>
          <w:ilvl w:val="0"/>
          <w:numId w:val="2"/>
        </w:numPr>
        <w:spacing w:after="200" w:line="276" w:lineRule="auto"/>
        <w:rPr>
          <w:rFonts w:cs="Times New Roman"/>
          <w:sz w:val="26"/>
          <w:szCs w:val="26"/>
        </w:rPr>
      </w:pPr>
      <w:r w:rsidRPr="002B6F5F">
        <w:rPr>
          <w:rFonts w:cs="Times New Roman"/>
          <w:b/>
          <w:bCs/>
          <w:sz w:val="26"/>
          <w:szCs w:val="26"/>
        </w:rPr>
        <w:t>(1,5 điểm)</w:t>
      </w:r>
      <w:r w:rsidRPr="002B6F5F">
        <w:rPr>
          <w:rFonts w:cs="Times New Roman"/>
          <w:sz w:val="26"/>
          <w:szCs w:val="26"/>
        </w:rPr>
        <w:t xml:space="preserve"> Một vật có khối lượng 10 kg đang chuyển động với vận tốc 15 m/s.</w:t>
      </w:r>
    </w:p>
    <w:p w:rsidR="002B6F5F" w:rsidRPr="002B6F5F" w:rsidRDefault="002B6F5F" w:rsidP="002B6F5F">
      <w:pPr>
        <w:pStyle w:val="Compact"/>
        <w:numPr>
          <w:ilvl w:val="1"/>
          <w:numId w:val="3"/>
        </w:numPr>
        <w:spacing w:line="276" w:lineRule="auto"/>
        <w:rPr>
          <w:rFonts w:cs="Times New Roman"/>
          <w:sz w:val="26"/>
          <w:szCs w:val="26"/>
        </w:rPr>
      </w:pPr>
      <w:r w:rsidRPr="002B6F5F">
        <w:rPr>
          <w:rFonts w:cs="Times New Roman"/>
          <w:sz w:val="26"/>
          <w:szCs w:val="26"/>
        </w:rPr>
        <w:t>a) Tính động năng của vật.</w:t>
      </w:r>
    </w:p>
    <w:p w:rsidR="002B6F5F" w:rsidRPr="002B6F5F" w:rsidRDefault="002B6F5F" w:rsidP="002B6F5F">
      <w:pPr>
        <w:pStyle w:val="Compact"/>
        <w:numPr>
          <w:ilvl w:val="1"/>
          <w:numId w:val="3"/>
        </w:numPr>
        <w:spacing w:line="276" w:lineRule="auto"/>
        <w:rPr>
          <w:rFonts w:cs="Times New Roman"/>
          <w:sz w:val="26"/>
          <w:szCs w:val="26"/>
        </w:rPr>
      </w:pPr>
      <w:r w:rsidRPr="002B6F5F">
        <w:rPr>
          <w:rFonts w:cs="Times New Roman"/>
          <w:sz w:val="26"/>
          <w:szCs w:val="26"/>
        </w:rPr>
        <w:t xml:space="preserve">b) Nếu vật được nâng lên độ cao 12 m so với mặt đất, hãy tính thế năng của vật ở độ cao này. </w:t>
      </w:r>
    </w:p>
    <w:p w:rsidR="002B6F5F" w:rsidRPr="002B6F5F" w:rsidRDefault="002B6F5F" w:rsidP="002B6F5F">
      <w:pPr>
        <w:pStyle w:val="Compact"/>
        <w:numPr>
          <w:ilvl w:val="1"/>
          <w:numId w:val="3"/>
        </w:numPr>
        <w:spacing w:line="276" w:lineRule="auto"/>
        <w:rPr>
          <w:rFonts w:cs="Times New Roman"/>
          <w:sz w:val="26"/>
          <w:szCs w:val="26"/>
        </w:rPr>
      </w:pPr>
      <w:r w:rsidRPr="002B6F5F">
        <w:rPr>
          <w:rFonts w:cs="Times New Roman"/>
          <w:sz w:val="26"/>
          <w:szCs w:val="26"/>
        </w:rPr>
        <w:t>c) Thả rơi tự do vật từ độ cao 12m, tính vận tốc vật tại vị trí thế năng bằng động năng.</w:t>
      </w:r>
    </w:p>
    <w:p w:rsidR="002B6F5F" w:rsidRPr="002B6F5F" w:rsidRDefault="002B6F5F" w:rsidP="002B6F5F">
      <w:pPr>
        <w:pStyle w:val="Compact"/>
        <w:spacing w:line="276" w:lineRule="auto"/>
        <w:ind w:left="1440"/>
        <w:rPr>
          <w:rFonts w:cs="Times New Roman"/>
          <w:sz w:val="26"/>
          <w:szCs w:val="26"/>
        </w:rPr>
      </w:pPr>
    </w:p>
    <w:p w:rsidR="002B6F5F" w:rsidRPr="002B6F5F" w:rsidRDefault="002B6F5F" w:rsidP="002B6F5F">
      <w:pPr>
        <w:numPr>
          <w:ilvl w:val="0"/>
          <w:numId w:val="2"/>
        </w:numPr>
        <w:spacing w:after="200" w:line="276" w:lineRule="auto"/>
        <w:rPr>
          <w:rFonts w:cs="Times New Roman"/>
          <w:sz w:val="26"/>
          <w:szCs w:val="26"/>
        </w:rPr>
      </w:pPr>
      <w:r w:rsidRPr="002B6F5F">
        <w:rPr>
          <w:rFonts w:cs="Times New Roman"/>
          <w:b/>
          <w:bCs/>
          <w:sz w:val="26"/>
          <w:szCs w:val="26"/>
        </w:rPr>
        <w:t>(1,5 điểm)</w:t>
      </w:r>
      <w:r w:rsidRPr="002B6F5F">
        <w:rPr>
          <w:rFonts w:cs="Times New Roman"/>
          <w:sz w:val="26"/>
          <w:szCs w:val="26"/>
        </w:rPr>
        <w:t xml:space="preserve"> Một bóng đèn có công suất 150 W hoạt động trong 6 giờ mỗi ngày.</w:t>
      </w:r>
    </w:p>
    <w:p w:rsidR="002B6F5F" w:rsidRPr="002B6F5F" w:rsidRDefault="002B6F5F" w:rsidP="002B6F5F">
      <w:pPr>
        <w:pStyle w:val="Compact"/>
        <w:numPr>
          <w:ilvl w:val="1"/>
          <w:numId w:val="3"/>
        </w:numPr>
        <w:spacing w:line="276" w:lineRule="auto"/>
        <w:rPr>
          <w:rFonts w:cs="Times New Roman"/>
          <w:sz w:val="26"/>
          <w:szCs w:val="26"/>
        </w:rPr>
      </w:pPr>
      <w:r w:rsidRPr="002B6F5F">
        <w:rPr>
          <w:rFonts w:cs="Times New Roman"/>
          <w:sz w:val="26"/>
          <w:szCs w:val="26"/>
        </w:rPr>
        <w:t>a) Tính năng lượng điện mà bóng đèn tiêu thụ trong khoảng thời gian đó.</w:t>
      </w:r>
    </w:p>
    <w:p w:rsidR="002B6F5F" w:rsidRPr="002B6F5F" w:rsidRDefault="002B6F5F" w:rsidP="002B6F5F">
      <w:pPr>
        <w:pStyle w:val="Compact"/>
        <w:numPr>
          <w:ilvl w:val="1"/>
          <w:numId w:val="3"/>
        </w:numPr>
        <w:spacing w:line="276" w:lineRule="auto"/>
        <w:rPr>
          <w:rFonts w:cs="Times New Roman"/>
          <w:sz w:val="26"/>
          <w:szCs w:val="26"/>
        </w:rPr>
      </w:pPr>
      <w:r w:rsidRPr="002B6F5F">
        <w:rPr>
          <w:rFonts w:cs="Times New Roman"/>
          <w:sz w:val="26"/>
          <w:szCs w:val="26"/>
        </w:rPr>
        <w:t>b) Nếu giá điện là 2500 đồng/kWh, hãy tính chi phí điện năng cho bóng đèn này trong một tháng (30 ngày).</w:t>
      </w:r>
    </w:p>
    <w:p w:rsidR="002B6F5F" w:rsidRPr="002B6F5F" w:rsidRDefault="002B6F5F" w:rsidP="002B6F5F">
      <w:pPr>
        <w:numPr>
          <w:ilvl w:val="0"/>
          <w:numId w:val="2"/>
        </w:numPr>
        <w:spacing w:after="200" w:line="276" w:lineRule="auto"/>
        <w:rPr>
          <w:rFonts w:cs="Times New Roman"/>
          <w:sz w:val="26"/>
          <w:szCs w:val="26"/>
        </w:rPr>
      </w:pPr>
      <w:r w:rsidRPr="002B6F5F">
        <w:rPr>
          <w:rFonts w:cs="Times New Roman"/>
          <w:b/>
          <w:bCs/>
          <w:sz w:val="26"/>
          <w:szCs w:val="26"/>
        </w:rPr>
        <w:t>(1,0 điểm)</w:t>
      </w:r>
      <w:r w:rsidRPr="002B6F5F">
        <w:rPr>
          <w:rFonts w:cs="Times New Roman"/>
          <w:sz w:val="26"/>
          <w:szCs w:val="26"/>
        </w:rPr>
        <w:t xml:space="preserve"> Cho mạch điện gồm ba điện trở </w:t>
      </w:r>
      <w:r w:rsidRPr="002B6F5F">
        <w:rPr>
          <w:rFonts w:cs="Times New Roman"/>
          <w:position w:val="-12"/>
          <w:sz w:val="26"/>
          <w:szCs w:val="26"/>
        </w:rPr>
        <w:object w:dxaOrig="8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5pt;height:18.4pt" o:ole="">
            <v:imagedata r:id="rId5" o:title=""/>
          </v:shape>
          <o:OLEObject Type="Embed" ProgID="Equation.DSMT4" ShapeID="_x0000_i1025" DrawAspect="Content" ObjectID="_1796737651" r:id="rId6"/>
        </w:object>
      </w:r>
      <w:r w:rsidRPr="002B6F5F">
        <w:rPr>
          <w:rFonts w:cs="Times New Roman"/>
          <w:sz w:val="26"/>
          <w:szCs w:val="26"/>
        </w:rPr>
        <w:t xml:space="preserve">, </w:t>
      </w:r>
      <w:r w:rsidRPr="002B6F5F">
        <w:rPr>
          <w:rFonts w:cs="Times New Roman"/>
          <w:position w:val="-12"/>
          <w:sz w:val="26"/>
          <w:szCs w:val="26"/>
        </w:rPr>
        <w:object w:dxaOrig="960" w:dyaOrig="360">
          <v:shape id="_x0000_i1026" type="#_x0000_t75" style="width:47.7pt;height:18.4pt" o:ole="">
            <v:imagedata r:id="rId7" o:title=""/>
          </v:shape>
          <o:OLEObject Type="Embed" ProgID="Equation.DSMT4" ShapeID="_x0000_i1026" DrawAspect="Content" ObjectID="_1796737652" r:id="rId8"/>
        </w:object>
      </w:r>
      <w:r w:rsidRPr="002B6F5F">
        <w:rPr>
          <w:rFonts w:cs="Times New Roman"/>
          <w:sz w:val="26"/>
          <w:szCs w:val="26"/>
        </w:rPr>
        <w:t xml:space="preserve">, và </w:t>
      </w:r>
      <w:r w:rsidRPr="002B6F5F">
        <w:rPr>
          <w:rFonts w:cs="Times New Roman"/>
          <w:position w:val="-12"/>
          <w:sz w:val="26"/>
          <w:szCs w:val="26"/>
        </w:rPr>
        <w:object w:dxaOrig="980" w:dyaOrig="360">
          <v:shape id="_x0000_i1027" type="#_x0000_t75" style="width:48.55pt;height:18.4pt" o:ole="">
            <v:imagedata r:id="rId9" o:title=""/>
          </v:shape>
          <o:OLEObject Type="Embed" ProgID="Equation.DSMT4" ShapeID="_x0000_i1027" DrawAspect="Content" ObjectID="_1796737653" r:id="rId10"/>
        </w:object>
      </w:r>
      <w:r w:rsidRPr="002B6F5F">
        <w:rPr>
          <w:rFonts w:cs="Times New Roman"/>
          <w:sz w:val="26"/>
          <w:szCs w:val="26"/>
        </w:rPr>
        <w:t xml:space="preserve"> mắc nối tiếp với nhau. Nguồn điện có hiệu điện thế 22V.</w:t>
      </w:r>
    </w:p>
    <w:p w:rsidR="002B6F5F" w:rsidRPr="002B6F5F" w:rsidRDefault="002B6F5F" w:rsidP="002B6F5F">
      <w:pPr>
        <w:pStyle w:val="Compact"/>
        <w:numPr>
          <w:ilvl w:val="1"/>
          <w:numId w:val="3"/>
        </w:numPr>
        <w:spacing w:line="276" w:lineRule="auto"/>
        <w:rPr>
          <w:rFonts w:cs="Times New Roman"/>
          <w:sz w:val="26"/>
          <w:szCs w:val="26"/>
        </w:rPr>
      </w:pPr>
      <w:r w:rsidRPr="002B6F5F">
        <w:rPr>
          <w:rFonts w:cs="Times New Roman"/>
          <w:sz w:val="26"/>
          <w:szCs w:val="26"/>
        </w:rPr>
        <w:t>a) Tính điện trở tương đương của mạch.</w:t>
      </w:r>
    </w:p>
    <w:p w:rsidR="002B6F5F" w:rsidRPr="002B6F5F" w:rsidRDefault="002B6F5F" w:rsidP="002B6F5F">
      <w:pPr>
        <w:pStyle w:val="Compact"/>
        <w:numPr>
          <w:ilvl w:val="1"/>
          <w:numId w:val="3"/>
        </w:numPr>
        <w:spacing w:line="276" w:lineRule="auto"/>
        <w:rPr>
          <w:rFonts w:cs="Times New Roman"/>
          <w:sz w:val="26"/>
          <w:szCs w:val="26"/>
        </w:rPr>
      </w:pPr>
      <w:r w:rsidRPr="002B6F5F">
        <w:rPr>
          <w:rFonts w:cs="Times New Roman"/>
          <w:sz w:val="26"/>
          <w:szCs w:val="26"/>
        </w:rPr>
        <w:t>b) Tính cường độ dòng điện qua mạch và hiệu điện thế trên từng điện trở.</w:t>
      </w:r>
    </w:p>
    <w:p w:rsidR="002B6F5F" w:rsidRPr="002B6F5F" w:rsidRDefault="002B6F5F" w:rsidP="002B6F5F">
      <w:pPr>
        <w:numPr>
          <w:ilvl w:val="0"/>
          <w:numId w:val="2"/>
        </w:numPr>
        <w:spacing w:after="200" w:line="276" w:lineRule="auto"/>
        <w:rPr>
          <w:rFonts w:cs="Times New Roman"/>
          <w:sz w:val="26"/>
          <w:szCs w:val="26"/>
        </w:rPr>
      </w:pPr>
      <w:r w:rsidRPr="002B6F5F">
        <w:rPr>
          <w:rFonts w:cs="Times New Roman"/>
          <w:bCs/>
          <w:sz w:val="26"/>
          <w:szCs w:val="26"/>
        </w:rPr>
        <w:t>(</w:t>
      </w:r>
      <w:r w:rsidRPr="002B6F5F">
        <w:rPr>
          <w:rFonts w:cs="Times New Roman"/>
          <w:b/>
          <w:bCs/>
          <w:sz w:val="26"/>
          <w:szCs w:val="26"/>
        </w:rPr>
        <w:t>1,0 điểm</w:t>
      </w:r>
      <w:r w:rsidRPr="002B6F5F">
        <w:rPr>
          <w:rFonts w:cs="Times New Roman"/>
          <w:bCs/>
          <w:sz w:val="26"/>
          <w:szCs w:val="26"/>
        </w:rPr>
        <w:t>)</w:t>
      </w:r>
      <w:r w:rsidRPr="002B6F5F">
        <w:rPr>
          <w:rFonts w:cs="Times New Roman"/>
          <w:sz w:val="26"/>
          <w:szCs w:val="26"/>
        </w:rPr>
        <w:t xml:space="preserve"> </w:t>
      </w:r>
      <w:r w:rsidRPr="002B6F5F">
        <w:rPr>
          <w:rFonts w:eastAsia="Times New Roman" w:cs="Times New Roman"/>
          <w:color w:val="333333"/>
          <w:sz w:val="26"/>
          <w:szCs w:val="26"/>
        </w:rPr>
        <w:t>Một vật sáng AB có dạng mũi tên cao 6cm đặt vuông góc trục chính của thấu kính hội tụ, cách thấu kính 10cm. Thấu kính có tiêu cự 15 cm.</w:t>
      </w:r>
      <w:r w:rsidRPr="002B6F5F">
        <w:rPr>
          <w:rFonts w:eastAsia="Times New Roman" w:cs="Times New Roman"/>
          <w:color w:val="333333"/>
          <w:sz w:val="26"/>
          <w:szCs w:val="26"/>
        </w:rPr>
        <w:br/>
        <w:t>a/ Dựng ảnh của vật qua thấu kính</w:t>
      </w:r>
      <w:r w:rsidRPr="002B6F5F">
        <w:rPr>
          <w:rFonts w:eastAsia="Times New Roman" w:cs="Times New Roman"/>
          <w:color w:val="333333"/>
          <w:sz w:val="26"/>
          <w:szCs w:val="26"/>
        </w:rPr>
        <w:br/>
        <w:t>b/ Xác định kích thước và vị trí của ảnh</w:t>
      </w:r>
      <w:r w:rsidRPr="002B6F5F">
        <w:rPr>
          <w:rFonts w:eastAsia="Times New Roman" w:cs="Times New Roman"/>
          <w:color w:val="333333"/>
          <w:sz w:val="26"/>
          <w:szCs w:val="26"/>
        </w:rPr>
        <w:br/>
      </w:r>
    </w:p>
    <w:p w:rsidR="002B6F5F" w:rsidRPr="002B6F5F" w:rsidRDefault="002B6F5F" w:rsidP="002B6F5F">
      <w:pPr>
        <w:spacing w:line="276" w:lineRule="auto"/>
        <w:ind w:left="720"/>
        <w:jc w:val="center"/>
        <w:rPr>
          <w:rFonts w:cs="Times New Roman"/>
          <w:b/>
          <w:sz w:val="26"/>
          <w:szCs w:val="26"/>
        </w:rPr>
      </w:pPr>
      <w:r w:rsidRPr="002B6F5F">
        <w:rPr>
          <w:rFonts w:cs="Times New Roman"/>
          <w:b/>
          <w:sz w:val="26"/>
          <w:szCs w:val="26"/>
        </w:rPr>
        <w:t>HẾT.</w:t>
      </w:r>
    </w:p>
    <w:p w:rsidR="002B6F5F" w:rsidRPr="002B6F5F" w:rsidRDefault="002B6F5F" w:rsidP="002B6F5F">
      <w:pPr>
        <w:pStyle w:val="FirstParagraph"/>
        <w:spacing w:line="276" w:lineRule="auto"/>
        <w:jc w:val="center"/>
        <w:rPr>
          <w:rFonts w:cs="Times New Roman"/>
          <w:b/>
          <w:color w:val="000000" w:themeColor="text1"/>
          <w:sz w:val="26"/>
          <w:szCs w:val="26"/>
        </w:rPr>
      </w:pPr>
      <w:r w:rsidRPr="002B6F5F">
        <w:rPr>
          <w:rFonts w:cs="Times New Roman"/>
          <w:b/>
          <w:bCs/>
          <w:color w:val="000000" w:themeColor="text1"/>
          <w:sz w:val="26"/>
          <w:szCs w:val="26"/>
        </w:rPr>
        <w:t>ĐÁP ÁN</w:t>
      </w:r>
    </w:p>
    <w:p w:rsidR="002B6F5F" w:rsidRPr="002B6F5F" w:rsidRDefault="002B6F5F" w:rsidP="002B6F5F">
      <w:pPr>
        <w:pStyle w:val="Heading3"/>
        <w:spacing w:line="276" w:lineRule="auto"/>
        <w:rPr>
          <w:rFonts w:cs="Times New Roman"/>
          <w:b/>
          <w:color w:val="000000" w:themeColor="text1"/>
          <w:sz w:val="26"/>
          <w:szCs w:val="26"/>
        </w:rPr>
      </w:pPr>
      <w:bookmarkStart w:id="1" w:name="phần-i-trắc-nghiệm"/>
      <w:bookmarkEnd w:id="0"/>
      <w:r w:rsidRPr="002B6F5F">
        <w:rPr>
          <w:rFonts w:cs="Times New Roman"/>
          <w:b/>
          <w:color w:val="000000" w:themeColor="text1"/>
          <w:sz w:val="26"/>
          <w:szCs w:val="26"/>
        </w:rPr>
        <w:t>Phần I: Trắc nghiệm</w:t>
      </w:r>
    </w:p>
    <w:tbl>
      <w:tblPr>
        <w:tblStyle w:val="TableGrid"/>
        <w:tblW w:w="0" w:type="auto"/>
        <w:tblLook w:val="04A0" w:firstRow="1" w:lastRow="0" w:firstColumn="1" w:lastColumn="0" w:noHBand="0" w:noVBand="1"/>
      </w:tblPr>
      <w:tblGrid>
        <w:gridCol w:w="934"/>
        <w:gridCol w:w="935"/>
        <w:gridCol w:w="934"/>
        <w:gridCol w:w="934"/>
        <w:gridCol w:w="935"/>
        <w:gridCol w:w="936"/>
        <w:gridCol w:w="936"/>
        <w:gridCol w:w="936"/>
        <w:gridCol w:w="935"/>
        <w:gridCol w:w="935"/>
      </w:tblGrid>
      <w:tr w:rsidR="002B6F5F" w:rsidRPr="002B6F5F" w:rsidTr="00E838CA">
        <w:tc>
          <w:tcPr>
            <w:tcW w:w="957"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1D</w:t>
            </w:r>
          </w:p>
        </w:tc>
        <w:tc>
          <w:tcPr>
            <w:tcW w:w="957"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2A</w:t>
            </w:r>
          </w:p>
        </w:tc>
        <w:tc>
          <w:tcPr>
            <w:tcW w:w="957"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3C</w:t>
            </w:r>
          </w:p>
        </w:tc>
        <w:tc>
          <w:tcPr>
            <w:tcW w:w="957"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4C</w:t>
            </w:r>
          </w:p>
        </w:tc>
        <w:tc>
          <w:tcPr>
            <w:tcW w:w="958"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5B</w:t>
            </w:r>
          </w:p>
        </w:tc>
        <w:tc>
          <w:tcPr>
            <w:tcW w:w="958"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6D</w:t>
            </w:r>
          </w:p>
        </w:tc>
        <w:tc>
          <w:tcPr>
            <w:tcW w:w="958"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7B</w:t>
            </w:r>
          </w:p>
        </w:tc>
        <w:tc>
          <w:tcPr>
            <w:tcW w:w="958"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8B</w:t>
            </w:r>
          </w:p>
        </w:tc>
        <w:tc>
          <w:tcPr>
            <w:tcW w:w="958"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9B</w:t>
            </w:r>
          </w:p>
        </w:tc>
        <w:tc>
          <w:tcPr>
            <w:tcW w:w="958"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10C</w:t>
            </w:r>
          </w:p>
        </w:tc>
      </w:tr>
      <w:tr w:rsidR="002B6F5F" w:rsidRPr="002B6F5F" w:rsidTr="00E838CA">
        <w:tc>
          <w:tcPr>
            <w:tcW w:w="957"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11C</w:t>
            </w:r>
          </w:p>
        </w:tc>
        <w:tc>
          <w:tcPr>
            <w:tcW w:w="957"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12A</w:t>
            </w:r>
          </w:p>
        </w:tc>
        <w:tc>
          <w:tcPr>
            <w:tcW w:w="957"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13B</w:t>
            </w:r>
          </w:p>
        </w:tc>
        <w:tc>
          <w:tcPr>
            <w:tcW w:w="957"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14C</w:t>
            </w:r>
          </w:p>
        </w:tc>
        <w:tc>
          <w:tcPr>
            <w:tcW w:w="958"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15B</w:t>
            </w:r>
          </w:p>
        </w:tc>
        <w:tc>
          <w:tcPr>
            <w:tcW w:w="958"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16A</w:t>
            </w:r>
          </w:p>
        </w:tc>
        <w:tc>
          <w:tcPr>
            <w:tcW w:w="958"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17A</w:t>
            </w:r>
          </w:p>
        </w:tc>
        <w:tc>
          <w:tcPr>
            <w:tcW w:w="958"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18D</w:t>
            </w:r>
          </w:p>
        </w:tc>
        <w:tc>
          <w:tcPr>
            <w:tcW w:w="958"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19C</w:t>
            </w:r>
          </w:p>
        </w:tc>
        <w:tc>
          <w:tcPr>
            <w:tcW w:w="958" w:type="dxa"/>
          </w:tcPr>
          <w:p w:rsidR="002B6F5F" w:rsidRPr="002B6F5F" w:rsidRDefault="002B6F5F" w:rsidP="002B6F5F">
            <w:pPr>
              <w:pStyle w:val="BodyText"/>
              <w:spacing w:line="276" w:lineRule="auto"/>
              <w:rPr>
                <w:rFonts w:cs="Times New Roman"/>
                <w:sz w:val="26"/>
                <w:szCs w:val="26"/>
              </w:rPr>
            </w:pPr>
            <w:r w:rsidRPr="002B6F5F">
              <w:rPr>
                <w:rFonts w:cs="Times New Roman"/>
                <w:sz w:val="26"/>
                <w:szCs w:val="26"/>
              </w:rPr>
              <w:t>20B</w:t>
            </w:r>
          </w:p>
        </w:tc>
      </w:tr>
    </w:tbl>
    <w:p w:rsidR="002B6F5F" w:rsidRPr="002B6F5F" w:rsidRDefault="002B6F5F" w:rsidP="002B6F5F">
      <w:pPr>
        <w:pStyle w:val="BodyText"/>
        <w:spacing w:line="276" w:lineRule="auto"/>
        <w:rPr>
          <w:rFonts w:cs="Times New Roman"/>
          <w:sz w:val="26"/>
          <w:szCs w:val="26"/>
        </w:rPr>
      </w:pPr>
    </w:p>
    <w:p w:rsidR="002B6F5F" w:rsidRPr="002B6F5F" w:rsidRDefault="002B6F5F" w:rsidP="002B6F5F">
      <w:pPr>
        <w:pStyle w:val="Heading3"/>
        <w:spacing w:line="276" w:lineRule="auto"/>
        <w:rPr>
          <w:rFonts w:cs="Times New Roman"/>
          <w:b/>
          <w:color w:val="000000" w:themeColor="text1"/>
          <w:sz w:val="26"/>
          <w:szCs w:val="26"/>
        </w:rPr>
      </w:pPr>
      <w:bookmarkStart w:id="2" w:name="phần-ii-tự-luận"/>
      <w:bookmarkEnd w:id="1"/>
      <w:r w:rsidRPr="002B6F5F">
        <w:rPr>
          <w:rFonts w:cs="Times New Roman"/>
          <w:b/>
          <w:color w:val="000000" w:themeColor="text1"/>
          <w:sz w:val="26"/>
          <w:szCs w:val="26"/>
        </w:rPr>
        <w:t>Phần II: Tự luận</w:t>
      </w:r>
    </w:p>
    <w:p w:rsidR="002B6F5F" w:rsidRDefault="002B6F5F" w:rsidP="002B6F5F">
      <w:pPr>
        <w:numPr>
          <w:ilvl w:val="0"/>
          <w:numId w:val="4"/>
        </w:numPr>
        <w:spacing w:after="200" w:line="276" w:lineRule="auto"/>
        <w:rPr>
          <w:rFonts w:cs="Times New Roman"/>
          <w:sz w:val="26"/>
          <w:szCs w:val="26"/>
        </w:rPr>
      </w:pPr>
    </w:p>
    <w:p w:rsidR="002B6F5F" w:rsidRDefault="002B6F5F" w:rsidP="002B6F5F">
      <w:pPr>
        <w:spacing w:after="200" w:line="276" w:lineRule="auto"/>
        <w:ind w:left="450"/>
        <w:rPr>
          <w:rFonts w:cs="Times New Roman"/>
          <w:sz w:val="26"/>
          <w:szCs w:val="26"/>
        </w:rPr>
      </w:pPr>
      <w:r w:rsidRPr="002B6F5F">
        <w:rPr>
          <w:rFonts w:cs="Times New Roman"/>
          <w:sz w:val="26"/>
          <w:szCs w:val="26"/>
        </w:rPr>
        <w:t>a) Động năng</w:t>
      </w:r>
      <m:oMath>
        <m:r>
          <w:rPr>
            <w:rFonts w:ascii="Cambria Math" w:hAnsi="Cambria Math" w:cs="Times New Roman"/>
            <w:sz w:val="26"/>
            <w:szCs w:val="26"/>
          </w:rPr>
          <m:t xml:space="preserve"> : </m:t>
        </m:r>
      </m:oMath>
      <w:r w:rsidRPr="002B6F5F">
        <w:rPr>
          <w:position w:val="-24"/>
        </w:rPr>
        <w:object w:dxaOrig="3320" w:dyaOrig="620">
          <v:shape id="_x0000_i1028" type="#_x0000_t75" style="width:165.75pt;height:31pt" o:ole="">
            <v:imagedata r:id="rId11" o:title=""/>
          </v:shape>
          <o:OLEObject Type="Embed" ProgID="Equation.DSMT4" ShapeID="_x0000_i1028" DrawAspect="Content" ObjectID="_1796737654" r:id="rId12"/>
        </w:object>
      </w:r>
    </w:p>
    <w:p w:rsidR="002B6F5F" w:rsidRDefault="002B6F5F" w:rsidP="002B6F5F">
      <w:pPr>
        <w:spacing w:after="200" w:line="276" w:lineRule="auto"/>
        <w:ind w:left="450"/>
        <w:rPr>
          <w:rFonts w:cs="Times New Roman"/>
          <w:sz w:val="26"/>
          <w:szCs w:val="26"/>
        </w:rPr>
      </w:pPr>
      <w:r w:rsidRPr="002B6F5F">
        <w:rPr>
          <w:rFonts w:cs="Times New Roman"/>
          <w:sz w:val="26"/>
          <w:szCs w:val="26"/>
        </w:rPr>
        <w:t xml:space="preserve">b) Thế năng </w:t>
      </w:r>
      <w:r w:rsidRPr="002B6F5F">
        <w:rPr>
          <w:rFonts w:cs="Times New Roman"/>
          <w:position w:val="-6"/>
          <w:sz w:val="26"/>
          <w:szCs w:val="26"/>
        </w:rPr>
        <w:object w:dxaOrig="3220" w:dyaOrig="279">
          <v:shape id="_x0000_i1029" type="#_x0000_t75" style="width:160.75pt;height:14.25pt" o:ole="">
            <v:imagedata r:id="rId13" o:title=""/>
          </v:shape>
          <o:OLEObject Type="Embed" ProgID="Equation.DSMT4" ShapeID="_x0000_i1029" DrawAspect="Content" ObjectID="_1796737655" r:id="rId14"/>
        </w:object>
      </w:r>
    </w:p>
    <w:p w:rsidR="002B6F5F" w:rsidRPr="002B6F5F" w:rsidRDefault="002B6F5F" w:rsidP="002B6F5F">
      <w:pPr>
        <w:spacing w:after="200" w:line="276" w:lineRule="auto"/>
        <w:ind w:left="450"/>
        <w:rPr>
          <w:rFonts w:cs="Times New Roman"/>
          <w:sz w:val="26"/>
          <w:szCs w:val="26"/>
        </w:rPr>
      </w:pPr>
      <w:bookmarkStart w:id="3" w:name="_GoBack"/>
      <w:bookmarkEnd w:id="3"/>
      <w:r w:rsidRPr="002B6F5F">
        <w:rPr>
          <w:rFonts w:cs="Times New Roman"/>
          <w:sz w:val="26"/>
          <w:szCs w:val="26"/>
        </w:rPr>
        <w:t xml:space="preserve">c) Bảo toàn cơ năng : </w:t>
      </w:r>
      <w:r w:rsidRPr="002B6F5F">
        <w:rPr>
          <w:rFonts w:cs="Times New Roman"/>
          <w:position w:val="-24"/>
          <w:sz w:val="26"/>
          <w:szCs w:val="26"/>
        </w:rPr>
        <w:object w:dxaOrig="8059" w:dyaOrig="620">
          <v:shape id="_x0000_i1030" type="#_x0000_t75" style="width:402.7pt;height:31pt" o:ole="">
            <v:imagedata r:id="rId15" o:title=""/>
          </v:shape>
          <o:OLEObject Type="Embed" ProgID="Equation.DSMT4" ShapeID="_x0000_i1030" DrawAspect="Content" ObjectID="_1796737656" r:id="rId16"/>
        </w:object>
      </w:r>
    </w:p>
    <w:p w:rsidR="002B6F5F" w:rsidRPr="002B6F5F" w:rsidRDefault="002B6F5F" w:rsidP="002B6F5F">
      <w:pPr>
        <w:numPr>
          <w:ilvl w:val="0"/>
          <w:numId w:val="4"/>
        </w:numPr>
        <w:spacing w:after="200" w:line="276" w:lineRule="auto"/>
        <w:rPr>
          <w:rFonts w:cs="Times New Roman"/>
          <w:sz w:val="26"/>
          <w:szCs w:val="26"/>
        </w:rPr>
      </w:pPr>
    </w:p>
    <w:p w:rsidR="002B6F5F" w:rsidRPr="002B6F5F" w:rsidRDefault="002B6F5F" w:rsidP="002B6F5F">
      <w:pPr>
        <w:pStyle w:val="Compact"/>
        <w:numPr>
          <w:ilvl w:val="1"/>
          <w:numId w:val="3"/>
        </w:numPr>
        <w:spacing w:line="276" w:lineRule="auto"/>
        <w:rPr>
          <w:rFonts w:cs="Times New Roman"/>
          <w:sz w:val="26"/>
          <w:szCs w:val="26"/>
        </w:rPr>
      </w:pPr>
      <w:r w:rsidRPr="002B6F5F">
        <w:rPr>
          <w:rFonts w:cs="Times New Roman"/>
          <w:sz w:val="26"/>
          <w:szCs w:val="26"/>
        </w:rPr>
        <w:t xml:space="preserve">a) Năng lượng tiêu thụ </w:t>
      </w:r>
      <m:oMath>
        <m:r>
          <w:rPr>
            <w:rFonts w:ascii="Cambria Math" w:hAnsi="Cambria Math" w:cs="Times New Roman"/>
            <w:sz w:val="26"/>
            <w:szCs w:val="26"/>
          </w:rPr>
          <m:t>W</m:t>
        </m:r>
        <m:r>
          <m:rPr>
            <m:sty m:val="p"/>
          </m:rPr>
          <w:rPr>
            <w:rFonts w:ascii="Cambria Math" w:hAnsi="Cambria Math" w:cs="Times New Roman"/>
            <w:sz w:val="26"/>
            <w:szCs w:val="26"/>
          </w:rPr>
          <m:t>=</m:t>
        </m:r>
        <m:r>
          <w:rPr>
            <w:rFonts w:ascii="Cambria Math" w:hAnsi="Cambria Math" w:cs="Times New Roman"/>
            <w:sz w:val="26"/>
            <w:szCs w:val="26"/>
          </w:rPr>
          <m:t>P</m:t>
        </m:r>
        <m:r>
          <m:rPr>
            <m:sty m:val="p"/>
          </m:rPr>
          <w:rPr>
            <w:rFonts w:ascii="Cambria Math" w:hAnsi="Cambria Math" w:cs="Times New Roman"/>
            <w:sz w:val="26"/>
            <w:szCs w:val="26"/>
          </w:rPr>
          <m:t>×</m:t>
        </m:r>
        <m:r>
          <w:rPr>
            <w:rFonts w:ascii="Cambria Math" w:hAnsi="Cambria Math" w:cs="Times New Roman"/>
            <w:sz w:val="26"/>
            <w:szCs w:val="26"/>
          </w:rPr>
          <m:t>t</m:t>
        </m:r>
        <m:r>
          <m:rPr>
            <m:sty m:val="p"/>
          </m:rPr>
          <w:rPr>
            <w:rFonts w:ascii="Cambria Math" w:hAnsi="Cambria Math" w:cs="Times New Roman"/>
            <w:sz w:val="26"/>
            <w:szCs w:val="26"/>
          </w:rPr>
          <m:t>=</m:t>
        </m:r>
        <m:r>
          <w:rPr>
            <w:rFonts w:ascii="Cambria Math" w:hAnsi="Cambria Math" w:cs="Times New Roman"/>
            <w:sz w:val="26"/>
            <w:szCs w:val="26"/>
          </w:rPr>
          <m:t>150</m:t>
        </m:r>
        <m:r>
          <m:rPr>
            <m:sty m:val="p"/>
          </m:rPr>
          <w:rPr>
            <w:rFonts w:ascii="Cambria Math" w:hAnsi="Cambria Math" w:cs="Times New Roman"/>
            <w:sz w:val="26"/>
            <w:szCs w:val="26"/>
          </w:rPr>
          <m:t>×</m:t>
        </m:r>
        <m:r>
          <w:rPr>
            <w:rFonts w:ascii="Cambria Math" w:hAnsi="Cambria Math" w:cs="Times New Roman"/>
            <w:sz w:val="26"/>
            <w:szCs w:val="26"/>
          </w:rPr>
          <m:t>6</m:t>
        </m:r>
        <m:r>
          <m:rPr>
            <m:sty m:val="p"/>
          </m:rPr>
          <w:rPr>
            <w:rFonts w:ascii="Cambria Math" w:hAnsi="Cambria Math" w:cs="Times New Roman"/>
            <w:sz w:val="26"/>
            <w:szCs w:val="26"/>
          </w:rPr>
          <m:t>=</m:t>
        </m:r>
        <m:r>
          <w:rPr>
            <w:rFonts w:ascii="Cambria Math" w:hAnsi="Cambria Math" w:cs="Times New Roman"/>
            <w:sz w:val="26"/>
            <w:szCs w:val="26"/>
          </w:rPr>
          <m:t>900 </m:t>
        </m:r>
        <m:r>
          <m:rPr>
            <m:nor/>
          </m:rPr>
          <w:rPr>
            <w:rFonts w:cs="Times New Roman"/>
            <w:sz w:val="26"/>
            <w:szCs w:val="26"/>
          </w:rPr>
          <m:t>Wh</m:t>
        </m:r>
        <m:r>
          <m:rPr>
            <m:sty m:val="p"/>
          </m:rPr>
          <w:rPr>
            <w:rFonts w:ascii="Cambria Math" w:hAnsi="Cambria Math" w:cs="Times New Roman"/>
            <w:sz w:val="26"/>
            <w:szCs w:val="26"/>
          </w:rPr>
          <m:t>=</m:t>
        </m:r>
        <m:r>
          <w:rPr>
            <w:rFonts w:ascii="Cambria Math" w:hAnsi="Cambria Math" w:cs="Times New Roman"/>
            <w:sz w:val="26"/>
            <w:szCs w:val="26"/>
          </w:rPr>
          <m:t>0</m:t>
        </m:r>
        <m:r>
          <m:rPr>
            <m:sty m:val="p"/>
          </m:rPr>
          <w:rPr>
            <w:rFonts w:ascii="Cambria Math" w:hAnsi="Cambria Math" w:cs="Times New Roman"/>
            <w:sz w:val="26"/>
            <w:szCs w:val="26"/>
          </w:rPr>
          <m:t>,</m:t>
        </m:r>
        <m:r>
          <w:rPr>
            <w:rFonts w:ascii="Cambria Math" w:hAnsi="Cambria Math" w:cs="Times New Roman"/>
            <w:sz w:val="26"/>
            <w:szCs w:val="26"/>
          </w:rPr>
          <m:t>9 </m:t>
        </m:r>
        <m:r>
          <m:rPr>
            <m:nor/>
          </m:rPr>
          <w:rPr>
            <w:rFonts w:cs="Times New Roman"/>
            <w:sz w:val="26"/>
            <w:szCs w:val="26"/>
          </w:rPr>
          <m:t>kWh</m:t>
        </m:r>
      </m:oMath>
      <w:r w:rsidRPr="002B6F5F">
        <w:rPr>
          <w:rFonts w:cs="Times New Roman"/>
          <w:sz w:val="26"/>
          <w:szCs w:val="26"/>
        </w:rPr>
        <w:t>.</w:t>
      </w:r>
    </w:p>
    <w:p w:rsidR="002B6F5F" w:rsidRPr="002B6F5F" w:rsidRDefault="002B6F5F" w:rsidP="002B6F5F">
      <w:pPr>
        <w:pStyle w:val="Compact"/>
        <w:numPr>
          <w:ilvl w:val="1"/>
          <w:numId w:val="3"/>
        </w:numPr>
        <w:spacing w:line="276" w:lineRule="auto"/>
        <w:rPr>
          <w:rFonts w:cs="Times New Roman"/>
          <w:sz w:val="26"/>
          <w:szCs w:val="26"/>
        </w:rPr>
      </w:pPr>
      <w:r w:rsidRPr="002B6F5F">
        <w:rPr>
          <w:rFonts w:cs="Times New Roman"/>
          <w:sz w:val="26"/>
          <w:szCs w:val="26"/>
        </w:rPr>
        <w:t xml:space="preserve">b) Chi phí </w:t>
      </w:r>
      <m:oMath>
        <m:r>
          <m:rPr>
            <m:sty m:val="p"/>
          </m:rPr>
          <w:rPr>
            <w:rFonts w:ascii="Cambria Math" w:hAnsi="Cambria Math" w:cs="Times New Roman"/>
            <w:sz w:val="26"/>
            <w:szCs w:val="26"/>
          </w:rPr>
          <m:t>=</m:t>
        </m:r>
        <m:r>
          <w:rPr>
            <w:rFonts w:ascii="Cambria Math" w:hAnsi="Cambria Math" w:cs="Times New Roman"/>
            <w:sz w:val="26"/>
            <w:szCs w:val="26"/>
          </w:rPr>
          <m:t>0</m:t>
        </m:r>
        <m:r>
          <m:rPr>
            <m:sty m:val="p"/>
          </m:rPr>
          <w:rPr>
            <w:rFonts w:ascii="Cambria Math" w:hAnsi="Cambria Math" w:cs="Times New Roman"/>
            <w:sz w:val="26"/>
            <w:szCs w:val="26"/>
          </w:rPr>
          <m:t>,</m:t>
        </m:r>
        <m:r>
          <w:rPr>
            <w:rFonts w:ascii="Cambria Math" w:hAnsi="Cambria Math" w:cs="Times New Roman"/>
            <w:sz w:val="26"/>
            <w:szCs w:val="26"/>
          </w:rPr>
          <m:t>9</m:t>
        </m:r>
        <m:r>
          <m:rPr>
            <m:sty m:val="p"/>
          </m:rPr>
          <w:rPr>
            <w:rFonts w:ascii="Cambria Math" w:hAnsi="Cambria Math" w:cs="Times New Roman"/>
            <w:sz w:val="26"/>
            <w:szCs w:val="26"/>
          </w:rPr>
          <m:t>×</m:t>
        </m:r>
        <m:r>
          <w:rPr>
            <w:rFonts w:ascii="Cambria Math" w:hAnsi="Cambria Math" w:cs="Times New Roman"/>
            <w:sz w:val="26"/>
            <w:szCs w:val="26"/>
          </w:rPr>
          <m:t xml:space="preserve">2500 </m:t>
        </m:r>
        <m:r>
          <m:rPr>
            <m:sty m:val="p"/>
          </m:rPr>
          <w:rPr>
            <w:rFonts w:ascii="Cambria Math" w:hAnsi="Cambria Math" w:cs="Times New Roman"/>
            <w:sz w:val="26"/>
            <w:szCs w:val="26"/>
          </w:rPr>
          <m:t>×30=</m:t>
        </m:r>
        <m:r>
          <w:rPr>
            <w:rFonts w:ascii="Cambria Math" w:hAnsi="Cambria Math" w:cs="Times New Roman"/>
            <w:sz w:val="26"/>
            <w:szCs w:val="26"/>
          </w:rPr>
          <m:t xml:space="preserve">67 500 </m:t>
        </m:r>
        <m:r>
          <m:rPr>
            <m:nor/>
          </m:rPr>
          <w:rPr>
            <w:rFonts w:cs="Times New Roman"/>
            <w:sz w:val="26"/>
            <w:szCs w:val="26"/>
          </w:rPr>
          <m:t>đ</m:t>
        </m:r>
        <m:limUpp>
          <m:limUppPr>
            <m:ctrlPr>
              <w:rPr>
                <w:rFonts w:ascii="Cambria Math" w:hAnsi="Cambria Math" w:cs="Times New Roman"/>
                <w:sz w:val="26"/>
                <w:szCs w:val="26"/>
              </w:rPr>
            </m:ctrlPr>
          </m:limUppPr>
          <m:e>
            <m:acc>
              <m:accPr>
                <m:ctrlPr>
                  <w:rPr>
                    <w:rFonts w:ascii="Cambria Math" w:hAnsi="Cambria Math" w:cs="Times New Roman"/>
                    <w:sz w:val="26"/>
                    <w:szCs w:val="26"/>
                  </w:rPr>
                </m:ctrlPr>
              </m:accPr>
              <m:e>
                <m:r>
                  <m:rPr>
                    <m:nor/>
                  </m:rPr>
                  <w:rPr>
                    <w:rFonts w:cs="Times New Roman"/>
                    <w:sz w:val="26"/>
                    <w:szCs w:val="26"/>
                  </w:rPr>
                  <m:t>o</m:t>
                </m:r>
              </m:e>
            </m:acc>
          </m:e>
          <m:lim>
            <m:r>
              <w:rPr>
                <w:rFonts w:ascii="Cambria Math" w:hAnsi="Cambria Math" w:cs="Times New Roman"/>
                <w:sz w:val="26"/>
                <w:szCs w:val="26"/>
              </w:rPr>
              <m:t>ˋ</m:t>
            </m:r>
          </m:lim>
        </m:limUpp>
        <m:r>
          <m:rPr>
            <m:nor/>
          </m:rPr>
          <w:rPr>
            <w:rFonts w:cs="Times New Roman"/>
            <w:sz w:val="26"/>
            <w:szCs w:val="26"/>
          </w:rPr>
          <m:t>ng</m:t>
        </m:r>
      </m:oMath>
      <w:r w:rsidRPr="002B6F5F">
        <w:rPr>
          <w:rFonts w:cs="Times New Roman"/>
          <w:sz w:val="26"/>
          <w:szCs w:val="26"/>
        </w:rPr>
        <w:t>.</w:t>
      </w:r>
    </w:p>
    <w:p w:rsidR="002B6F5F" w:rsidRPr="002B6F5F" w:rsidRDefault="002B6F5F" w:rsidP="002B6F5F">
      <w:pPr>
        <w:numPr>
          <w:ilvl w:val="0"/>
          <w:numId w:val="4"/>
        </w:numPr>
        <w:spacing w:after="200" w:line="276" w:lineRule="auto"/>
        <w:rPr>
          <w:rFonts w:cs="Times New Roman"/>
          <w:sz w:val="26"/>
          <w:szCs w:val="26"/>
        </w:rPr>
      </w:pPr>
    </w:p>
    <w:p w:rsidR="002B6F5F" w:rsidRPr="002B6F5F" w:rsidRDefault="002B6F5F" w:rsidP="002B6F5F">
      <w:pPr>
        <w:pStyle w:val="Compact"/>
        <w:numPr>
          <w:ilvl w:val="1"/>
          <w:numId w:val="3"/>
        </w:numPr>
        <w:spacing w:line="276" w:lineRule="auto"/>
        <w:rPr>
          <w:rFonts w:cs="Times New Roman"/>
          <w:sz w:val="26"/>
          <w:szCs w:val="26"/>
        </w:rPr>
      </w:pPr>
      <w:r w:rsidRPr="002B6F5F">
        <w:rPr>
          <w:rFonts w:cs="Times New Roman"/>
          <w:sz w:val="26"/>
          <w:szCs w:val="26"/>
        </w:rPr>
        <w:t xml:space="preserve">a) Điện trở tương đương </w:t>
      </w:r>
      <m:oMath>
        <m:r>
          <w:rPr>
            <w:rFonts w:ascii="Cambria Math" w:hAnsi="Cambria Math" w:cs="Times New Roman"/>
            <w:sz w:val="26"/>
            <w:szCs w:val="26"/>
          </w:rPr>
          <m:t>R</m:t>
        </m:r>
        <m:r>
          <m:rPr>
            <m:sty m:val="p"/>
          </m:rPr>
          <w:rPr>
            <w:rFonts w:ascii="Cambria Math" w:hAnsi="Cambria Math" w:cs="Times New Roman"/>
            <w:sz w:val="26"/>
            <w:szCs w:val="26"/>
          </w:rPr>
          <m:t>=</m:t>
        </m:r>
        <m:sSub>
          <m:sSubPr>
            <m:ctrlPr>
              <w:rPr>
                <w:rFonts w:ascii="Cambria Math" w:hAnsi="Cambria Math" w:cs="Times New Roman"/>
                <w:sz w:val="26"/>
                <w:szCs w:val="26"/>
              </w:rPr>
            </m:ctrlPr>
          </m:sSubPr>
          <m:e>
            <m:r>
              <w:rPr>
                <w:rFonts w:ascii="Cambria Math" w:hAnsi="Cambria Math" w:cs="Times New Roman"/>
                <w:sz w:val="26"/>
                <w:szCs w:val="26"/>
              </w:rPr>
              <m:t>R</m:t>
            </m:r>
          </m:e>
          <m:sub>
            <m:r>
              <w:rPr>
                <w:rFonts w:ascii="Cambria Math" w:hAnsi="Cambria Math" w:cs="Times New Roman"/>
                <w:sz w:val="26"/>
                <w:szCs w:val="26"/>
              </w:rPr>
              <m:t>1</m:t>
            </m:r>
          </m:sub>
        </m:sSub>
        <m:r>
          <m:rPr>
            <m:sty m:val="p"/>
          </m:rPr>
          <w:rPr>
            <w:rFonts w:ascii="Cambria Math" w:hAnsi="Cambria Math" w:cs="Times New Roman"/>
            <w:sz w:val="26"/>
            <w:szCs w:val="26"/>
          </w:rPr>
          <m:t>+</m:t>
        </m:r>
        <m:sSub>
          <m:sSubPr>
            <m:ctrlPr>
              <w:rPr>
                <w:rFonts w:ascii="Cambria Math" w:hAnsi="Cambria Math" w:cs="Times New Roman"/>
                <w:sz w:val="26"/>
                <w:szCs w:val="26"/>
              </w:rPr>
            </m:ctrlPr>
          </m:sSubPr>
          <m:e>
            <m:r>
              <w:rPr>
                <w:rFonts w:ascii="Cambria Math" w:hAnsi="Cambria Math" w:cs="Times New Roman"/>
                <w:sz w:val="26"/>
                <w:szCs w:val="26"/>
              </w:rPr>
              <m:t>R</m:t>
            </m:r>
          </m:e>
          <m:sub>
            <m:r>
              <w:rPr>
                <w:rFonts w:ascii="Cambria Math" w:hAnsi="Cambria Math" w:cs="Times New Roman"/>
                <w:sz w:val="26"/>
                <w:szCs w:val="26"/>
              </w:rPr>
              <m:t>2</m:t>
            </m:r>
          </m:sub>
        </m:sSub>
        <m:r>
          <m:rPr>
            <m:sty m:val="p"/>
          </m:rPr>
          <w:rPr>
            <w:rFonts w:ascii="Cambria Math" w:hAnsi="Cambria Math" w:cs="Times New Roman"/>
            <w:sz w:val="26"/>
            <w:szCs w:val="26"/>
          </w:rPr>
          <m:t>+</m:t>
        </m:r>
        <m:sSub>
          <m:sSubPr>
            <m:ctrlPr>
              <w:rPr>
                <w:rFonts w:ascii="Cambria Math" w:hAnsi="Cambria Math" w:cs="Times New Roman"/>
                <w:sz w:val="26"/>
                <w:szCs w:val="26"/>
              </w:rPr>
            </m:ctrlPr>
          </m:sSubPr>
          <m:e>
            <m:r>
              <w:rPr>
                <w:rFonts w:ascii="Cambria Math" w:hAnsi="Cambria Math" w:cs="Times New Roman"/>
                <w:sz w:val="26"/>
                <w:szCs w:val="26"/>
              </w:rPr>
              <m:t>R</m:t>
            </m:r>
          </m:e>
          <m:sub>
            <m:r>
              <w:rPr>
                <w:rFonts w:ascii="Cambria Math" w:hAnsi="Cambria Math" w:cs="Times New Roman"/>
                <w:sz w:val="26"/>
                <w:szCs w:val="26"/>
              </w:rPr>
              <m:t>3</m:t>
            </m:r>
          </m:sub>
        </m:sSub>
        <m:r>
          <m:rPr>
            <m:sty m:val="p"/>
          </m:rPr>
          <w:rPr>
            <w:rFonts w:ascii="Cambria Math" w:hAnsi="Cambria Math" w:cs="Times New Roman"/>
            <w:sz w:val="26"/>
            <w:szCs w:val="26"/>
          </w:rPr>
          <m:t>=</m:t>
        </m:r>
        <m:r>
          <w:rPr>
            <w:rFonts w:ascii="Cambria Math" w:hAnsi="Cambria Math" w:cs="Times New Roman"/>
            <w:sz w:val="26"/>
            <w:szCs w:val="26"/>
          </w:rPr>
          <m:t>8</m:t>
        </m:r>
        <m:r>
          <m:rPr>
            <m:sty m:val="p"/>
          </m:rPr>
          <w:rPr>
            <w:rFonts w:ascii="Cambria Math" w:hAnsi="Cambria Math" w:cs="Times New Roman"/>
            <w:sz w:val="26"/>
            <w:szCs w:val="26"/>
          </w:rPr>
          <m:t>+</m:t>
        </m:r>
        <m:r>
          <w:rPr>
            <w:rFonts w:ascii="Cambria Math" w:hAnsi="Cambria Math" w:cs="Times New Roman"/>
            <w:sz w:val="26"/>
            <w:szCs w:val="26"/>
          </w:rPr>
          <m:t>12</m:t>
        </m:r>
        <m:r>
          <m:rPr>
            <m:sty m:val="p"/>
          </m:rPr>
          <w:rPr>
            <w:rFonts w:ascii="Cambria Math" w:hAnsi="Cambria Math" w:cs="Times New Roman"/>
            <w:sz w:val="26"/>
            <w:szCs w:val="26"/>
          </w:rPr>
          <m:t>+</m:t>
        </m:r>
        <m:r>
          <w:rPr>
            <w:rFonts w:ascii="Cambria Math" w:hAnsi="Cambria Math" w:cs="Times New Roman"/>
            <w:sz w:val="26"/>
            <w:szCs w:val="26"/>
          </w:rPr>
          <m:t>24</m:t>
        </m:r>
        <m:r>
          <m:rPr>
            <m:sty m:val="p"/>
          </m:rPr>
          <w:rPr>
            <w:rFonts w:ascii="Cambria Math" w:hAnsi="Cambria Math" w:cs="Times New Roman"/>
            <w:sz w:val="26"/>
            <w:szCs w:val="26"/>
          </w:rPr>
          <m:t>=</m:t>
        </m:r>
        <m:r>
          <w:rPr>
            <w:rFonts w:ascii="Cambria Math" w:hAnsi="Cambria Math" w:cs="Times New Roman"/>
            <w:sz w:val="26"/>
            <w:szCs w:val="26"/>
          </w:rPr>
          <m:t>44 Ω</m:t>
        </m:r>
      </m:oMath>
      <w:r w:rsidRPr="002B6F5F">
        <w:rPr>
          <w:rFonts w:cs="Times New Roman"/>
          <w:sz w:val="26"/>
          <w:szCs w:val="26"/>
        </w:rPr>
        <w:t>.</w:t>
      </w:r>
    </w:p>
    <w:p w:rsidR="002B6F5F" w:rsidRPr="002B6F5F" w:rsidRDefault="002B6F5F" w:rsidP="002B6F5F">
      <w:pPr>
        <w:pStyle w:val="Compact"/>
        <w:numPr>
          <w:ilvl w:val="1"/>
          <w:numId w:val="3"/>
        </w:numPr>
        <w:spacing w:line="276" w:lineRule="auto"/>
        <w:rPr>
          <w:rFonts w:cs="Times New Roman"/>
          <w:sz w:val="26"/>
          <w:szCs w:val="26"/>
        </w:rPr>
      </w:pPr>
      <w:r w:rsidRPr="002B6F5F">
        <w:rPr>
          <w:rFonts w:cs="Times New Roman"/>
          <w:sz w:val="26"/>
          <w:szCs w:val="26"/>
        </w:rPr>
        <w:t xml:space="preserve">b) Cường độ dòng điện </w:t>
      </w:r>
      <m:oMath>
        <m:r>
          <w:rPr>
            <w:rFonts w:ascii="Cambria Math" w:hAnsi="Cambria Math" w:cs="Times New Roman"/>
            <w:sz w:val="26"/>
            <w:szCs w:val="26"/>
          </w:rPr>
          <m:t>I</m:t>
        </m:r>
        <m:r>
          <m:rPr>
            <m:sty m:val="p"/>
          </m:rPr>
          <w:rPr>
            <w:rFonts w:ascii="Cambria Math" w:hAnsi="Cambria Math" w:cs="Times New Roman"/>
            <w:sz w:val="26"/>
            <w:szCs w:val="26"/>
          </w:rPr>
          <m:t>=</m:t>
        </m:r>
        <m:f>
          <m:fPr>
            <m:ctrlPr>
              <w:rPr>
                <w:rFonts w:ascii="Cambria Math" w:hAnsi="Cambria Math" w:cs="Times New Roman"/>
                <w:sz w:val="26"/>
                <w:szCs w:val="26"/>
              </w:rPr>
            </m:ctrlPr>
          </m:fPr>
          <m:num>
            <m:r>
              <w:rPr>
                <w:rFonts w:ascii="Cambria Math" w:hAnsi="Cambria Math" w:cs="Times New Roman"/>
                <w:sz w:val="26"/>
                <w:szCs w:val="26"/>
              </w:rPr>
              <m:t>U</m:t>
            </m:r>
          </m:num>
          <m:den>
            <m:r>
              <w:rPr>
                <w:rFonts w:ascii="Cambria Math" w:hAnsi="Cambria Math" w:cs="Times New Roman"/>
                <w:sz w:val="26"/>
                <w:szCs w:val="26"/>
              </w:rPr>
              <m:t>R</m:t>
            </m:r>
          </m:den>
        </m:f>
        <m:r>
          <m:rPr>
            <m:sty m:val="p"/>
          </m:rPr>
          <w:rPr>
            <w:rFonts w:ascii="Cambria Math" w:hAnsi="Cambria Math" w:cs="Times New Roman"/>
            <w:sz w:val="26"/>
            <w:szCs w:val="26"/>
          </w:rPr>
          <m:t>=</m:t>
        </m:r>
        <m:f>
          <m:fPr>
            <m:ctrlPr>
              <w:rPr>
                <w:rFonts w:ascii="Cambria Math" w:hAnsi="Cambria Math" w:cs="Times New Roman"/>
                <w:sz w:val="26"/>
                <w:szCs w:val="26"/>
              </w:rPr>
            </m:ctrlPr>
          </m:fPr>
          <m:num>
            <m:r>
              <w:rPr>
                <w:rFonts w:ascii="Cambria Math" w:hAnsi="Cambria Math" w:cs="Times New Roman"/>
                <w:sz w:val="26"/>
                <w:szCs w:val="26"/>
              </w:rPr>
              <m:t>22</m:t>
            </m:r>
          </m:num>
          <m:den>
            <m:r>
              <w:rPr>
                <w:rFonts w:ascii="Cambria Math" w:hAnsi="Cambria Math" w:cs="Times New Roman"/>
                <w:sz w:val="26"/>
                <w:szCs w:val="26"/>
              </w:rPr>
              <m:t>44</m:t>
            </m:r>
          </m:den>
        </m:f>
        <m:r>
          <m:rPr>
            <m:sty m:val="p"/>
          </m:rPr>
          <w:rPr>
            <w:rFonts w:ascii="Cambria Math" w:hAnsi="Cambria Math" w:cs="Times New Roman"/>
            <w:sz w:val="26"/>
            <w:szCs w:val="26"/>
          </w:rPr>
          <m:t>=</m:t>
        </m:r>
        <m:r>
          <w:rPr>
            <w:rFonts w:ascii="Cambria Math" w:hAnsi="Cambria Math" w:cs="Times New Roman"/>
            <w:sz w:val="26"/>
            <w:szCs w:val="26"/>
          </w:rPr>
          <m:t>0.5 </m:t>
        </m:r>
        <m:r>
          <m:rPr>
            <m:nor/>
          </m:rPr>
          <w:rPr>
            <w:rFonts w:cs="Times New Roman"/>
            <w:sz w:val="26"/>
            <w:szCs w:val="26"/>
          </w:rPr>
          <m:t>A</m:t>
        </m:r>
      </m:oMath>
      <w:r w:rsidRPr="002B6F5F">
        <w:rPr>
          <w:rFonts w:cs="Times New Roman"/>
          <w:sz w:val="26"/>
          <w:szCs w:val="26"/>
        </w:rPr>
        <w:t>.</w:t>
      </w:r>
    </w:p>
    <w:p w:rsidR="002B6F5F" w:rsidRPr="002B6F5F" w:rsidRDefault="002B6F5F" w:rsidP="002B6F5F">
      <w:pPr>
        <w:pStyle w:val="Compact"/>
        <w:numPr>
          <w:ilvl w:val="2"/>
          <w:numId w:val="3"/>
        </w:numPr>
        <w:spacing w:line="276" w:lineRule="auto"/>
        <w:rPr>
          <w:rFonts w:cs="Times New Roman"/>
          <w:sz w:val="26"/>
          <w:szCs w:val="26"/>
        </w:rPr>
      </w:pPr>
      <w:r w:rsidRPr="002B6F5F">
        <w:rPr>
          <w:rFonts w:cs="Times New Roman"/>
          <w:sz w:val="26"/>
          <w:szCs w:val="26"/>
        </w:rPr>
        <w:t xml:space="preserve">Hiệu điện thế trên </w:t>
      </w:r>
      <m:oMath>
        <m:sSub>
          <m:sSubPr>
            <m:ctrlPr>
              <w:rPr>
                <w:rFonts w:ascii="Cambria Math" w:hAnsi="Cambria Math" w:cs="Times New Roman"/>
                <w:sz w:val="26"/>
                <w:szCs w:val="26"/>
              </w:rPr>
            </m:ctrlPr>
          </m:sSubPr>
          <m:e>
            <m:r>
              <w:rPr>
                <w:rFonts w:ascii="Cambria Math" w:hAnsi="Cambria Math" w:cs="Times New Roman"/>
                <w:sz w:val="26"/>
                <w:szCs w:val="26"/>
              </w:rPr>
              <m:t>R</m:t>
            </m:r>
          </m:e>
          <m:sub>
            <m:r>
              <w:rPr>
                <w:rFonts w:ascii="Cambria Math" w:hAnsi="Cambria Math" w:cs="Times New Roman"/>
                <w:sz w:val="26"/>
                <w:szCs w:val="26"/>
              </w:rPr>
              <m:t>1</m:t>
            </m:r>
          </m:sub>
        </m:sSub>
        <m:r>
          <m:rPr>
            <m:sty m:val="p"/>
          </m:rPr>
          <w:rPr>
            <w:rFonts w:ascii="Cambria Math" w:hAnsi="Cambria Math" w:cs="Times New Roman"/>
            <w:sz w:val="26"/>
            <w:szCs w:val="26"/>
          </w:rPr>
          <m:t>=</m:t>
        </m:r>
        <m:r>
          <w:rPr>
            <w:rFonts w:ascii="Cambria Math" w:hAnsi="Cambria Math" w:cs="Times New Roman"/>
            <w:sz w:val="26"/>
            <w:szCs w:val="26"/>
          </w:rPr>
          <m:t>0,5</m:t>
        </m:r>
        <m:r>
          <m:rPr>
            <m:sty m:val="p"/>
          </m:rPr>
          <w:rPr>
            <w:rFonts w:ascii="Cambria Math" w:hAnsi="Cambria Math" w:cs="Times New Roman"/>
            <w:sz w:val="26"/>
            <w:szCs w:val="26"/>
          </w:rPr>
          <m:t>×</m:t>
        </m:r>
        <m:r>
          <w:rPr>
            <w:rFonts w:ascii="Cambria Math" w:hAnsi="Cambria Math" w:cs="Times New Roman"/>
            <w:sz w:val="26"/>
            <w:szCs w:val="26"/>
          </w:rPr>
          <m:t>8</m:t>
        </m:r>
        <m:r>
          <m:rPr>
            <m:sty m:val="p"/>
          </m:rPr>
          <w:rPr>
            <w:rFonts w:ascii="Cambria Math" w:hAnsi="Cambria Math" w:cs="Times New Roman"/>
            <w:sz w:val="26"/>
            <w:szCs w:val="26"/>
          </w:rPr>
          <m:t>=</m:t>
        </m:r>
        <m:r>
          <w:rPr>
            <w:rFonts w:ascii="Cambria Math" w:hAnsi="Cambria Math" w:cs="Times New Roman"/>
            <w:sz w:val="26"/>
            <w:szCs w:val="26"/>
          </w:rPr>
          <m:t>4 </m:t>
        </m:r>
        <m:r>
          <m:rPr>
            <m:nor/>
          </m:rPr>
          <w:rPr>
            <w:rFonts w:cs="Times New Roman"/>
            <w:sz w:val="26"/>
            <w:szCs w:val="26"/>
          </w:rPr>
          <m:t>V</m:t>
        </m:r>
      </m:oMath>
      <w:r w:rsidRPr="002B6F5F">
        <w:rPr>
          <w:rFonts w:cs="Times New Roman"/>
          <w:sz w:val="26"/>
          <w:szCs w:val="26"/>
        </w:rPr>
        <w:t>.</w:t>
      </w:r>
    </w:p>
    <w:p w:rsidR="002B6F5F" w:rsidRPr="002B6F5F" w:rsidRDefault="002B6F5F" w:rsidP="002B6F5F">
      <w:pPr>
        <w:pStyle w:val="Compact"/>
        <w:numPr>
          <w:ilvl w:val="2"/>
          <w:numId w:val="3"/>
        </w:numPr>
        <w:spacing w:line="276" w:lineRule="auto"/>
        <w:rPr>
          <w:rFonts w:cs="Times New Roman"/>
          <w:sz w:val="26"/>
          <w:szCs w:val="26"/>
        </w:rPr>
      </w:pPr>
      <w:r w:rsidRPr="002B6F5F">
        <w:rPr>
          <w:rFonts w:cs="Times New Roman"/>
          <w:sz w:val="26"/>
          <w:szCs w:val="26"/>
        </w:rPr>
        <w:t xml:space="preserve">Hiệu điện thế trên </w:t>
      </w:r>
      <m:oMath>
        <m:sSub>
          <m:sSubPr>
            <m:ctrlPr>
              <w:rPr>
                <w:rFonts w:ascii="Cambria Math" w:hAnsi="Cambria Math" w:cs="Times New Roman"/>
                <w:sz w:val="26"/>
                <w:szCs w:val="26"/>
              </w:rPr>
            </m:ctrlPr>
          </m:sSubPr>
          <m:e>
            <m:r>
              <w:rPr>
                <w:rFonts w:ascii="Cambria Math" w:hAnsi="Cambria Math" w:cs="Times New Roman"/>
                <w:sz w:val="26"/>
                <w:szCs w:val="26"/>
              </w:rPr>
              <m:t>R</m:t>
            </m:r>
          </m:e>
          <m:sub>
            <m:r>
              <w:rPr>
                <w:rFonts w:ascii="Cambria Math" w:hAnsi="Cambria Math" w:cs="Times New Roman"/>
                <w:sz w:val="26"/>
                <w:szCs w:val="26"/>
              </w:rPr>
              <m:t>2</m:t>
            </m:r>
          </m:sub>
        </m:sSub>
        <m:r>
          <m:rPr>
            <m:sty m:val="p"/>
          </m:rPr>
          <w:rPr>
            <w:rFonts w:ascii="Cambria Math" w:hAnsi="Cambria Math" w:cs="Times New Roman"/>
            <w:sz w:val="26"/>
            <w:szCs w:val="26"/>
          </w:rPr>
          <m:t>=</m:t>
        </m:r>
        <m:r>
          <w:rPr>
            <w:rFonts w:ascii="Cambria Math" w:hAnsi="Cambria Math" w:cs="Times New Roman"/>
            <w:sz w:val="26"/>
            <w:szCs w:val="26"/>
          </w:rPr>
          <m:t>0,5</m:t>
        </m:r>
        <m:r>
          <m:rPr>
            <m:sty m:val="p"/>
          </m:rPr>
          <w:rPr>
            <w:rFonts w:ascii="Cambria Math" w:hAnsi="Cambria Math" w:cs="Times New Roman"/>
            <w:sz w:val="26"/>
            <w:szCs w:val="26"/>
          </w:rPr>
          <m:t>×</m:t>
        </m:r>
        <m:r>
          <w:rPr>
            <w:rFonts w:ascii="Cambria Math" w:hAnsi="Cambria Math" w:cs="Times New Roman"/>
            <w:sz w:val="26"/>
            <w:szCs w:val="26"/>
          </w:rPr>
          <m:t>12</m:t>
        </m:r>
        <m:r>
          <m:rPr>
            <m:sty m:val="p"/>
          </m:rPr>
          <w:rPr>
            <w:rFonts w:ascii="Cambria Math" w:hAnsi="Cambria Math" w:cs="Times New Roman"/>
            <w:sz w:val="26"/>
            <w:szCs w:val="26"/>
          </w:rPr>
          <m:t>=</m:t>
        </m:r>
        <m:r>
          <w:rPr>
            <w:rFonts w:ascii="Cambria Math" w:hAnsi="Cambria Math" w:cs="Times New Roman"/>
            <w:sz w:val="26"/>
            <w:szCs w:val="26"/>
          </w:rPr>
          <m:t>6 </m:t>
        </m:r>
        <m:r>
          <m:rPr>
            <m:nor/>
          </m:rPr>
          <w:rPr>
            <w:rFonts w:cs="Times New Roman"/>
            <w:sz w:val="26"/>
            <w:szCs w:val="26"/>
          </w:rPr>
          <m:t>V</m:t>
        </m:r>
      </m:oMath>
      <w:r w:rsidRPr="002B6F5F">
        <w:rPr>
          <w:rFonts w:cs="Times New Roman"/>
          <w:sz w:val="26"/>
          <w:szCs w:val="26"/>
        </w:rPr>
        <w:t>.</w:t>
      </w:r>
    </w:p>
    <w:p w:rsidR="002B6F5F" w:rsidRPr="002B6F5F" w:rsidRDefault="002B6F5F" w:rsidP="002B6F5F">
      <w:pPr>
        <w:pStyle w:val="Compact"/>
        <w:numPr>
          <w:ilvl w:val="2"/>
          <w:numId w:val="3"/>
        </w:numPr>
        <w:spacing w:line="276" w:lineRule="auto"/>
        <w:rPr>
          <w:rFonts w:cs="Times New Roman"/>
          <w:sz w:val="26"/>
          <w:szCs w:val="26"/>
        </w:rPr>
      </w:pPr>
      <w:r w:rsidRPr="002B6F5F">
        <w:rPr>
          <w:rFonts w:cs="Times New Roman"/>
          <w:sz w:val="26"/>
          <w:szCs w:val="26"/>
        </w:rPr>
        <w:t xml:space="preserve">Hiệu điện thế trên </w:t>
      </w:r>
      <m:oMath>
        <m:sSub>
          <m:sSubPr>
            <m:ctrlPr>
              <w:rPr>
                <w:rFonts w:ascii="Cambria Math" w:hAnsi="Cambria Math" w:cs="Times New Roman"/>
                <w:sz w:val="26"/>
                <w:szCs w:val="26"/>
              </w:rPr>
            </m:ctrlPr>
          </m:sSubPr>
          <m:e>
            <m:r>
              <w:rPr>
                <w:rFonts w:ascii="Cambria Math" w:hAnsi="Cambria Math" w:cs="Times New Roman"/>
                <w:sz w:val="26"/>
                <w:szCs w:val="26"/>
              </w:rPr>
              <m:t>R</m:t>
            </m:r>
          </m:e>
          <m:sub>
            <m:r>
              <w:rPr>
                <w:rFonts w:ascii="Cambria Math" w:hAnsi="Cambria Math" w:cs="Times New Roman"/>
                <w:sz w:val="26"/>
                <w:szCs w:val="26"/>
              </w:rPr>
              <m:t>3</m:t>
            </m:r>
          </m:sub>
        </m:sSub>
        <m:r>
          <m:rPr>
            <m:sty m:val="p"/>
          </m:rPr>
          <w:rPr>
            <w:rFonts w:ascii="Cambria Math" w:hAnsi="Cambria Math" w:cs="Times New Roman"/>
            <w:sz w:val="26"/>
            <w:szCs w:val="26"/>
          </w:rPr>
          <m:t>=</m:t>
        </m:r>
        <m:r>
          <w:rPr>
            <w:rFonts w:ascii="Cambria Math" w:hAnsi="Cambria Math" w:cs="Times New Roman"/>
            <w:sz w:val="26"/>
            <w:szCs w:val="26"/>
          </w:rPr>
          <m:t>0,5</m:t>
        </m:r>
        <m:r>
          <m:rPr>
            <m:sty m:val="p"/>
          </m:rPr>
          <w:rPr>
            <w:rFonts w:ascii="Cambria Math" w:hAnsi="Cambria Math" w:cs="Times New Roman"/>
            <w:sz w:val="26"/>
            <w:szCs w:val="26"/>
          </w:rPr>
          <m:t>×</m:t>
        </m:r>
        <m:r>
          <w:rPr>
            <w:rFonts w:ascii="Cambria Math" w:hAnsi="Cambria Math" w:cs="Times New Roman"/>
            <w:sz w:val="26"/>
            <w:szCs w:val="26"/>
          </w:rPr>
          <m:t>24</m:t>
        </m:r>
        <m:r>
          <m:rPr>
            <m:sty m:val="p"/>
          </m:rPr>
          <w:rPr>
            <w:rFonts w:ascii="Cambria Math" w:hAnsi="Cambria Math" w:cs="Times New Roman"/>
            <w:sz w:val="26"/>
            <w:szCs w:val="26"/>
          </w:rPr>
          <m:t>=</m:t>
        </m:r>
        <m:r>
          <w:rPr>
            <w:rFonts w:ascii="Cambria Math" w:hAnsi="Cambria Math" w:cs="Times New Roman"/>
            <w:sz w:val="26"/>
            <w:szCs w:val="26"/>
          </w:rPr>
          <m:t>12 </m:t>
        </m:r>
        <m:r>
          <m:rPr>
            <m:nor/>
          </m:rPr>
          <w:rPr>
            <w:rFonts w:cs="Times New Roman"/>
            <w:sz w:val="26"/>
            <w:szCs w:val="26"/>
          </w:rPr>
          <m:t>V</m:t>
        </m:r>
      </m:oMath>
      <w:r w:rsidRPr="002B6F5F">
        <w:rPr>
          <w:rFonts w:cs="Times New Roman"/>
          <w:sz w:val="26"/>
          <w:szCs w:val="26"/>
        </w:rPr>
        <w:t>.</w:t>
      </w:r>
    </w:p>
    <w:p w:rsidR="002B6F5F" w:rsidRPr="002B6F5F" w:rsidRDefault="002B6F5F" w:rsidP="002B6F5F">
      <w:pPr>
        <w:numPr>
          <w:ilvl w:val="0"/>
          <w:numId w:val="4"/>
        </w:numPr>
        <w:spacing w:after="200" w:line="276" w:lineRule="auto"/>
        <w:rPr>
          <w:rFonts w:cs="Times New Roman"/>
          <w:sz w:val="26"/>
          <w:szCs w:val="26"/>
        </w:rPr>
      </w:pPr>
    </w:p>
    <w:bookmarkEnd w:id="2"/>
    <w:p w:rsidR="002B6F5F" w:rsidRPr="002B6F5F" w:rsidRDefault="002B6F5F" w:rsidP="002B6F5F">
      <w:pPr>
        <w:tabs>
          <w:tab w:val="left" w:pos="7065"/>
        </w:tabs>
        <w:spacing w:line="276" w:lineRule="auto"/>
        <w:ind w:left="720"/>
        <w:rPr>
          <w:rFonts w:cs="Times New Roman"/>
          <w:sz w:val="26"/>
          <w:szCs w:val="26"/>
        </w:rPr>
      </w:pPr>
      <w:r w:rsidRPr="002B6F5F">
        <w:rPr>
          <w:rFonts w:cs="Times New Roman"/>
          <w:sz w:val="26"/>
          <w:szCs w:val="26"/>
        </w:rPr>
        <w:t>a)</w:t>
      </w:r>
      <w:r w:rsidRPr="002B6F5F">
        <w:rPr>
          <w:rFonts w:cs="Times New Roman"/>
          <w:sz w:val="26"/>
          <w:szCs w:val="26"/>
        </w:rPr>
        <w:tab/>
      </w:r>
    </w:p>
    <w:p w:rsidR="002B6F5F" w:rsidRPr="002B6F5F" w:rsidRDefault="002B6F5F" w:rsidP="002B6F5F">
      <w:pPr>
        <w:spacing w:line="276" w:lineRule="auto"/>
        <w:ind w:left="720"/>
        <w:jc w:val="center"/>
        <w:rPr>
          <w:rFonts w:cs="Times New Roman"/>
          <w:sz w:val="26"/>
          <w:szCs w:val="26"/>
        </w:rPr>
      </w:pPr>
      <w:r w:rsidRPr="002B6F5F">
        <w:rPr>
          <w:rFonts w:cs="Times New Roman"/>
          <w:noProof/>
          <w:sz w:val="26"/>
          <w:szCs w:val="26"/>
        </w:rPr>
        <w:drawing>
          <wp:inline distT="0" distB="0" distL="0" distR="0" wp14:anchorId="43C503C1" wp14:editId="782DCABE">
            <wp:extent cx="2419350" cy="1733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19350" cy="1733550"/>
                    </a:xfrm>
                    <a:prstGeom prst="rect">
                      <a:avLst/>
                    </a:prstGeom>
                    <a:noFill/>
                    <a:ln>
                      <a:noFill/>
                    </a:ln>
                  </pic:spPr>
                </pic:pic>
              </a:graphicData>
            </a:graphic>
          </wp:inline>
        </w:drawing>
      </w:r>
    </w:p>
    <w:p w:rsidR="002B6F5F" w:rsidRPr="002B6F5F" w:rsidRDefault="002B6F5F" w:rsidP="002B6F5F">
      <w:pPr>
        <w:spacing w:line="276" w:lineRule="auto"/>
        <w:ind w:left="720"/>
        <w:rPr>
          <w:rFonts w:cs="Times New Roman"/>
          <w:sz w:val="26"/>
          <w:szCs w:val="26"/>
        </w:rPr>
      </w:pPr>
      <w:r w:rsidRPr="002B6F5F">
        <w:rPr>
          <w:rFonts w:cs="Times New Roman"/>
          <w:sz w:val="26"/>
          <w:szCs w:val="26"/>
        </w:rPr>
        <w:t>b)</w:t>
      </w:r>
      <w:r w:rsidRPr="002B6F5F">
        <w:rPr>
          <w:rFonts w:cs="Times New Roman"/>
          <w:position w:val="-6"/>
          <w:sz w:val="26"/>
          <w:szCs w:val="26"/>
        </w:rPr>
        <w:object w:dxaOrig="780" w:dyaOrig="279">
          <v:shape id="_x0000_i1031" type="#_x0000_t75" style="width:39.35pt;height:14.25pt" o:ole="">
            <v:imagedata r:id="rId18" o:title=""/>
          </v:shape>
          <o:OLEObject Type="Embed" ProgID="Equation.DSMT4" ShapeID="_x0000_i1031" DrawAspect="Content" ObjectID="_1796737657" r:id="rId19"/>
        </w:object>
      </w:r>
      <w:r w:rsidRPr="002B6F5F">
        <w:rPr>
          <w:rFonts w:cs="Times New Roman"/>
          <w:sz w:val="26"/>
          <w:szCs w:val="26"/>
        </w:rPr>
        <w:t xml:space="preserve"> đồng dạng </w:t>
      </w:r>
      <w:r w:rsidRPr="002B6F5F">
        <w:rPr>
          <w:rFonts w:cs="Times New Roman"/>
          <w:position w:val="-24"/>
          <w:sz w:val="26"/>
          <w:szCs w:val="26"/>
        </w:rPr>
        <w:object w:dxaOrig="2900" w:dyaOrig="620">
          <v:shape id="_x0000_i1032" type="#_x0000_t75" style="width:144.85pt;height:31pt" o:ole="">
            <v:imagedata r:id="rId20" o:title=""/>
          </v:shape>
          <o:OLEObject Type="Embed" ProgID="Equation.DSMT4" ShapeID="_x0000_i1032" DrawAspect="Content" ObjectID="_1796737658" r:id="rId21"/>
        </w:object>
      </w:r>
    </w:p>
    <w:p w:rsidR="002B6F5F" w:rsidRPr="002B6F5F" w:rsidRDefault="002B6F5F" w:rsidP="002B6F5F">
      <w:pPr>
        <w:spacing w:line="276" w:lineRule="auto"/>
        <w:ind w:left="720"/>
        <w:rPr>
          <w:rFonts w:cs="Times New Roman"/>
          <w:sz w:val="26"/>
          <w:szCs w:val="26"/>
        </w:rPr>
      </w:pPr>
      <w:r w:rsidRPr="002B6F5F">
        <w:rPr>
          <w:rFonts w:cs="Times New Roman"/>
          <w:position w:val="-6"/>
          <w:sz w:val="26"/>
          <w:szCs w:val="26"/>
        </w:rPr>
        <w:object w:dxaOrig="700" w:dyaOrig="279">
          <v:shape id="_x0000_i1033" type="#_x0000_t75" style="width:35.15pt;height:14.25pt" o:ole="">
            <v:imagedata r:id="rId22" o:title=""/>
          </v:shape>
          <o:OLEObject Type="Embed" ProgID="Equation.DSMT4" ShapeID="_x0000_i1033" DrawAspect="Content" ObjectID="_1796737659" r:id="rId23"/>
        </w:object>
      </w:r>
      <w:r w:rsidRPr="002B6F5F">
        <w:rPr>
          <w:rFonts w:cs="Times New Roman"/>
          <w:sz w:val="26"/>
          <w:szCs w:val="26"/>
        </w:rPr>
        <w:t xml:space="preserve"> đồng dạng </w:t>
      </w:r>
      <w:r w:rsidRPr="002B6F5F">
        <w:rPr>
          <w:rFonts w:cs="Times New Roman"/>
          <w:position w:val="-24"/>
          <w:sz w:val="26"/>
          <w:szCs w:val="26"/>
        </w:rPr>
        <w:object w:dxaOrig="2680" w:dyaOrig="620">
          <v:shape id="_x0000_i1034" type="#_x0000_t75" style="width:134.8pt;height:31pt" o:ole="">
            <v:imagedata r:id="rId24" o:title=""/>
          </v:shape>
          <o:OLEObject Type="Embed" ProgID="Equation.DSMT4" ShapeID="_x0000_i1034" DrawAspect="Content" ObjectID="_1796737660" r:id="rId25"/>
        </w:object>
      </w:r>
    </w:p>
    <w:p w:rsidR="002B6F5F" w:rsidRPr="002B6F5F" w:rsidRDefault="002B6F5F" w:rsidP="002B6F5F">
      <w:pPr>
        <w:spacing w:line="276" w:lineRule="auto"/>
        <w:ind w:left="720"/>
        <w:rPr>
          <w:rFonts w:cs="Times New Roman"/>
          <w:sz w:val="26"/>
          <w:szCs w:val="26"/>
        </w:rPr>
      </w:pPr>
      <w:r w:rsidRPr="002B6F5F">
        <w:rPr>
          <w:rFonts w:cs="Times New Roman"/>
          <w:sz w:val="26"/>
          <w:szCs w:val="26"/>
        </w:rPr>
        <w:t xml:space="preserve">Mà </w:t>
      </w:r>
      <w:r w:rsidRPr="002B6F5F">
        <w:rPr>
          <w:rFonts w:cs="Times New Roman"/>
          <w:position w:val="-26"/>
          <w:sz w:val="26"/>
          <w:szCs w:val="26"/>
        </w:rPr>
        <w:object w:dxaOrig="4340" w:dyaOrig="639">
          <v:shape id="_x0000_i1035" type="#_x0000_t75" style="width:216.85pt;height:32.65pt" o:ole="">
            <v:imagedata r:id="rId26" o:title=""/>
          </v:shape>
          <o:OLEObject Type="Embed" ProgID="Equation.DSMT4" ShapeID="_x0000_i1035" DrawAspect="Content" ObjectID="_1796737661" r:id="rId27"/>
        </w:object>
      </w:r>
    </w:p>
    <w:p w:rsidR="002B6F5F" w:rsidRPr="002B6F5F" w:rsidRDefault="002B6F5F" w:rsidP="002B6F5F">
      <w:pPr>
        <w:spacing w:line="276" w:lineRule="auto"/>
        <w:ind w:left="720"/>
        <w:rPr>
          <w:rFonts w:cs="Times New Roman"/>
          <w:sz w:val="26"/>
          <w:szCs w:val="26"/>
        </w:rPr>
      </w:pPr>
      <w:r w:rsidRPr="002B6F5F">
        <w:rPr>
          <w:rFonts w:cs="Times New Roman"/>
          <w:position w:val="-10"/>
          <w:sz w:val="26"/>
          <w:szCs w:val="26"/>
        </w:rPr>
        <w:object w:dxaOrig="4040" w:dyaOrig="320">
          <v:shape id="_x0000_i1036" type="#_x0000_t75" style="width:201.75pt;height:15.9pt" o:ole="">
            <v:imagedata r:id="rId28" o:title=""/>
          </v:shape>
          <o:OLEObject Type="Embed" ProgID="Equation.DSMT4" ShapeID="_x0000_i1036" DrawAspect="Content" ObjectID="_1796737662" r:id="rId29"/>
        </w:object>
      </w:r>
    </w:p>
    <w:p w:rsidR="002B6F5F" w:rsidRPr="002B6F5F" w:rsidRDefault="002B6F5F" w:rsidP="002B6F5F">
      <w:pPr>
        <w:spacing w:line="276" w:lineRule="auto"/>
        <w:ind w:left="720"/>
        <w:rPr>
          <w:rFonts w:cs="Times New Roman"/>
          <w:sz w:val="26"/>
          <w:szCs w:val="26"/>
        </w:rPr>
      </w:pPr>
      <w:r w:rsidRPr="002B6F5F">
        <w:rPr>
          <w:rFonts w:cs="Times New Roman"/>
          <w:sz w:val="26"/>
          <w:szCs w:val="26"/>
        </w:rPr>
        <w:t xml:space="preserve">Thế vào (2) </w:t>
      </w:r>
      <w:r w:rsidRPr="002B6F5F">
        <w:rPr>
          <w:rFonts w:cs="Times New Roman"/>
          <w:position w:val="-6"/>
          <w:sz w:val="26"/>
          <w:szCs w:val="26"/>
        </w:rPr>
        <w:object w:dxaOrig="1600" w:dyaOrig="279">
          <v:shape id="_x0000_i1037" type="#_x0000_t75" style="width:80.35pt;height:14.25pt" o:ole="">
            <v:imagedata r:id="rId30" o:title=""/>
          </v:shape>
          <o:OLEObject Type="Embed" ProgID="Equation.DSMT4" ShapeID="_x0000_i1037" DrawAspect="Content" ObjectID="_1796737663" r:id="rId31"/>
        </w:object>
      </w:r>
    </w:p>
    <w:p w:rsidR="0060426B" w:rsidRPr="002B6F5F" w:rsidRDefault="002B6F5F" w:rsidP="002B6F5F">
      <w:pPr>
        <w:spacing w:line="276" w:lineRule="auto"/>
        <w:rPr>
          <w:rFonts w:cs="Times New Roman"/>
          <w:sz w:val="26"/>
          <w:szCs w:val="26"/>
        </w:rPr>
      </w:pPr>
      <w:r w:rsidRPr="002B6F5F">
        <w:rPr>
          <w:rFonts w:cs="Times New Roman"/>
          <w:b/>
          <w:sz w:val="26"/>
          <w:szCs w:val="26"/>
        </w:rPr>
        <w:t>Vậy ảnh ảo cách thấu kính 30cm, cao 18cm.</w:t>
      </w:r>
    </w:p>
    <w:sectPr w:rsidR="0060426B" w:rsidRPr="002B6F5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algun Gothic">
    <w:charset w:val="81"/>
    <w:family w:val="swiss"/>
    <w:pitch w:val="variable"/>
    <w:sig w:usb0="900002AF" w:usb1="0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A991"/>
    <w:multiLevelType w:val="multilevel"/>
    <w:tmpl w:val="00D0700A"/>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nsid w:val="00A99201"/>
    <w:multiLevelType w:val="multilevel"/>
    <w:tmpl w:val="224E7AF8"/>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left"/>
      <w:pPr>
        <w:ind w:left="2250" w:hanging="36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left"/>
      <w:pPr>
        <w:ind w:left="4410" w:hanging="36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left"/>
      <w:pPr>
        <w:ind w:left="657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F5F"/>
    <w:rsid w:val="002B6F5F"/>
    <w:rsid w:val="00604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D84EBF-4024-41CD-B18D-B5A921790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6F5F"/>
    <w:rPr>
      <w:rFonts w:ascii="Times New Roman" w:hAnsi="Times New Roman"/>
      <w:sz w:val="28"/>
    </w:rPr>
  </w:style>
  <w:style w:type="paragraph" w:styleId="Heading3">
    <w:name w:val="heading 3"/>
    <w:basedOn w:val="Normal"/>
    <w:next w:val="BodyText"/>
    <w:link w:val="Heading3Char"/>
    <w:uiPriority w:val="9"/>
    <w:semiHidden/>
    <w:unhideWhenUsed/>
    <w:qFormat/>
    <w:rsid w:val="002B6F5F"/>
    <w:pPr>
      <w:keepNext/>
      <w:keepLines/>
      <w:spacing w:before="160" w:after="80" w:line="240" w:lineRule="auto"/>
      <w:outlineLvl w:val="2"/>
    </w:pPr>
    <w:rPr>
      <w:rFonts w:eastAsiaTheme="majorEastAsia" w:cstheme="majorBidi"/>
      <w:color w:val="2E74B5" w:themeColor="accent1" w:themeShade="BF"/>
      <w:szCs w:val="28"/>
    </w:rPr>
  </w:style>
  <w:style w:type="paragraph" w:styleId="Heading4">
    <w:name w:val="heading 4"/>
    <w:basedOn w:val="Normal"/>
    <w:next w:val="BodyText"/>
    <w:link w:val="Heading4Char"/>
    <w:uiPriority w:val="9"/>
    <w:semiHidden/>
    <w:unhideWhenUsed/>
    <w:qFormat/>
    <w:rsid w:val="002B6F5F"/>
    <w:pPr>
      <w:keepNext/>
      <w:keepLines/>
      <w:spacing w:before="80" w:after="40" w:line="240" w:lineRule="auto"/>
      <w:outlineLvl w:val="3"/>
    </w:pPr>
    <w:rPr>
      <w:rFonts w:eastAsiaTheme="majorEastAsia" w:cstheme="majorBidi"/>
      <w:i/>
      <w:iCs/>
      <w:color w:val="2E74B5" w:themeColor="accent1" w:themeShade="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2B6F5F"/>
    <w:rPr>
      <w:rFonts w:ascii="Times New Roman" w:eastAsiaTheme="majorEastAsia" w:hAnsi="Times New Roman"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B6F5F"/>
    <w:rPr>
      <w:rFonts w:ascii="Times New Roman" w:eastAsiaTheme="majorEastAsia" w:hAnsi="Times New Roman" w:cstheme="majorBidi"/>
      <w:i/>
      <w:iCs/>
      <w:color w:val="2E74B5" w:themeColor="accent1" w:themeShade="BF"/>
      <w:sz w:val="24"/>
      <w:szCs w:val="24"/>
    </w:rPr>
  </w:style>
  <w:style w:type="table" w:styleId="TableGrid">
    <w:name w:val="Table Grid"/>
    <w:basedOn w:val="TableNormal"/>
    <w:uiPriority w:val="39"/>
    <w:qFormat/>
    <w:rsid w:val="002B6F5F"/>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1"/>
    <w:qFormat/>
    <w:rsid w:val="002B6F5F"/>
    <w:pPr>
      <w:spacing w:before="180" w:after="180" w:line="240" w:lineRule="auto"/>
    </w:pPr>
    <w:rPr>
      <w:sz w:val="24"/>
      <w:szCs w:val="24"/>
    </w:rPr>
  </w:style>
  <w:style w:type="character" w:customStyle="1" w:styleId="BodyTextChar">
    <w:name w:val="Body Text Char"/>
    <w:basedOn w:val="DefaultParagraphFont"/>
    <w:link w:val="BodyText"/>
    <w:uiPriority w:val="1"/>
    <w:rsid w:val="002B6F5F"/>
    <w:rPr>
      <w:rFonts w:ascii="Times New Roman" w:hAnsi="Times New Roman"/>
      <w:sz w:val="24"/>
      <w:szCs w:val="24"/>
    </w:rPr>
  </w:style>
  <w:style w:type="paragraph" w:customStyle="1" w:styleId="FirstParagraph">
    <w:name w:val="First Paragraph"/>
    <w:basedOn w:val="BodyText"/>
    <w:next w:val="BodyText"/>
    <w:qFormat/>
    <w:rsid w:val="002B6F5F"/>
  </w:style>
  <w:style w:type="paragraph" w:customStyle="1" w:styleId="Compact">
    <w:name w:val="Compact"/>
    <w:basedOn w:val="BodyText"/>
    <w:qFormat/>
    <w:rsid w:val="002B6F5F"/>
    <w:pPr>
      <w:spacing w:before="36" w:after="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18" Type="http://schemas.openxmlformats.org/officeDocument/2006/relationships/image" Target="media/image8.wmf"/><Relationship Id="rId26" Type="http://schemas.openxmlformats.org/officeDocument/2006/relationships/image" Target="media/image12.wmf"/><Relationship Id="rId3" Type="http://schemas.openxmlformats.org/officeDocument/2006/relationships/settings" Target="settings.xml"/><Relationship Id="rId21" Type="http://schemas.openxmlformats.org/officeDocument/2006/relationships/oleObject" Target="embeddings/oleObject8.bin"/><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image" Target="media/image7.png"/><Relationship Id="rId25" Type="http://schemas.openxmlformats.org/officeDocument/2006/relationships/oleObject" Target="embeddings/oleObject10.bin"/><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oleObject" Target="embeddings/oleObject6.bin"/><Relationship Id="rId20" Type="http://schemas.openxmlformats.org/officeDocument/2006/relationships/image" Target="media/image9.wmf"/><Relationship Id="rId29" Type="http://schemas.openxmlformats.org/officeDocument/2006/relationships/oleObject" Target="embeddings/oleObject12.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24" Type="http://schemas.openxmlformats.org/officeDocument/2006/relationships/image" Target="media/image11.wmf"/><Relationship Id="rId32" Type="http://schemas.openxmlformats.org/officeDocument/2006/relationships/fontTable" Target="fontTable.xml"/><Relationship Id="rId5" Type="http://schemas.openxmlformats.org/officeDocument/2006/relationships/image" Target="media/image1.wmf"/><Relationship Id="rId15" Type="http://schemas.openxmlformats.org/officeDocument/2006/relationships/image" Target="media/image6.wmf"/><Relationship Id="rId23" Type="http://schemas.openxmlformats.org/officeDocument/2006/relationships/oleObject" Target="embeddings/oleObject9.bin"/><Relationship Id="rId28" Type="http://schemas.openxmlformats.org/officeDocument/2006/relationships/image" Target="media/image13.wmf"/><Relationship Id="rId10" Type="http://schemas.openxmlformats.org/officeDocument/2006/relationships/oleObject" Target="embeddings/oleObject3.bin"/><Relationship Id="rId19" Type="http://schemas.openxmlformats.org/officeDocument/2006/relationships/oleObject" Target="embeddings/oleObject7.bin"/><Relationship Id="rId31" Type="http://schemas.openxmlformats.org/officeDocument/2006/relationships/oleObject" Target="embeddings/oleObject1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 Id="rId22" Type="http://schemas.openxmlformats.org/officeDocument/2006/relationships/image" Target="media/image10.wmf"/><Relationship Id="rId27" Type="http://schemas.openxmlformats.org/officeDocument/2006/relationships/oleObject" Target="embeddings/oleObject11.bin"/><Relationship Id="rId30" Type="http://schemas.openxmlformats.org/officeDocument/2006/relationships/image" Target="media/image1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914</Words>
  <Characters>5216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2024-12-26T10:00:00Z</dcterms:created>
  <dcterms:modified xsi:type="dcterms:W3CDTF">2024-12-26T10:01:00Z</dcterms:modified>
</cp:coreProperties>
</file>