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A1E" w:rsidRPr="00660A1E" w:rsidRDefault="00660A1E" w:rsidP="00660A1E">
      <w:pPr>
        <w:spacing w:before="120" w:after="120" w:line="276" w:lineRule="auto"/>
        <w:jc w:val="center"/>
        <w:rPr>
          <w:rFonts w:eastAsia="Malgun Gothic" w:cs="Times New Roman"/>
          <w:b/>
          <w:bCs/>
          <w:color w:val="FF0000"/>
          <w:sz w:val="24"/>
          <w:szCs w:val="24"/>
          <w:bdr w:val="none" w:sz="0" w:space="0" w:color="auto" w:frame="1"/>
          <w:lang w:val="vi-VN" w:eastAsia="vi-VN"/>
        </w:rPr>
      </w:pPr>
      <w:bookmarkStart w:id="0" w:name="_GoBack"/>
      <w:r w:rsidRPr="00660A1E">
        <w:rPr>
          <w:rFonts w:eastAsia="Malgun Gothic" w:cs="Times New Roman"/>
          <w:b/>
          <w:bCs/>
          <w:color w:val="FF0000"/>
          <w:sz w:val="24"/>
          <w:szCs w:val="24"/>
          <w:bdr w:val="none" w:sz="0" w:space="0" w:color="auto" w:frame="1"/>
          <w:lang w:eastAsia="ko-KR"/>
        </w:rPr>
        <w:t xml:space="preserve">ĐỀ ÔN TẬP </w:t>
      </w:r>
      <w:r w:rsidRPr="00660A1E">
        <w:rPr>
          <w:rFonts w:eastAsia="Malgun Gothic" w:cs="Times New Roman"/>
          <w:b/>
          <w:bCs/>
          <w:color w:val="00B050"/>
          <w:sz w:val="24"/>
          <w:szCs w:val="24"/>
          <w:bdr w:val="none" w:sz="0" w:space="0" w:color="auto" w:frame="1"/>
          <w:lang w:eastAsia="ko-KR"/>
        </w:rPr>
        <w:t>CUỐI</w:t>
      </w:r>
      <w:r w:rsidRPr="00660A1E">
        <w:rPr>
          <w:rFonts w:eastAsia="Malgun Gothic" w:cs="Times New Roman"/>
          <w:b/>
          <w:bCs/>
          <w:color w:val="FF0000"/>
          <w:sz w:val="24"/>
          <w:szCs w:val="24"/>
          <w:bdr w:val="none" w:sz="0" w:space="0" w:color="auto" w:frame="1"/>
          <w:lang w:eastAsia="ko-KR"/>
        </w:rPr>
        <w:t xml:space="preserve"> HỌC KỲ I</w:t>
      </w:r>
    </w:p>
    <w:p w:rsidR="00660A1E" w:rsidRPr="00660A1E" w:rsidRDefault="00660A1E" w:rsidP="00660A1E">
      <w:pPr>
        <w:spacing w:before="120" w:after="120" w:line="276" w:lineRule="auto"/>
        <w:jc w:val="center"/>
        <w:rPr>
          <w:rFonts w:eastAsia="Malgun Gothic" w:cs="Times New Roman"/>
          <w:b/>
          <w:bCs/>
          <w:color w:val="1F497D"/>
          <w:sz w:val="24"/>
          <w:szCs w:val="24"/>
          <w:bdr w:val="none" w:sz="0" w:space="0" w:color="auto" w:frame="1"/>
          <w:lang w:eastAsia="ko-KR"/>
        </w:rPr>
      </w:pPr>
      <w:r w:rsidRPr="00660A1E">
        <w:rPr>
          <w:rFonts w:eastAsia="Malgun Gothic" w:cs="Times New Roman"/>
          <w:b/>
          <w:bCs/>
          <w:color w:val="1F497D"/>
          <w:sz w:val="24"/>
          <w:szCs w:val="24"/>
          <w:bdr w:val="none" w:sz="0" w:space="0" w:color="auto" w:frame="1"/>
          <w:lang w:eastAsia="ko-KR"/>
        </w:rPr>
        <w:t>NĂM HỌC 2024-2025</w:t>
      </w:r>
    </w:p>
    <w:p w:rsidR="00660A1E" w:rsidRPr="00660A1E" w:rsidRDefault="00660A1E" w:rsidP="00660A1E">
      <w:pPr>
        <w:spacing w:before="120" w:after="120" w:line="276" w:lineRule="auto"/>
        <w:jc w:val="center"/>
        <w:rPr>
          <w:rFonts w:eastAsia="Malgun Gothic" w:cs="Times New Roman"/>
          <w:b/>
          <w:bCs/>
          <w:color w:val="ED7D31"/>
          <w:sz w:val="24"/>
          <w:szCs w:val="24"/>
          <w:bdr w:val="none" w:sz="0" w:space="0" w:color="auto" w:frame="1"/>
          <w:lang w:eastAsia="ko-KR"/>
        </w:rPr>
      </w:pPr>
      <w:r w:rsidRPr="00660A1E">
        <w:rPr>
          <w:rFonts w:eastAsia="Malgun Gothic" w:cs="Times New Roman"/>
          <w:b/>
          <w:bCs/>
          <w:color w:val="ED7D31"/>
          <w:sz w:val="24"/>
          <w:szCs w:val="24"/>
          <w:bdr w:val="none" w:sz="0" w:space="0" w:color="auto" w:frame="1"/>
          <w:lang w:eastAsia="ko-KR"/>
        </w:rPr>
        <w:t>MÔN: KHTN 9</w:t>
      </w:r>
    </w:p>
    <w:p w:rsidR="00660A1E" w:rsidRPr="00660A1E" w:rsidRDefault="00660A1E" w:rsidP="00660A1E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 w:rsidRPr="00660A1E">
        <w:rPr>
          <w:rFonts w:eastAsia="Malgun Gothic" w:cs="Times New Roman"/>
          <w:b/>
          <w:bCs/>
          <w:color w:val="7030A0"/>
          <w:sz w:val="24"/>
          <w:szCs w:val="24"/>
          <w:bdr w:val="none" w:sz="0" w:space="0" w:color="auto" w:frame="1"/>
          <w:lang w:eastAsia="ko-KR"/>
        </w:rPr>
        <w:t>KẾT NỐI TRI THỨC</w:t>
      </w:r>
    </w:p>
    <w:bookmarkEnd w:id="0"/>
    <w:p w:rsidR="00660A1E" w:rsidRPr="00660A1E" w:rsidRDefault="00660A1E" w:rsidP="00660A1E">
      <w:pPr>
        <w:spacing w:line="276" w:lineRule="auto"/>
        <w:rPr>
          <w:rFonts w:cs="Times New Roman"/>
          <w:b/>
          <w:sz w:val="24"/>
          <w:szCs w:val="24"/>
        </w:rPr>
      </w:pPr>
      <w:r w:rsidRPr="00660A1E">
        <w:rPr>
          <w:rFonts w:cs="Times New Roman"/>
          <w:b/>
          <w:sz w:val="24"/>
          <w:szCs w:val="24"/>
        </w:rPr>
        <w:t xml:space="preserve">I. TRẮC NGHIỆM (3,0 </w:t>
      </w:r>
      <w:proofErr w:type="spellStart"/>
      <w:r w:rsidRPr="00660A1E">
        <w:rPr>
          <w:rFonts w:cs="Times New Roman"/>
          <w:b/>
          <w:sz w:val="24"/>
          <w:szCs w:val="24"/>
        </w:rPr>
        <w:t>Điểm</w:t>
      </w:r>
      <w:proofErr w:type="spellEnd"/>
      <w:r w:rsidRPr="00660A1E">
        <w:rPr>
          <w:rFonts w:cs="Times New Roman"/>
          <w:b/>
          <w:sz w:val="24"/>
          <w:szCs w:val="24"/>
        </w:rPr>
        <w:t>)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 xml:space="preserve"> 1.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Khi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sử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dụng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hóa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chất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nguy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hiểm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như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H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2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SO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4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đặc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ta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cần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làm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gì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?</w:t>
      </w:r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Sử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dụng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trang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thiết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bị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bảo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hộ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đầy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đủ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Mở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cửa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phòng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khi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làm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thí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nghiệm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 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Chỉ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nên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làm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thí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nghiệm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vào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ban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ngày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 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Đổ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H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2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SO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4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thừa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vào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hệ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thống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nước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thải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chung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 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 xml:space="preserve"> 2.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Phần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đầu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tiên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của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bài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báo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cáo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một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vấn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đề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khoa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hoa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học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là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: 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Tiêu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đề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.         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Giới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thiệu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  <w:t xml:space="preserve">        C.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Tóm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tắt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  <w:t xml:space="preserve">   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Phương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pháp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 </w:t>
      </w:r>
    </w:p>
    <w:p w:rsidR="00660A1E" w:rsidRPr="00660A1E" w:rsidRDefault="00660A1E" w:rsidP="00660A1E">
      <w:pPr>
        <w:shd w:val="clear" w:color="auto" w:fill="FFFFFF"/>
        <w:spacing w:line="276" w:lineRule="auto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cs="Times New Roman"/>
          <w:b/>
          <w:bCs/>
          <w:i/>
          <w:color w:val="000000" w:themeColor="text1"/>
          <w:sz w:val="24"/>
          <w:szCs w:val="24"/>
        </w:rPr>
        <w:t xml:space="preserve"> 3.</w:t>
      </w:r>
      <w:r w:rsidRPr="00660A1E">
        <w:rPr>
          <w:rFonts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hồ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điện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đa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năng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không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được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đại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lượng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nào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sau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đây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: </w:t>
      </w:r>
    </w:p>
    <w:p w:rsidR="00660A1E" w:rsidRPr="00660A1E" w:rsidRDefault="00660A1E" w:rsidP="00660A1E">
      <w:pPr>
        <w:shd w:val="clear" w:color="auto" w:fill="FFFFFF"/>
        <w:spacing w:line="276" w:lineRule="auto"/>
        <w:ind w:left="720"/>
        <w:outlineLvl w:val="5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Cường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độ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dòng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điện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  <w:t xml:space="preserve">   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Công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suất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  <w:t xml:space="preserve">C.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Hiệu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điện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thế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.   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Điện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trở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.                          </w:t>
      </w:r>
    </w:p>
    <w:p w:rsidR="00660A1E" w:rsidRPr="00660A1E" w:rsidRDefault="00660A1E" w:rsidP="00660A1E">
      <w:pPr>
        <w:shd w:val="clear" w:color="auto" w:fill="FFFFFF"/>
        <w:spacing w:line="276" w:lineRule="auto"/>
        <w:ind w:firstLine="709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cs="Times New Roman"/>
          <w:b/>
          <w:bCs/>
          <w:i/>
          <w:color w:val="000000" w:themeColor="text1"/>
          <w:sz w:val="24"/>
          <w:szCs w:val="24"/>
        </w:rPr>
        <w:t xml:space="preserve"> 4.</w:t>
      </w:r>
      <w:r w:rsidRPr="00660A1E">
        <w:rPr>
          <w:rFonts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Bộ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dụng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cụ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tìm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hiểu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chất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ảnh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qua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thấu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không</w:t>
      </w:r>
      <w:proofErr w:type="spellEnd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có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thiết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bị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nào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sau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đây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: </w:t>
      </w:r>
    </w:p>
    <w:p w:rsidR="00660A1E" w:rsidRPr="00660A1E" w:rsidRDefault="00660A1E" w:rsidP="00660A1E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Thấu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phân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kì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 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  <w:t xml:space="preserve">       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Gương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phẳng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 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ab/>
      </w:r>
    </w:p>
    <w:p w:rsidR="00660A1E" w:rsidRPr="00660A1E" w:rsidRDefault="00660A1E" w:rsidP="00660A1E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Màn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chắn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.                                               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Khe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hình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chữ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F. </w:t>
      </w:r>
    </w:p>
    <w:p w:rsidR="00660A1E" w:rsidRPr="00660A1E" w:rsidRDefault="00660A1E" w:rsidP="00660A1E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 xml:space="preserve"> 5.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Trong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hệ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SI,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đơn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vị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đo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thế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năng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trọng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trường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là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gì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?</w:t>
      </w:r>
    </w:p>
    <w:p w:rsidR="00660A1E" w:rsidRPr="00660A1E" w:rsidRDefault="00660A1E" w:rsidP="00660A1E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Mét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trên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giây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bình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phương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(m/s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).         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Oát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(W).</w:t>
      </w:r>
    </w:p>
    <w:p w:rsidR="00660A1E" w:rsidRPr="00660A1E" w:rsidRDefault="00660A1E" w:rsidP="00660A1E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C. Jun (J).                                                    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Niutơn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(N).                                             </w:t>
      </w:r>
    </w:p>
    <w:p w:rsidR="00660A1E" w:rsidRPr="00660A1E" w:rsidRDefault="00660A1E" w:rsidP="00660A1E">
      <w:pPr>
        <w:pStyle w:val="NormalWeb"/>
        <w:spacing w:before="0" w:beforeAutospacing="0" w:after="0" w:afterAutospacing="0" w:line="276" w:lineRule="auto"/>
        <w:ind w:firstLine="720"/>
        <w:jc w:val="both"/>
        <w:rPr>
          <w:color w:val="000000" w:themeColor="text1"/>
        </w:rPr>
      </w:pPr>
      <w:proofErr w:type="spellStart"/>
      <w:r w:rsidRPr="00660A1E">
        <w:rPr>
          <w:b/>
          <w:bCs/>
          <w:i/>
          <w:color w:val="000000" w:themeColor="text1"/>
        </w:rPr>
        <w:t>Câu</w:t>
      </w:r>
      <w:proofErr w:type="spellEnd"/>
      <w:r w:rsidRPr="00660A1E">
        <w:rPr>
          <w:b/>
          <w:bCs/>
          <w:i/>
          <w:color w:val="000000" w:themeColor="text1"/>
        </w:rPr>
        <w:t xml:space="preserve"> 6.</w:t>
      </w:r>
      <w:r w:rsidRPr="00660A1E">
        <w:rPr>
          <w:color w:val="000000" w:themeColor="text1"/>
        </w:rPr>
        <w:t> </w:t>
      </w:r>
      <w:proofErr w:type="spellStart"/>
      <w:r w:rsidRPr="00660A1E">
        <w:rPr>
          <w:color w:val="000000" w:themeColor="text1"/>
        </w:rPr>
        <w:t>Chất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nào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sau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đây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b/>
          <w:i/>
          <w:color w:val="000000" w:themeColor="text1"/>
        </w:rPr>
        <w:t>không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thuộc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loại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chất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hữu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cơ</w:t>
      </w:r>
      <w:proofErr w:type="spellEnd"/>
      <w:r w:rsidRPr="00660A1E">
        <w:rPr>
          <w:color w:val="000000" w:themeColor="text1"/>
        </w:rPr>
        <w:t>?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>A. CH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3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Cl.         B. CH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4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            C. CO               D. CH</w:t>
      </w:r>
      <w:r w:rsidRPr="00660A1E">
        <w:rPr>
          <w:rFonts w:eastAsia="Times New Roman" w:cs="Times New Roman"/>
          <w:color w:val="000000" w:themeColor="text1"/>
          <w:sz w:val="24"/>
          <w:szCs w:val="24"/>
          <w:vertAlign w:val="subscript"/>
        </w:rPr>
        <w:t>3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COONa.</w:t>
      </w:r>
    </w:p>
    <w:p w:rsidR="00660A1E" w:rsidRPr="00660A1E" w:rsidRDefault="00660A1E" w:rsidP="00660A1E">
      <w:pPr>
        <w:spacing w:line="276" w:lineRule="auto"/>
        <w:rPr>
          <w:rFonts w:cs="Times New Roman"/>
          <w:bCs/>
          <w:iCs/>
          <w:color w:val="000000" w:themeColor="text1"/>
          <w:sz w:val="24"/>
          <w:szCs w:val="24"/>
        </w:rPr>
      </w:pP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 xml:space="preserve"> 7.</w:t>
      </w:r>
      <w:r w:rsidRPr="00660A1E">
        <w:rPr>
          <w:rFonts w:eastAsia="Times New Roman" w:cs="Times New Roman"/>
          <w:b/>
          <w:bCs/>
          <w:color w:val="000000" w:themeColor="text1"/>
          <w:sz w:val="24"/>
          <w:szCs w:val="24"/>
        </w:rPr>
        <w:t> 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Alkane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là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những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hydrocarbon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mạch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hở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,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phân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tử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chỉ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chứa</w:t>
      </w:r>
      <w:proofErr w:type="spellEnd"/>
    </w:p>
    <w:p w:rsidR="00660A1E" w:rsidRPr="00660A1E" w:rsidRDefault="00660A1E" w:rsidP="00660A1E">
      <w:pPr>
        <w:spacing w:line="276" w:lineRule="auto"/>
        <w:rPr>
          <w:rFonts w:cs="Times New Roman"/>
          <w:bCs/>
          <w:iCs/>
          <w:color w:val="000000" w:themeColor="text1"/>
          <w:sz w:val="24"/>
          <w:szCs w:val="24"/>
        </w:rPr>
      </w:pP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nguyên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tố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O.                    B.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đôi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spacing w:line="276" w:lineRule="auto"/>
        <w:rPr>
          <w:rFonts w:cs="Times New Roman"/>
          <w:bCs/>
          <w:iCs/>
          <w:color w:val="000000" w:themeColor="text1"/>
          <w:sz w:val="24"/>
          <w:szCs w:val="24"/>
        </w:rPr>
      </w:pP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C.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ba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.                       D.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đơn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pStyle w:val="NormalWeb"/>
        <w:spacing w:before="0" w:beforeAutospacing="0" w:after="0" w:afterAutospacing="0" w:line="276" w:lineRule="auto"/>
        <w:ind w:firstLine="720"/>
        <w:jc w:val="both"/>
        <w:rPr>
          <w:color w:val="000000" w:themeColor="text1"/>
        </w:rPr>
      </w:pPr>
      <w:proofErr w:type="spellStart"/>
      <w:r w:rsidRPr="00660A1E">
        <w:rPr>
          <w:b/>
          <w:bCs/>
          <w:i/>
          <w:color w:val="000000" w:themeColor="text1"/>
        </w:rPr>
        <w:t>Câu</w:t>
      </w:r>
      <w:proofErr w:type="spellEnd"/>
      <w:r w:rsidRPr="00660A1E">
        <w:rPr>
          <w:b/>
          <w:bCs/>
          <w:i/>
          <w:color w:val="000000" w:themeColor="text1"/>
        </w:rPr>
        <w:t xml:space="preserve"> 8.</w:t>
      </w:r>
      <w:r w:rsidRPr="00660A1E">
        <w:rPr>
          <w:color w:val="000000" w:themeColor="text1"/>
        </w:rPr>
        <w:t xml:space="preserve"> Theo </w:t>
      </w:r>
      <w:proofErr w:type="spellStart"/>
      <w:r w:rsidRPr="00660A1E">
        <w:rPr>
          <w:color w:val="000000" w:themeColor="text1"/>
        </w:rPr>
        <w:t>Menđen</w:t>
      </w:r>
      <w:proofErr w:type="spellEnd"/>
      <w:r w:rsidRPr="00660A1E">
        <w:rPr>
          <w:color w:val="000000" w:themeColor="text1"/>
        </w:rPr>
        <w:t xml:space="preserve">, </w:t>
      </w:r>
      <w:proofErr w:type="spellStart"/>
      <w:r w:rsidRPr="00660A1E">
        <w:rPr>
          <w:color w:val="000000" w:themeColor="text1"/>
        </w:rPr>
        <w:t>tính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trạng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được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biểu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hiện</w:t>
      </w:r>
      <w:proofErr w:type="spellEnd"/>
      <w:r w:rsidRPr="00660A1E">
        <w:rPr>
          <w:color w:val="000000" w:themeColor="text1"/>
        </w:rPr>
        <w:t xml:space="preserve"> ở </w:t>
      </w:r>
      <w:proofErr w:type="spellStart"/>
      <w:r w:rsidRPr="00660A1E">
        <w:rPr>
          <w:color w:val="000000" w:themeColor="text1"/>
        </w:rPr>
        <w:t>cơ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thể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lai</w:t>
      </w:r>
      <w:proofErr w:type="spellEnd"/>
      <w:r w:rsidRPr="00660A1E">
        <w:rPr>
          <w:color w:val="000000" w:themeColor="text1"/>
        </w:rPr>
        <w:t xml:space="preserve"> F1 </w:t>
      </w:r>
      <w:proofErr w:type="spellStart"/>
      <w:r w:rsidRPr="00660A1E">
        <w:rPr>
          <w:color w:val="000000" w:themeColor="text1"/>
        </w:rPr>
        <w:t>được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gọi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là</w:t>
      </w:r>
      <w:proofErr w:type="spellEnd"/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lặn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.                            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tương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ứng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trung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gian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.                 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trội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pStyle w:val="NormalWeb"/>
        <w:spacing w:before="0" w:beforeAutospacing="0" w:after="0" w:afterAutospacing="0" w:line="276" w:lineRule="auto"/>
        <w:ind w:firstLine="720"/>
        <w:jc w:val="both"/>
        <w:rPr>
          <w:color w:val="000000" w:themeColor="text1"/>
        </w:rPr>
      </w:pPr>
      <w:proofErr w:type="spellStart"/>
      <w:r w:rsidRPr="00660A1E">
        <w:rPr>
          <w:b/>
          <w:bCs/>
          <w:i/>
          <w:color w:val="000000" w:themeColor="text1"/>
        </w:rPr>
        <w:lastRenderedPageBreak/>
        <w:t>Câu</w:t>
      </w:r>
      <w:proofErr w:type="spellEnd"/>
      <w:r w:rsidRPr="00660A1E">
        <w:rPr>
          <w:b/>
          <w:bCs/>
          <w:i/>
          <w:color w:val="000000" w:themeColor="text1"/>
        </w:rPr>
        <w:t xml:space="preserve"> 9.</w:t>
      </w:r>
      <w:r w:rsidRPr="00660A1E">
        <w:rPr>
          <w:color w:val="000000" w:themeColor="text1"/>
        </w:rPr>
        <w:t xml:space="preserve">  </w:t>
      </w:r>
      <w:proofErr w:type="spellStart"/>
      <w:r w:rsidRPr="00660A1E">
        <w:rPr>
          <w:color w:val="000000" w:themeColor="text1"/>
        </w:rPr>
        <w:t>Tính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trạng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tương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phản</w:t>
      </w:r>
      <w:proofErr w:type="spellEnd"/>
      <w:r w:rsidRPr="00660A1E">
        <w:rPr>
          <w:color w:val="000000" w:themeColor="text1"/>
        </w:rPr>
        <w:t xml:space="preserve"> </w:t>
      </w:r>
      <w:proofErr w:type="spellStart"/>
      <w:r w:rsidRPr="00660A1E">
        <w:rPr>
          <w:color w:val="000000" w:themeColor="text1"/>
        </w:rPr>
        <w:t>là</w:t>
      </w:r>
      <w:proofErr w:type="spellEnd"/>
      <w:r w:rsidRPr="00660A1E">
        <w:rPr>
          <w:color w:val="000000" w:themeColor="text1"/>
        </w:rPr>
        <w:t>: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cùng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một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loại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nhưng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biểu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hiện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trái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ngược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nhau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B.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những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số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lượng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và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chất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lượng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một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cặp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allele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quy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định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tính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trạng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khác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biệt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</w:rPr>
        <w:t>nhau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:rsidR="00660A1E" w:rsidRPr="00660A1E" w:rsidRDefault="00660A1E" w:rsidP="00660A1E">
      <w:pPr>
        <w:pStyle w:val="Vnbnnidung0"/>
        <w:tabs>
          <w:tab w:val="left" w:pos="675"/>
        </w:tabs>
        <w:spacing w:after="0" w:line="276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10.</w:t>
      </w:r>
      <w:r w:rsidRPr="00660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phân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tử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DNA,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số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nucleotide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giữa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hai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mạch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nhau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theo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nguyên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tắc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60A1E" w:rsidRPr="00660A1E" w:rsidRDefault="00660A1E" w:rsidP="00660A1E">
      <w:pPr>
        <w:widowControl w:val="0"/>
        <w:tabs>
          <w:tab w:val="left" w:pos="749"/>
        </w:tabs>
        <w:spacing w:line="276" w:lineRule="auto"/>
        <w:rPr>
          <w:rFonts w:eastAsia="Segoe UI" w:cs="Times New Roman"/>
          <w:color w:val="000000" w:themeColor="text1"/>
          <w:sz w:val="24"/>
          <w:szCs w:val="24"/>
        </w:rPr>
      </w:pPr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A. G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T, A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c.   B. A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T, G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c.</w:t>
      </w:r>
    </w:p>
    <w:p w:rsidR="00660A1E" w:rsidRPr="00660A1E" w:rsidRDefault="00660A1E" w:rsidP="00660A1E">
      <w:pPr>
        <w:widowControl w:val="0"/>
        <w:spacing w:line="276" w:lineRule="auto"/>
        <w:rPr>
          <w:rFonts w:eastAsia="Segoe UI" w:cs="Times New Roman"/>
          <w:color w:val="000000" w:themeColor="text1"/>
          <w:sz w:val="24"/>
          <w:szCs w:val="24"/>
        </w:rPr>
      </w:pPr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C. A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G, T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c.   D. T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G, A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liên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với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c.</w:t>
      </w:r>
    </w:p>
    <w:p w:rsidR="00660A1E" w:rsidRPr="00660A1E" w:rsidRDefault="00660A1E" w:rsidP="00660A1E">
      <w:pPr>
        <w:pStyle w:val="Vnbnnidung0"/>
        <w:tabs>
          <w:tab w:val="left" w:pos="3744"/>
        </w:tabs>
        <w:spacing w:after="0" w:line="276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11.</w:t>
      </w:r>
      <w:r w:rsidRPr="00660A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Khi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phân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tích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thành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phần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nucleotide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DNA,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kết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quả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cho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thấy</w:t>
      </w:r>
      <w:proofErr w:type="spellEnd"/>
      <w:r w:rsidRPr="00660A1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60A1E" w:rsidRPr="00660A1E" w:rsidRDefault="00660A1E" w:rsidP="00660A1E">
      <w:pPr>
        <w:widowControl w:val="0"/>
        <w:tabs>
          <w:tab w:val="left" w:pos="3748"/>
        </w:tabs>
        <w:spacing w:line="276" w:lineRule="auto"/>
        <w:rPr>
          <w:rFonts w:eastAsia="Segoe UI" w:cs="Times New Roman"/>
          <w:color w:val="000000" w:themeColor="text1"/>
          <w:sz w:val="24"/>
          <w:szCs w:val="24"/>
        </w:rPr>
      </w:pPr>
      <w:r w:rsidRPr="00660A1E">
        <w:rPr>
          <w:rFonts w:eastAsia="Segoe UI" w:cs="Times New Roman"/>
          <w:color w:val="000000" w:themeColor="text1"/>
          <w:sz w:val="24"/>
          <w:szCs w:val="24"/>
        </w:rPr>
        <w:t>A. A = c.</w:t>
      </w:r>
      <w:r w:rsidRPr="00660A1E">
        <w:rPr>
          <w:rFonts w:eastAsia="Segoe UI" w:cs="Times New Roman"/>
          <w:color w:val="000000" w:themeColor="text1"/>
          <w:sz w:val="24"/>
          <w:szCs w:val="24"/>
        </w:rPr>
        <w:tab/>
      </w:r>
      <w:r w:rsidRPr="00660A1E">
        <w:rPr>
          <w:rFonts w:eastAsia="Segoe UI" w:cs="Times New Roman"/>
          <w:color w:val="000000" w:themeColor="text1"/>
          <w:sz w:val="24"/>
          <w:szCs w:val="24"/>
        </w:rPr>
        <w:tab/>
      </w:r>
      <w:r w:rsidRPr="00660A1E">
        <w:rPr>
          <w:rFonts w:eastAsia="Segoe UI" w:cs="Times New Roman"/>
          <w:color w:val="000000" w:themeColor="text1"/>
          <w:sz w:val="24"/>
          <w:szCs w:val="24"/>
        </w:rPr>
        <w:tab/>
        <w:t xml:space="preserve">B. A = G </w:t>
      </w:r>
      <w:proofErr w:type="spellStart"/>
      <w:r w:rsidRPr="00660A1E">
        <w:rPr>
          <w:rFonts w:eastAsia="Segoe UI" w:cs="Times New Roman"/>
          <w:color w:val="000000" w:themeColor="text1"/>
          <w:sz w:val="24"/>
          <w:szCs w:val="24"/>
        </w:rPr>
        <w:t>và</w:t>
      </w:r>
      <w:proofErr w:type="spellEnd"/>
      <w:r w:rsidRPr="00660A1E">
        <w:rPr>
          <w:rFonts w:eastAsia="Segoe UI" w:cs="Times New Roman"/>
          <w:color w:val="000000" w:themeColor="text1"/>
          <w:sz w:val="24"/>
          <w:szCs w:val="24"/>
        </w:rPr>
        <w:t xml:space="preserve"> C = T.</w:t>
      </w:r>
    </w:p>
    <w:p w:rsidR="00660A1E" w:rsidRPr="00660A1E" w:rsidRDefault="00660A1E" w:rsidP="00660A1E">
      <w:pPr>
        <w:widowControl w:val="0"/>
        <w:tabs>
          <w:tab w:val="left" w:pos="780"/>
          <w:tab w:val="center" w:pos="4536"/>
        </w:tabs>
        <w:spacing w:line="276" w:lineRule="auto"/>
        <w:rPr>
          <w:rFonts w:eastAsia="Segoe UI" w:cs="Times New Roman"/>
          <w:color w:val="000000" w:themeColor="text1"/>
          <w:sz w:val="24"/>
          <w:szCs w:val="24"/>
        </w:rPr>
      </w:pPr>
      <w:r w:rsidRPr="00660A1E">
        <w:rPr>
          <w:rFonts w:eastAsia="Segoe UI" w:cs="Times New Roman"/>
          <w:color w:val="000000" w:themeColor="text1"/>
          <w:sz w:val="24"/>
          <w:szCs w:val="24"/>
        </w:rPr>
        <w:t>C. A + c = G + T.</w:t>
      </w:r>
      <w:r w:rsidRPr="00660A1E">
        <w:rPr>
          <w:rFonts w:eastAsia="Segoe UI" w:cs="Times New Roman"/>
          <w:color w:val="000000" w:themeColor="text1"/>
          <w:sz w:val="24"/>
          <w:szCs w:val="24"/>
        </w:rPr>
        <w:tab/>
        <w:t xml:space="preserve"> </w:t>
      </w:r>
      <w:r w:rsidRPr="00660A1E">
        <w:rPr>
          <w:rFonts w:eastAsia="Segoe UI" w:cs="Times New Roman"/>
          <w:color w:val="000000" w:themeColor="text1"/>
          <w:sz w:val="24"/>
          <w:szCs w:val="24"/>
        </w:rPr>
        <w:tab/>
        <w:t>D. G + C = T + A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  <w:lang w:eastAsia="vi-VN"/>
        </w:rPr>
      </w:pPr>
      <w:proofErr w:type="spellStart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  <w:lang w:val="fr-FR" w:eastAsia="vi-VN"/>
        </w:rPr>
        <w:t>Câu</w:t>
      </w:r>
      <w:proofErr w:type="spellEnd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  <w:lang w:val="fr-FR" w:eastAsia="vi-VN"/>
        </w:rPr>
        <w:t xml:space="preserve"> 12.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fr-FR" w:eastAsia="vi-VN"/>
        </w:rPr>
        <w:t xml:space="preserve"> 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vi-VN"/>
        </w:rPr>
        <w:t>Phiên mã là quá trình tổng hợp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vi-VN"/>
        </w:rPr>
        <w:t>:</w:t>
      </w:r>
    </w:p>
    <w:p w:rsidR="00660A1E" w:rsidRPr="00660A1E" w:rsidRDefault="00660A1E" w:rsidP="00660A1E">
      <w:pPr>
        <w:spacing w:before="60" w:after="60" w:line="276" w:lineRule="auto"/>
        <w:rPr>
          <w:rFonts w:cs="Times New Roman"/>
          <w:color w:val="000000" w:themeColor="text1"/>
          <w:sz w:val="24"/>
          <w:szCs w:val="24"/>
        </w:rPr>
      </w:pPr>
      <w:r w:rsidRPr="00660A1E">
        <w:rPr>
          <w:rFonts w:cs="Times New Roman"/>
          <w:color w:val="000000" w:themeColor="text1"/>
          <w:sz w:val="24"/>
          <w:szCs w:val="24"/>
        </w:rPr>
        <w:t>A. DNA.</w:t>
      </w:r>
      <w:r w:rsidRPr="00660A1E">
        <w:rPr>
          <w:rFonts w:cs="Times New Roman"/>
          <w:color w:val="000000" w:themeColor="text1"/>
          <w:sz w:val="24"/>
          <w:szCs w:val="24"/>
        </w:rPr>
        <w:tab/>
      </w:r>
      <w:r w:rsidRPr="00660A1E">
        <w:rPr>
          <w:rFonts w:cs="Times New Roman"/>
          <w:color w:val="000000" w:themeColor="text1"/>
          <w:sz w:val="24"/>
          <w:szCs w:val="24"/>
        </w:rPr>
        <w:tab/>
        <w:t>B. Protein.</w:t>
      </w:r>
      <w:r w:rsidRPr="00660A1E">
        <w:rPr>
          <w:rFonts w:cs="Times New Roman"/>
          <w:color w:val="000000" w:themeColor="text1"/>
          <w:sz w:val="24"/>
          <w:szCs w:val="24"/>
        </w:rPr>
        <w:tab/>
      </w:r>
      <w:r w:rsidRPr="00660A1E">
        <w:rPr>
          <w:rFonts w:cs="Times New Roman"/>
          <w:color w:val="000000" w:themeColor="text1"/>
          <w:sz w:val="24"/>
          <w:szCs w:val="24"/>
        </w:rPr>
        <w:tab/>
        <w:t xml:space="preserve">C.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tRNA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>.</w:t>
      </w:r>
      <w:r w:rsidRPr="00660A1E">
        <w:rPr>
          <w:rFonts w:cs="Times New Roman"/>
          <w:bCs/>
          <w:color w:val="000000" w:themeColor="text1"/>
          <w:sz w:val="24"/>
          <w:szCs w:val="24"/>
        </w:rPr>
        <w:t xml:space="preserve">           D. RNA.</w:t>
      </w:r>
    </w:p>
    <w:p w:rsidR="00660A1E" w:rsidRPr="00660A1E" w:rsidRDefault="00660A1E" w:rsidP="00660A1E">
      <w:pPr>
        <w:shd w:val="clear" w:color="auto" w:fill="FFFFFF"/>
        <w:spacing w:line="276" w:lineRule="auto"/>
        <w:rPr>
          <w:rFonts w:eastAsia="Times New Roman" w:cs="Times New Roman"/>
          <w:b/>
          <w:color w:val="000000" w:themeColor="text1"/>
          <w:sz w:val="24"/>
          <w:szCs w:val="24"/>
        </w:rPr>
      </w:pPr>
      <w:r w:rsidRPr="00660A1E">
        <w:rPr>
          <w:rFonts w:eastAsia="Times New Roman" w:cs="Times New Roman"/>
          <w:b/>
          <w:color w:val="000000" w:themeColor="text1"/>
          <w:sz w:val="24"/>
          <w:szCs w:val="24"/>
        </w:rPr>
        <w:t xml:space="preserve">II. TỰ LUẬN (7,0 </w:t>
      </w:r>
      <w:proofErr w:type="spellStart"/>
      <w:r w:rsidRPr="00660A1E">
        <w:rPr>
          <w:rFonts w:eastAsia="Times New Roman" w:cs="Times New Roman"/>
          <w:b/>
          <w:color w:val="000000" w:themeColor="text1"/>
          <w:sz w:val="24"/>
          <w:szCs w:val="24"/>
        </w:rPr>
        <w:t>Điểm</w:t>
      </w:r>
      <w:proofErr w:type="spellEnd"/>
      <w:r w:rsidRPr="00660A1E">
        <w:rPr>
          <w:rFonts w:eastAsia="Times New Roman" w:cs="Times New Roman"/>
          <w:b/>
          <w:color w:val="000000" w:themeColor="text1"/>
          <w:sz w:val="24"/>
          <w:szCs w:val="24"/>
        </w:rPr>
        <w:t xml:space="preserve">)              </w:t>
      </w:r>
    </w:p>
    <w:p w:rsidR="00660A1E" w:rsidRPr="00660A1E" w:rsidRDefault="00660A1E" w:rsidP="00660A1E">
      <w:pPr>
        <w:spacing w:line="276" w:lineRule="auto"/>
        <w:rPr>
          <w:rFonts w:cs="Times New Roman"/>
          <w:color w:val="000000" w:themeColor="text1"/>
          <w:sz w:val="24"/>
          <w:szCs w:val="24"/>
        </w:rPr>
      </w:pP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Câu</w:t>
      </w:r>
      <w:proofErr w:type="spellEnd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 xml:space="preserve"> 13 (2,0 </w:t>
      </w:r>
      <w:proofErr w:type="spellStart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điểm</w:t>
      </w:r>
      <w:proofErr w:type="spellEnd"/>
      <w:r w:rsidRPr="00660A1E">
        <w:rPr>
          <w:rFonts w:eastAsia="Times New Roman" w:cs="Times New Roman"/>
          <w:b/>
          <w:bCs/>
          <w:i/>
          <w:color w:val="000000" w:themeColor="text1"/>
          <w:sz w:val="24"/>
          <w:szCs w:val="24"/>
        </w:rPr>
        <w:t>).</w:t>
      </w:r>
      <w:r w:rsidRPr="00660A1E">
        <w:rPr>
          <w:rFonts w:eastAsia="Times New Roman" w:cs="Times New Roman"/>
          <w:color w:val="000000" w:themeColor="text1"/>
          <w:sz w:val="24"/>
          <w:szCs w:val="24"/>
        </w:rPr>
        <w:t> 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Hãy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viết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công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thức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cấu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tạo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thu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gọn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công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thức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cấu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tạo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của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các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 xml:space="preserve"> alkene </w:t>
      </w:r>
      <w:proofErr w:type="spellStart"/>
      <w:r w:rsidRPr="00660A1E">
        <w:rPr>
          <w:rFonts w:cs="Times New Roman"/>
          <w:color w:val="000000" w:themeColor="text1"/>
          <w:sz w:val="24"/>
          <w:szCs w:val="24"/>
        </w:rPr>
        <w:t>sau</w:t>
      </w:r>
      <w:proofErr w:type="spellEnd"/>
      <w:r w:rsidRPr="00660A1E">
        <w:rPr>
          <w:rFonts w:cs="Times New Roman"/>
          <w:color w:val="000000" w:themeColor="text1"/>
          <w:sz w:val="24"/>
          <w:szCs w:val="24"/>
        </w:rPr>
        <w:t>: C</w:t>
      </w:r>
      <w:r w:rsidRPr="00660A1E">
        <w:rPr>
          <w:rFonts w:cs="Times New Roman"/>
          <w:color w:val="000000" w:themeColor="text1"/>
          <w:sz w:val="24"/>
          <w:szCs w:val="24"/>
          <w:vertAlign w:val="subscript"/>
        </w:rPr>
        <w:t>2</w:t>
      </w:r>
      <w:r w:rsidRPr="00660A1E">
        <w:rPr>
          <w:rFonts w:cs="Times New Roman"/>
          <w:color w:val="000000" w:themeColor="text1"/>
          <w:sz w:val="24"/>
          <w:szCs w:val="24"/>
        </w:rPr>
        <w:t>H</w:t>
      </w:r>
      <w:r w:rsidRPr="00660A1E">
        <w:rPr>
          <w:rFonts w:cs="Times New Roman"/>
          <w:color w:val="000000" w:themeColor="text1"/>
          <w:sz w:val="24"/>
          <w:szCs w:val="24"/>
          <w:vertAlign w:val="subscript"/>
        </w:rPr>
        <w:t>4</w:t>
      </w:r>
      <w:r w:rsidRPr="00660A1E">
        <w:rPr>
          <w:rFonts w:cs="Times New Roman"/>
          <w:color w:val="000000" w:themeColor="text1"/>
          <w:sz w:val="24"/>
          <w:szCs w:val="24"/>
        </w:rPr>
        <w:t>; C</w:t>
      </w:r>
      <w:r w:rsidRPr="00660A1E">
        <w:rPr>
          <w:rFonts w:cs="Times New Roman"/>
          <w:color w:val="000000" w:themeColor="text1"/>
          <w:sz w:val="24"/>
          <w:szCs w:val="24"/>
          <w:vertAlign w:val="subscript"/>
        </w:rPr>
        <w:t>3</w:t>
      </w:r>
      <w:r w:rsidRPr="00660A1E">
        <w:rPr>
          <w:rFonts w:cs="Times New Roman"/>
          <w:color w:val="000000" w:themeColor="text1"/>
          <w:sz w:val="24"/>
          <w:szCs w:val="24"/>
        </w:rPr>
        <w:t>H</w:t>
      </w:r>
      <w:r w:rsidRPr="00660A1E">
        <w:rPr>
          <w:rFonts w:cs="Times New Roman"/>
          <w:color w:val="000000" w:themeColor="text1"/>
          <w:sz w:val="24"/>
          <w:szCs w:val="24"/>
          <w:vertAlign w:val="subscript"/>
        </w:rPr>
        <w:t>8</w:t>
      </w:r>
    </w:p>
    <w:p w:rsidR="00660A1E" w:rsidRPr="00660A1E" w:rsidRDefault="00660A1E" w:rsidP="00660A1E">
      <w:pPr>
        <w:spacing w:line="276" w:lineRule="auto"/>
        <w:rPr>
          <w:rFonts w:cs="Times New Roman"/>
          <w:bCs/>
          <w:iCs/>
          <w:color w:val="000000" w:themeColor="text1"/>
          <w:sz w:val="24"/>
          <w:szCs w:val="24"/>
        </w:rPr>
      </w:pPr>
      <w:proofErr w:type="spellStart"/>
      <w:r w:rsidRPr="00660A1E">
        <w:rPr>
          <w:rFonts w:cs="Times New Roman"/>
          <w:b/>
          <w:i/>
          <w:color w:val="000000" w:themeColor="text1"/>
          <w:sz w:val="24"/>
          <w:szCs w:val="24"/>
          <w:lang w:eastAsia="vi-VN"/>
        </w:rPr>
        <w:t>Câu</w:t>
      </w:r>
      <w:proofErr w:type="spellEnd"/>
      <w:r w:rsidRPr="00660A1E">
        <w:rPr>
          <w:rFonts w:cs="Times New Roman"/>
          <w:b/>
          <w:i/>
          <w:color w:val="000000" w:themeColor="text1"/>
          <w:sz w:val="24"/>
          <w:szCs w:val="24"/>
          <w:lang w:eastAsia="vi-VN"/>
        </w:rPr>
        <w:t xml:space="preserve"> 14 (2,0 </w:t>
      </w:r>
      <w:proofErr w:type="spellStart"/>
      <w:r w:rsidRPr="00660A1E">
        <w:rPr>
          <w:rFonts w:cs="Times New Roman"/>
          <w:b/>
          <w:i/>
          <w:color w:val="000000" w:themeColor="text1"/>
          <w:sz w:val="24"/>
          <w:szCs w:val="24"/>
          <w:lang w:eastAsia="vi-VN"/>
        </w:rPr>
        <w:t>điểm</w:t>
      </w:r>
      <w:proofErr w:type="spellEnd"/>
      <w:r w:rsidRPr="00660A1E">
        <w:rPr>
          <w:rFonts w:cs="Times New Roman"/>
          <w:b/>
          <w:i/>
          <w:color w:val="000000" w:themeColor="text1"/>
          <w:sz w:val="24"/>
          <w:szCs w:val="24"/>
          <w:lang w:eastAsia="vi-VN"/>
        </w:rPr>
        <w:t>).</w:t>
      </w:r>
      <w:r w:rsidRPr="00660A1E">
        <w:rPr>
          <w:rFonts w:cs="Times New Roman"/>
          <w:color w:val="000000" w:themeColor="text1"/>
          <w:sz w:val="24"/>
          <w:szCs w:val="24"/>
          <w:lang w:eastAsia="vi-VN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Viết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phương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trình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hóa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học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biểu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diễn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phản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ứng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cháy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của</w:t>
      </w:r>
      <w:proofErr w:type="spellEnd"/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 xml:space="preserve"> methane (CH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4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); ethane (C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2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H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6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); propane (C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3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H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8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); butane (C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4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H</w:t>
      </w:r>
      <w:r w:rsidRPr="00660A1E">
        <w:rPr>
          <w:rFonts w:cs="Times New Roman"/>
          <w:bCs/>
          <w:iCs/>
          <w:color w:val="000000" w:themeColor="text1"/>
          <w:sz w:val="24"/>
          <w:szCs w:val="24"/>
          <w:vertAlign w:val="subscript"/>
        </w:rPr>
        <w:t>10</w:t>
      </w:r>
      <w:r w:rsidRPr="00660A1E">
        <w:rPr>
          <w:rFonts w:cs="Times New Roman"/>
          <w:bCs/>
          <w:iCs/>
          <w:color w:val="000000" w:themeColor="text1"/>
          <w:sz w:val="24"/>
          <w:szCs w:val="24"/>
        </w:rPr>
        <w:t>).</w:t>
      </w:r>
    </w:p>
    <w:p w:rsidR="00660A1E" w:rsidRPr="00660A1E" w:rsidRDefault="00660A1E" w:rsidP="00660A1E">
      <w:pPr>
        <w:pStyle w:val="NormalWeb"/>
        <w:spacing w:before="0" w:beforeAutospacing="0" w:after="0" w:afterAutospacing="0" w:line="276" w:lineRule="auto"/>
        <w:ind w:firstLine="720"/>
        <w:jc w:val="both"/>
        <w:rPr>
          <w:color w:val="000000" w:themeColor="text1"/>
          <w:lang w:val="vi-VN" w:eastAsia="zh-CN"/>
        </w:rPr>
      </w:pPr>
      <w:proofErr w:type="spellStart"/>
      <w:r w:rsidRPr="00660A1E">
        <w:rPr>
          <w:b/>
          <w:i/>
          <w:color w:val="000000" w:themeColor="text1"/>
        </w:rPr>
        <w:t>Câu</w:t>
      </w:r>
      <w:proofErr w:type="spellEnd"/>
      <w:r w:rsidRPr="00660A1E">
        <w:rPr>
          <w:b/>
          <w:i/>
          <w:color w:val="000000" w:themeColor="text1"/>
        </w:rPr>
        <w:t xml:space="preserve"> 15 (2,0 </w:t>
      </w:r>
      <w:proofErr w:type="spellStart"/>
      <w:r w:rsidRPr="00660A1E">
        <w:rPr>
          <w:b/>
          <w:i/>
          <w:color w:val="000000" w:themeColor="text1"/>
        </w:rPr>
        <w:t>điểm</w:t>
      </w:r>
      <w:proofErr w:type="spellEnd"/>
      <w:r w:rsidRPr="00660A1E">
        <w:rPr>
          <w:b/>
          <w:i/>
          <w:color w:val="000000" w:themeColor="text1"/>
        </w:rPr>
        <w:t xml:space="preserve">). </w:t>
      </w:r>
      <w:r w:rsidRPr="00660A1E">
        <w:rPr>
          <w:color w:val="000000" w:themeColor="text1"/>
          <w:lang w:val="vi-VN" w:eastAsia="zh-CN"/>
        </w:rPr>
        <w:t>Người ta dùng một cần cẩu để nâng một thùng hàng có khối lượng 2500 kg lên độ cao 12 m. Tính công thực hiện được trong trường hợp này.</w:t>
      </w:r>
    </w:p>
    <w:p w:rsidR="00660A1E" w:rsidRPr="00660A1E" w:rsidRDefault="00660A1E" w:rsidP="00660A1E">
      <w:pPr>
        <w:spacing w:line="276" w:lineRule="auto"/>
        <w:rPr>
          <w:rFonts w:eastAsia="Times New Roman" w:cs="Times New Roman"/>
          <w:color w:val="000000" w:themeColor="text1"/>
          <w:sz w:val="24"/>
          <w:szCs w:val="24"/>
          <w:lang w:eastAsia="zh-CN"/>
        </w:rPr>
      </w:pPr>
      <w:proofErr w:type="spellStart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  <w:lang w:eastAsia="vi-VN"/>
        </w:rPr>
        <w:t>Câu</w:t>
      </w:r>
      <w:proofErr w:type="spellEnd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  <w:lang w:eastAsia="vi-VN"/>
        </w:rPr>
        <w:t xml:space="preserve"> 16 (1,0 </w:t>
      </w:r>
      <w:proofErr w:type="spellStart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  <w:lang w:eastAsia="vi-VN"/>
        </w:rPr>
        <w:t>điểm</w:t>
      </w:r>
      <w:proofErr w:type="spellEnd"/>
      <w:r w:rsidRPr="00660A1E">
        <w:rPr>
          <w:rFonts w:eastAsia="Times New Roman" w:cs="Times New Roman"/>
          <w:b/>
          <w:i/>
          <w:color w:val="000000" w:themeColor="text1"/>
          <w:sz w:val="24"/>
          <w:szCs w:val="24"/>
          <w:lang w:eastAsia="vi-VN"/>
        </w:rPr>
        <w:t>).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vi-VN"/>
        </w:rPr>
        <w:t> 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>Ở một loài thực vật, hoa đỏ trội hoàn toàn so với hoa vàng. Cho cây hoa đỏ giao phấn với cây hoa vàng được F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>1 rồi tiếp tục cho F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>1 tự thụ phấn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 xml:space="preserve"> Làm thế nào để biết được cây hoa đỏ ở F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.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>2 là t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huần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chủng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 xml:space="preserve"> hay không t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huần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proofErr w:type="spellStart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chủng</w:t>
      </w:r>
      <w:proofErr w:type="spellEnd"/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?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val="vi-VN" w:eastAsia="zh-CN"/>
        </w:rPr>
        <w:t xml:space="preserve"> Giải thích</w:t>
      </w:r>
      <w:r w:rsidRPr="00660A1E">
        <w:rPr>
          <w:rFonts w:eastAsia="Times New Roman" w:cs="Times New Roman"/>
          <w:color w:val="000000" w:themeColor="text1"/>
          <w:sz w:val="24"/>
          <w:szCs w:val="24"/>
          <w:lang w:eastAsia="zh-CN"/>
        </w:rPr>
        <w:t>?</w:t>
      </w:r>
    </w:p>
    <w:p w:rsidR="00660A1E" w:rsidRPr="00660A1E" w:rsidRDefault="00660A1E" w:rsidP="00660A1E">
      <w:pPr>
        <w:spacing w:line="276" w:lineRule="auto"/>
        <w:jc w:val="center"/>
        <w:rPr>
          <w:rFonts w:cs="Times New Roman"/>
          <w:b/>
          <w:i/>
          <w:color w:val="000000" w:themeColor="text1"/>
          <w:sz w:val="24"/>
          <w:szCs w:val="24"/>
          <w:lang w:val="pt-BR" w:eastAsia="vi-VN"/>
        </w:rPr>
      </w:pPr>
      <w:r w:rsidRPr="00660A1E">
        <w:rPr>
          <w:rFonts w:cs="Times New Roman"/>
          <w:b/>
          <w:i/>
          <w:color w:val="000000" w:themeColor="text1"/>
          <w:sz w:val="24"/>
          <w:szCs w:val="24"/>
          <w:lang w:val="pt-BR" w:eastAsia="vi-VN"/>
        </w:rPr>
        <w:t>--------------------- Hết ---------------------</w:t>
      </w:r>
    </w:p>
    <w:p w:rsidR="00660A1E" w:rsidRPr="00660A1E" w:rsidRDefault="00660A1E" w:rsidP="00660A1E">
      <w:pPr>
        <w:spacing w:line="276" w:lineRule="auto"/>
        <w:jc w:val="center"/>
        <w:rPr>
          <w:rFonts w:cs="Times New Roman"/>
          <w:i/>
          <w:color w:val="000000" w:themeColor="text1"/>
          <w:sz w:val="24"/>
          <w:szCs w:val="24"/>
          <w:lang w:val="pt-BR" w:eastAsia="vi-VN"/>
        </w:rPr>
      </w:pPr>
      <w:r w:rsidRPr="00660A1E">
        <w:rPr>
          <w:rFonts w:cs="Times New Roman"/>
          <w:i/>
          <w:color w:val="000000" w:themeColor="text1"/>
          <w:sz w:val="24"/>
          <w:szCs w:val="24"/>
          <w:lang w:val="pt-BR" w:eastAsia="vi-VN"/>
        </w:rPr>
        <w:t>(Cán bộ coi thi không giải thích gì thêm)</w:t>
      </w:r>
    </w:p>
    <w:p w:rsidR="00660A1E" w:rsidRPr="00660A1E" w:rsidRDefault="00660A1E" w:rsidP="00660A1E">
      <w:pPr>
        <w:spacing w:line="276" w:lineRule="auto"/>
        <w:jc w:val="center"/>
        <w:rPr>
          <w:rFonts w:cs="Times New Roman"/>
          <w:b/>
          <w:color w:val="000000" w:themeColor="text1"/>
          <w:sz w:val="24"/>
          <w:szCs w:val="24"/>
          <w:lang w:val="pt-BR" w:eastAsia="vi-VN"/>
        </w:rPr>
      </w:pPr>
      <w:r w:rsidRPr="00660A1E">
        <w:rPr>
          <w:rFonts w:cs="Times New Roman"/>
          <w:b/>
          <w:color w:val="000000" w:themeColor="text1"/>
          <w:sz w:val="24"/>
          <w:szCs w:val="24"/>
          <w:lang w:val="pt-BR" w:eastAsia="vi-VN"/>
        </w:rPr>
        <w:t>ĐÁP ÁN</w:t>
      </w:r>
    </w:p>
    <w:p w:rsidR="00660A1E" w:rsidRPr="00660A1E" w:rsidRDefault="00660A1E" w:rsidP="00660A1E">
      <w:pPr>
        <w:spacing w:line="276" w:lineRule="auto"/>
        <w:rPr>
          <w:rFonts w:cs="Times New Roman"/>
          <w:b/>
          <w:color w:val="000000" w:themeColor="text1"/>
          <w:sz w:val="24"/>
          <w:szCs w:val="24"/>
        </w:rPr>
      </w:pPr>
    </w:p>
    <w:p w:rsidR="00660A1E" w:rsidRPr="00660A1E" w:rsidRDefault="00660A1E" w:rsidP="00660A1E">
      <w:pPr>
        <w:spacing w:line="276" w:lineRule="auto"/>
        <w:rPr>
          <w:rFonts w:cs="Times New Roman"/>
          <w:b/>
          <w:sz w:val="24"/>
          <w:szCs w:val="24"/>
        </w:rPr>
      </w:pPr>
      <w:r w:rsidRPr="00660A1E">
        <w:rPr>
          <w:rFonts w:cs="Times New Roman"/>
          <w:b/>
          <w:sz w:val="24"/>
          <w:szCs w:val="24"/>
        </w:rPr>
        <w:t xml:space="preserve">I. TRẮC NGHIỆM (3,0 </w:t>
      </w:r>
      <w:proofErr w:type="spellStart"/>
      <w:r w:rsidRPr="00660A1E">
        <w:rPr>
          <w:rFonts w:cs="Times New Roman"/>
          <w:b/>
          <w:sz w:val="24"/>
          <w:szCs w:val="24"/>
        </w:rPr>
        <w:t>Điểm</w:t>
      </w:r>
      <w:proofErr w:type="spellEnd"/>
      <w:r w:rsidRPr="00660A1E">
        <w:rPr>
          <w:rFonts w:cs="Times New Roman"/>
          <w:b/>
          <w:sz w:val="24"/>
          <w:szCs w:val="24"/>
        </w:rPr>
        <w:t>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417"/>
        <w:gridCol w:w="1276"/>
        <w:gridCol w:w="1276"/>
        <w:gridCol w:w="1276"/>
        <w:gridCol w:w="1275"/>
        <w:gridCol w:w="1134"/>
      </w:tblGrid>
      <w:tr w:rsidR="00660A1E" w:rsidRPr="00660A1E" w:rsidTr="00E838CA">
        <w:tc>
          <w:tcPr>
            <w:tcW w:w="152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6</w:t>
            </w:r>
          </w:p>
        </w:tc>
      </w:tr>
      <w:tr w:rsidR="00660A1E" w:rsidRPr="00660A1E" w:rsidTr="00E838CA">
        <w:tc>
          <w:tcPr>
            <w:tcW w:w="152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lastRenderedPageBreak/>
              <w:t>Đáp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B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B</w:t>
            </w:r>
          </w:p>
        </w:tc>
        <w:tc>
          <w:tcPr>
            <w:tcW w:w="1275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</w:t>
            </w:r>
          </w:p>
        </w:tc>
      </w:tr>
      <w:tr w:rsidR="00660A1E" w:rsidRPr="00660A1E" w:rsidTr="00E838CA">
        <w:tc>
          <w:tcPr>
            <w:tcW w:w="152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60A1E">
              <w:rPr>
                <w:rFonts w:cs="Times New Roman"/>
                <w:b/>
                <w:sz w:val="24"/>
                <w:szCs w:val="24"/>
              </w:rPr>
              <w:t>12</w:t>
            </w:r>
          </w:p>
        </w:tc>
      </w:tr>
      <w:tr w:rsidR="00660A1E" w:rsidRPr="00660A1E" w:rsidTr="00E838CA">
        <w:tc>
          <w:tcPr>
            <w:tcW w:w="152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Đáp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án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1276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B</w:t>
            </w:r>
          </w:p>
        </w:tc>
        <w:tc>
          <w:tcPr>
            <w:tcW w:w="1275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D</w:t>
            </w:r>
          </w:p>
        </w:tc>
      </w:tr>
    </w:tbl>
    <w:p w:rsidR="00660A1E" w:rsidRPr="00660A1E" w:rsidRDefault="00660A1E" w:rsidP="00660A1E">
      <w:pPr>
        <w:spacing w:line="276" w:lineRule="auto"/>
        <w:rPr>
          <w:rFonts w:cs="Times New Roman"/>
          <w:b/>
          <w:sz w:val="24"/>
          <w:szCs w:val="24"/>
        </w:rPr>
      </w:pPr>
    </w:p>
    <w:p w:rsidR="00660A1E" w:rsidRPr="00660A1E" w:rsidRDefault="00660A1E" w:rsidP="00660A1E">
      <w:pPr>
        <w:spacing w:line="276" w:lineRule="auto"/>
        <w:rPr>
          <w:rFonts w:cs="Times New Roman"/>
          <w:b/>
          <w:sz w:val="24"/>
          <w:szCs w:val="24"/>
        </w:rPr>
      </w:pPr>
      <w:r w:rsidRPr="00660A1E">
        <w:rPr>
          <w:rFonts w:cs="Times New Roman"/>
          <w:b/>
          <w:sz w:val="24"/>
          <w:szCs w:val="24"/>
        </w:rPr>
        <w:t xml:space="preserve">II. TỰ LUẬN (7,0 </w:t>
      </w:r>
      <w:proofErr w:type="spellStart"/>
      <w:r w:rsidRPr="00660A1E">
        <w:rPr>
          <w:rFonts w:cs="Times New Roman"/>
          <w:b/>
          <w:sz w:val="24"/>
          <w:szCs w:val="24"/>
        </w:rPr>
        <w:t>Điểm</w:t>
      </w:r>
      <w:proofErr w:type="spellEnd"/>
      <w:r w:rsidRPr="00660A1E">
        <w:rPr>
          <w:rFonts w:cs="Times New Roman"/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6804"/>
        <w:gridCol w:w="1063"/>
      </w:tblGrid>
      <w:tr w:rsidR="00660A1E" w:rsidRPr="00660A1E" w:rsidTr="00E838CA">
        <w:tc>
          <w:tcPr>
            <w:tcW w:w="138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Nội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dung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kiến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thưc</w:t>
            </w:r>
            <w:proofErr w:type="spellEnd"/>
          </w:p>
        </w:tc>
        <w:tc>
          <w:tcPr>
            <w:tcW w:w="1063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Điểm</w:t>
            </w:r>
            <w:proofErr w:type="spellEnd"/>
          </w:p>
        </w:tc>
      </w:tr>
      <w:tr w:rsidR="00660A1E" w:rsidRPr="00660A1E" w:rsidTr="00E838CA">
        <w:tc>
          <w:tcPr>
            <w:tcW w:w="1384" w:type="dxa"/>
            <w:vMerge w:val="restart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13</w:t>
            </w:r>
          </w:p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(2,0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điểm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vertAlign w:val="subscript"/>
              </w:rPr>
            </w:pPr>
            <w:r w:rsidRPr="00660A1E">
              <w:rPr>
                <w:rFonts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212215" cy="818515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0A1E">
              <w:rPr>
                <w:rFonts w:cs="Times New Roman"/>
                <w:color w:val="000000"/>
                <w:sz w:val="24"/>
                <w:szCs w:val="24"/>
              </w:rPr>
              <w:t xml:space="preserve">        =&gt;   CH</w:t>
            </w:r>
            <w:r w:rsidRPr="00660A1E">
              <w:rPr>
                <w:rFonts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color w:val="000000"/>
                <w:sz w:val="24"/>
                <w:szCs w:val="24"/>
              </w:rPr>
              <w:t xml:space="preserve">  =  CH</w:t>
            </w:r>
            <w:r w:rsidRPr="00660A1E">
              <w:rPr>
                <w:rFonts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1,0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vertAlign w:val="subscript"/>
              </w:rPr>
            </w:pPr>
            <w:r w:rsidRPr="00660A1E">
              <w:rPr>
                <w:rFonts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520190" cy="82931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19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0A1E">
              <w:rPr>
                <w:rFonts w:cs="Times New Roman"/>
                <w:color w:val="000000"/>
                <w:sz w:val="24"/>
                <w:szCs w:val="24"/>
              </w:rPr>
              <w:t xml:space="preserve"> =&gt; CH</w:t>
            </w:r>
            <w:r w:rsidRPr="00660A1E">
              <w:rPr>
                <w:rFonts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color w:val="000000"/>
                <w:sz w:val="24"/>
                <w:szCs w:val="24"/>
              </w:rPr>
              <w:t xml:space="preserve"> = CH – CH</w:t>
            </w:r>
            <w:r w:rsidRPr="00660A1E">
              <w:rPr>
                <w:rFonts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1,0</w:t>
            </w:r>
          </w:p>
        </w:tc>
      </w:tr>
      <w:tr w:rsidR="00660A1E" w:rsidRPr="00660A1E" w:rsidTr="00E838CA">
        <w:tc>
          <w:tcPr>
            <w:tcW w:w="1384" w:type="dxa"/>
            <w:vMerge w:val="restart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14</w:t>
            </w:r>
          </w:p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(2,0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điểm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tabs>
                <w:tab w:val="left" w:pos="142"/>
                <w:tab w:val="left" w:pos="2552"/>
                <w:tab w:val="left" w:pos="4962"/>
                <w:tab w:val="left" w:pos="723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660A1E">
              <w:rPr>
                <w:rFonts w:cs="Times New Roman"/>
                <w:sz w:val="24"/>
                <w:szCs w:val="24"/>
              </w:rPr>
              <w:t xml:space="preserve"> + 2O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25450" cy="2336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0A1E">
              <w:rPr>
                <w:rFonts w:cs="Times New Roman"/>
                <w:sz w:val="24"/>
                <w:szCs w:val="24"/>
              </w:rPr>
              <w:t xml:space="preserve"> CO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 xml:space="preserve"> + 2H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tabs>
                <w:tab w:val="left" w:pos="142"/>
                <w:tab w:val="left" w:pos="2552"/>
                <w:tab w:val="left" w:pos="4962"/>
                <w:tab w:val="left" w:pos="723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>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6</w:t>
            </w:r>
            <w:r w:rsidRPr="00660A1E">
              <w:rPr>
                <w:rFonts w:cs="Times New Roman"/>
                <w:sz w:val="24"/>
                <w:szCs w:val="24"/>
              </w:rPr>
              <w:t xml:space="preserve"> + 3,5O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25450" cy="2336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0A1E">
              <w:rPr>
                <w:rFonts w:cs="Times New Roman"/>
                <w:sz w:val="24"/>
                <w:szCs w:val="24"/>
              </w:rPr>
              <w:t xml:space="preserve"> 2CO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 xml:space="preserve"> + 3H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tabs>
                <w:tab w:val="left" w:pos="142"/>
                <w:tab w:val="left" w:pos="2552"/>
                <w:tab w:val="left" w:pos="4962"/>
                <w:tab w:val="left" w:pos="723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660A1E">
              <w:rPr>
                <w:rFonts w:cs="Times New Roman"/>
                <w:sz w:val="24"/>
                <w:szCs w:val="24"/>
              </w:rPr>
              <w:t>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8</w:t>
            </w:r>
            <w:r w:rsidRPr="00660A1E">
              <w:rPr>
                <w:rFonts w:cs="Times New Roman"/>
                <w:sz w:val="24"/>
                <w:szCs w:val="24"/>
              </w:rPr>
              <w:t xml:space="preserve"> + 5O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25450" cy="2336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0A1E">
              <w:rPr>
                <w:rFonts w:cs="Times New Roman"/>
                <w:sz w:val="24"/>
                <w:szCs w:val="24"/>
              </w:rPr>
              <w:t xml:space="preserve"> 3CO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 xml:space="preserve"> + 4H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tabs>
                <w:tab w:val="left" w:pos="142"/>
                <w:tab w:val="left" w:pos="2552"/>
                <w:tab w:val="left" w:pos="4962"/>
                <w:tab w:val="left" w:pos="7230"/>
              </w:tabs>
              <w:spacing w:line="276" w:lineRule="auto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C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660A1E">
              <w:rPr>
                <w:rFonts w:cs="Times New Roman"/>
                <w:sz w:val="24"/>
                <w:szCs w:val="24"/>
              </w:rPr>
              <w:t>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10</w:t>
            </w:r>
            <w:r w:rsidRPr="00660A1E">
              <w:rPr>
                <w:rFonts w:cs="Times New Roman"/>
                <w:sz w:val="24"/>
                <w:szCs w:val="24"/>
              </w:rPr>
              <w:t xml:space="preserve"> + 6,5O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25450" cy="2336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0A1E">
              <w:rPr>
                <w:rFonts w:cs="Times New Roman"/>
                <w:sz w:val="24"/>
                <w:szCs w:val="24"/>
              </w:rPr>
              <w:t xml:space="preserve"> 4CO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 xml:space="preserve"> + 5H</w:t>
            </w:r>
            <w:r w:rsidRPr="00660A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660A1E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660A1E" w:rsidRPr="00660A1E" w:rsidTr="00E838CA">
        <w:tc>
          <w:tcPr>
            <w:tcW w:w="1384" w:type="dxa"/>
            <w:vMerge w:val="restart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15</w:t>
            </w:r>
          </w:p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(2,0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điểm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</w:pP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  <w:t>Thùng hàng có khối lượng là 2500 kg nghĩa là nó có trọng lượng:</w:t>
            </w:r>
          </w:p>
          <w:p w:rsidR="00660A1E" w:rsidRPr="00660A1E" w:rsidRDefault="00660A1E" w:rsidP="00660A1E">
            <w:pPr>
              <w:spacing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</w:pP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  <w:t>P = 10.m = 2500.10 = 25000 (N)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1,0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</w:pP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  <w:t>Công thực hiện khi nâng thùng hàng lên độ cao 12 m là:</w:t>
            </w:r>
          </w:p>
          <w:p w:rsidR="00660A1E" w:rsidRPr="00660A1E" w:rsidRDefault="00660A1E" w:rsidP="00660A1E">
            <w:pPr>
              <w:spacing w:line="276" w:lineRule="auto"/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</w:pP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  <w:t>A = F.s = 25000.12 = 300000 (J)</w:t>
            </w:r>
          </w:p>
        </w:tc>
        <w:tc>
          <w:tcPr>
            <w:tcW w:w="1063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0,75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before="100" w:beforeAutospacing="1" w:after="100" w:afterAutospacing="1" w:line="276" w:lineRule="auto"/>
              <w:ind w:right="48"/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</w:pPr>
            <w:r w:rsidRPr="00660A1E">
              <w:rPr>
                <w:rFonts w:eastAsia="Times New Roman" w:cs="Times New Roman"/>
                <w:color w:val="000000"/>
                <w:sz w:val="24"/>
                <w:szCs w:val="24"/>
                <w:lang w:val="vi-VN" w:eastAsia="zh-CN"/>
              </w:rPr>
              <w:t>Vậy công thực hiện là: A= 300000 J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0,25</w:t>
            </w:r>
          </w:p>
        </w:tc>
      </w:tr>
      <w:tr w:rsidR="00660A1E" w:rsidRPr="00660A1E" w:rsidTr="00E838CA">
        <w:tc>
          <w:tcPr>
            <w:tcW w:w="1384" w:type="dxa"/>
            <w:vMerge w:val="restart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Câu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 16</w:t>
            </w:r>
          </w:p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660A1E">
              <w:rPr>
                <w:rFonts w:cs="Times New Roman"/>
                <w:b/>
                <w:i/>
                <w:sz w:val="24"/>
                <w:szCs w:val="24"/>
              </w:rPr>
              <w:t xml:space="preserve">(1,0 </w:t>
            </w:r>
            <w:proofErr w:type="spellStart"/>
            <w:r w:rsidRPr="00660A1E">
              <w:rPr>
                <w:rFonts w:cs="Times New Roman"/>
                <w:b/>
                <w:i/>
                <w:sz w:val="24"/>
                <w:szCs w:val="24"/>
              </w:rPr>
              <w:t>điểm</w:t>
            </w:r>
            <w:proofErr w:type="spellEnd"/>
            <w:r w:rsidRPr="00660A1E">
              <w:rPr>
                <w:rFonts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Để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biết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được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đỏ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ở F2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là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thuần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chủng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hay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không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thuần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chủng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, ta 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cho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lai</w:t>
            </w:r>
            <w:proofErr w:type="spellEnd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phân</w:t>
            </w:r>
            <w:proofErr w:type="spellEnd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tích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hoặc</w:t>
            </w:r>
            <w:proofErr w:type="spellEnd"/>
            <w:r w:rsidRPr="00660A1E">
              <w:rPr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tự</w:t>
            </w:r>
            <w:proofErr w:type="spellEnd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thụ</w:t>
            </w:r>
            <w:proofErr w:type="spellEnd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phấn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t>0,5</w:t>
            </w:r>
          </w:p>
        </w:tc>
      </w:tr>
      <w:tr w:rsidR="00660A1E" w:rsidRPr="00660A1E" w:rsidTr="00E838CA">
        <w:tc>
          <w:tcPr>
            <w:tcW w:w="1384" w:type="dxa"/>
            <w:vMerge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660A1E" w:rsidRPr="00660A1E" w:rsidRDefault="00660A1E" w:rsidP="00660A1E">
            <w:pPr>
              <w:shd w:val="clear" w:color="auto" w:fill="FFFFFF"/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  <w:r w:rsidRPr="00660A1E">
              <w:rPr>
                <w:rStyle w:val="Strong"/>
                <w:rFonts w:cs="Times New Roman"/>
                <w:sz w:val="24"/>
                <w:szCs w:val="24"/>
              </w:rPr>
              <w:t xml:space="preserve">-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Đem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đỏ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ở F2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lai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với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vàng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nếu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kết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quả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cho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được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100%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toàn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đỏ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thì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>đỏ</w:t>
            </w:r>
            <w:proofErr w:type="spellEnd"/>
            <w:r w:rsidRPr="00660A1E">
              <w:rPr>
                <w:rStyle w:val="Emphasis"/>
                <w:rFonts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ở F2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là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thuần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chủng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 (</w:t>
            </w:r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>AA</w:t>
            </w:r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),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lastRenderedPageBreak/>
              <w:t>nếu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kết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quả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cho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được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có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cả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vàng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và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đỏ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thì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660A1E">
              <w:rPr>
                <w:rStyle w:val="Strong"/>
                <w:rFonts w:cs="Times New Roman"/>
                <w:iCs/>
                <w:sz w:val="24"/>
                <w:szCs w:val="24"/>
                <w:shd w:val="clear" w:color="auto" w:fill="FFFFFF"/>
              </w:rPr>
              <w:t>cây</w:t>
            </w:r>
            <w:proofErr w:type="spellEnd"/>
            <w:r w:rsidRPr="00660A1E">
              <w:rPr>
                <w:rStyle w:val="Strong"/>
                <w:rFonts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Strong"/>
                <w:rFonts w:cs="Times New Roman"/>
                <w:iCs/>
                <w:sz w:val="24"/>
                <w:szCs w:val="24"/>
                <w:shd w:val="clear" w:color="auto" w:fill="FFFFFF"/>
              </w:rPr>
              <w:t>hoa</w:t>
            </w:r>
            <w:proofErr w:type="spellEnd"/>
            <w:r w:rsidRPr="00660A1E">
              <w:rPr>
                <w:rStyle w:val="Strong"/>
                <w:rFonts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Strong"/>
                <w:rFonts w:cs="Times New Roman"/>
                <w:iCs/>
                <w:sz w:val="24"/>
                <w:szCs w:val="24"/>
                <w:shd w:val="clear" w:color="auto" w:fill="FFFFFF"/>
              </w:rPr>
              <w:t>đỏ</w:t>
            </w:r>
            <w:proofErr w:type="spellEnd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ở F2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không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thuần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chủng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 (</w:t>
            </w:r>
            <w:proofErr w:type="spellStart"/>
            <w:r w:rsidRPr="00660A1E">
              <w:rPr>
                <w:rStyle w:val="Strong"/>
                <w:rFonts w:cs="Times New Roman"/>
                <w:i/>
                <w:iCs/>
                <w:sz w:val="24"/>
                <w:szCs w:val="24"/>
                <w:shd w:val="clear" w:color="auto" w:fill="FFFFFF"/>
              </w:rPr>
              <w:t>Aa</w:t>
            </w:r>
            <w:proofErr w:type="spellEnd"/>
            <w:r w:rsidRPr="00660A1E">
              <w:rPr>
                <w:rStyle w:val="Emphasis"/>
                <w:rFonts w:cs="Times New Roman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60A1E">
              <w:rPr>
                <w:rFonts w:cs="Times New Roman"/>
                <w:sz w:val="24"/>
                <w:szCs w:val="24"/>
              </w:rPr>
              <w:lastRenderedPageBreak/>
              <w:t>0,5</w:t>
            </w:r>
          </w:p>
        </w:tc>
      </w:tr>
      <w:tr w:rsidR="00660A1E" w:rsidRPr="00660A1E" w:rsidTr="00E838CA">
        <w:tc>
          <w:tcPr>
            <w:tcW w:w="9251" w:type="dxa"/>
            <w:gridSpan w:val="3"/>
            <w:shd w:val="clear" w:color="auto" w:fill="auto"/>
          </w:tcPr>
          <w:p w:rsidR="00660A1E" w:rsidRPr="00660A1E" w:rsidRDefault="00660A1E" w:rsidP="00660A1E">
            <w:pPr>
              <w:spacing w:line="276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lastRenderedPageBreak/>
              <w:t>Lưu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ý: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Học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sinh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giải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theo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cách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khác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đúng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vẫn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cho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điểm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tối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A1E">
              <w:rPr>
                <w:rFonts w:cs="Times New Roman"/>
                <w:i/>
                <w:sz w:val="24"/>
                <w:szCs w:val="24"/>
              </w:rPr>
              <w:t>đa</w:t>
            </w:r>
            <w:proofErr w:type="spellEnd"/>
            <w:r w:rsidRPr="00660A1E">
              <w:rPr>
                <w:rFonts w:cs="Times New Roman"/>
                <w:i/>
                <w:sz w:val="24"/>
                <w:szCs w:val="24"/>
              </w:rPr>
              <w:t>!</w:t>
            </w:r>
          </w:p>
        </w:tc>
      </w:tr>
    </w:tbl>
    <w:p w:rsidR="0060426B" w:rsidRPr="00660A1E" w:rsidRDefault="0060426B" w:rsidP="00660A1E">
      <w:pPr>
        <w:spacing w:line="276" w:lineRule="auto"/>
        <w:rPr>
          <w:rFonts w:cs="Times New Roman"/>
          <w:sz w:val="24"/>
          <w:szCs w:val="24"/>
        </w:rPr>
      </w:pPr>
    </w:p>
    <w:sectPr w:rsidR="0060426B" w:rsidRPr="00660A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1E"/>
    <w:rsid w:val="0060426B"/>
    <w:rsid w:val="0066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79E8FA7-8ACA-4134-827A-AB9FFEC6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A1E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uiPriority w:val="99"/>
    <w:unhideWhenUsed/>
    <w:qFormat/>
    <w:rsid w:val="00660A1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0A1E"/>
    <w:rPr>
      <w:i/>
      <w:iCs/>
    </w:rPr>
  </w:style>
  <w:style w:type="character" w:styleId="Strong">
    <w:name w:val="Strong"/>
    <w:basedOn w:val="DefaultParagraphFont"/>
    <w:uiPriority w:val="22"/>
    <w:qFormat/>
    <w:rsid w:val="00660A1E"/>
    <w:rPr>
      <w:b/>
      <w:bCs/>
    </w:rPr>
  </w:style>
  <w:style w:type="character" w:customStyle="1" w:styleId="Vnbnnidung">
    <w:name w:val="Văn bản nội dung_"/>
    <w:link w:val="Vnbnnidung0"/>
    <w:rsid w:val="00660A1E"/>
    <w:rPr>
      <w:rFonts w:ascii="Segoe UI" w:eastAsia="Segoe UI" w:hAnsi="Segoe UI" w:cs="Segoe UI"/>
    </w:rPr>
  </w:style>
  <w:style w:type="paragraph" w:customStyle="1" w:styleId="Vnbnnidung0">
    <w:name w:val="Văn bản nội dung"/>
    <w:basedOn w:val="Normal"/>
    <w:link w:val="Vnbnnidung"/>
    <w:rsid w:val="00660A1E"/>
    <w:pPr>
      <w:widowControl w:val="0"/>
      <w:spacing w:after="80" w:line="319" w:lineRule="auto"/>
      <w:ind w:firstLine="20"/>
    </w:pPr>
    <w:rPr>
      <w:rFonts w:ascii="Segoe UI" w:eastAsia="Segoe UI" w:hAnsi="Segoe UI" w:cs="Segoe UI"/>
      <w:sz w:val="22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660A1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2024-12-26T10:01:00Z</dcterms:created>
  <dcterms:modified xsi:type="dcterms:W3CDTF">2024-12-26T10:01:00Z</dcterms:modified>
</cp:coreProperties>
</file>