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6EAEF">
      <w:pPr>
        <w:shd w:val="clear" w:color="auto" w:fill="FFFFFF"/>
        <w:spacing w:after="0" w:line="276" w:lineRule="auto"/>
        <w:jc w:val="center"/>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MA TRẬN, BẢNG ĐẶC TẢ VÀ ĐỀ KIỂM TRA GIỮA KÌ I</w:t>
      </w:r>
    </w:p>
    <w:p w14:paraId="2D20A8F9">
      <w:pPr>
        <w:shd w:val="clear" w:color="auto" w:fill="FFFFFF"/>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MÔN NGỮ VĂN – LỚP 8</w:t>
      </w:r>
    </w:p>
    <w:p w14:paraId="54DBC0FC">
      <w:pPr>
        <w:shd w:val="clear" w:color="auto" w:fill="FFFFFF"/>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NĂM HỌC 2024-2025</w:t>
      </w:r>
    </w:p>
    <w:p w14:paraId="581A82DE">
      <w:pPr>
        <w:shd w:val="clear" w:color="auto" w:fill="FFFFFF"/>
        <w:spacing w:after="0" w:line="276" w:lineRule="auto"/>
        <w:jc w:val="center"/>
        <w:rPr>
          <w:rFonts w:ascii="Times New Roman" w:hAnsi="Times New Roman" w:eastAsia="Times New Roman" w:cs="Times New Roman"/>
          <w:b/>
          <w:bCs/>
          <w:color w:val="000000" w:themeColor="text1"/>
          <w:sz w:val="26"/>
          <w:szCs w:val="26"/>
          <w14:textFill>
            <w14:solidFill>
              <w14:schemeClr w14:val="tx1"/>
            </w14:solidFill>
          </w14:textFill>
        </w:rPr>
      </w:pPr>
    </w:p>
    <w:p w14:paraId="556111EF">
      <w:pPr>
        <w:shd w:val="clear" w:color="auto" w:fill="FFFFFF"/>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M</w:t>
      </w:r>
      <w:r>
        <w:rPr>
          <w:rFonts w:ascii="Times New Roman" w:hAnsi="Times New Roman" w:eastAsia="Times New Roman" w:cs="Times New Roman"/>
          <w:b/>
          <w:bCs/>
          <w:color w:val="000000" w:themeColor="text1"/>
          <w:sz w:val="26"/>
          <w:szCs w:val="26"/>
          <w:lang w:val="vi-VN"/>
          <w14:textFill>
            <w14:solidFill>
              <w14:schemeClr w14:val="tx1"/>
            </w14:solidFill>
          </w14:textFill>
        </w:rPr>
        <w:t>A TRẬN ĐỀ KIỂM TRA </w:t>
      </w:r>
      <w:r>
        <w:rPr>
          <w:rFonts w:ascii="Times New Roman" w:hAnsi="Times New Roman" w:eastAsia="Times New Roman" w:cs="Times New Roman"/>
          <w:b/>
          <w:bCs/>
          <w:color w:val="000000" w:themeColor="text1"/>
          <w:sz w:val="26"/>
          <w:szCs w:val="26"/>
          <w14:textFill>
            <w14:solidFill>
              <w14:schemeClr w14:val="tx1"/>
            </w14:solidFill>
          </w14:textFill>
        </w:rPr>
        <w:t>GIỮA HỌC</w:t>
      </w:r>
      <w:r>
        <w:rPr>
          <w:rFonts w:ascii="Times New Roman" w:hAnsi="Times New Roman" w:eastAsia="Times New Roman" w:cs="Times New Roman"/>
          <w:b/>
          <w:bCs/>
          <w:color w:val="000000" w:themeColor="text1"/>
          <w:sz w:val="26"/>
          <w:szCs w:val="26"/>
          <w:lang w:val="vi-VN"/>
          <w14:textFill>
            <w14:solidFill>
              <w14:schemeClr w14:val="tx1"/>
            </w14:solidFill>
          </w14:textFill>
        </w:rPr>
        <w:t> KÌ I</w:t>
      </w:r>
    </w:p>
    <w:tbl>
      <w:tblPr>
        <w:tblStyle w:val="5"/>
        <w:tblW w:w="5219" w:type="pct"/>
        <w:tblInd w:w="-188" w:type="dxa"/>
        <w:tblLayout w:type="autofit"/>
        <w:tblCellMar>
          <w:top w:w="15" w:type="dxa"/>
          <w:left w:w="15" w:type="dxa"/>
          <w:bottom w:w="15" w:type="dxa"/>
          <w:right w:w="15" w:type="dxa"/>
        </w:tblCellMar>
      </w:tblPr>
      <w:tblGrid>
        <w:gridCol w:w="678"/>
        <w:gridCol w:w="751"/>
        <w:gridCol w:w="1517"/>
        <w:gridCol w:w="650"/>
        <w:gridCol w:w="744"/>
        <w:gridCol w:w="702"/>
        <w:gridCol w:w="772"/>
        <w:gridCol w:w="757"/>
        <w:gridCol w:w="763"/>
        <w:gridCol w:w="767"/>
        <w:gridCol w:w="765"/>
        <w:gridCol w:w="819"/>
      </w:tblGrid>
      <w:tr w14:paraId="6F1F6D07">
        <w:tblPrEx>
          <w:tblCellMar>
            <w:top w:w="15" w:type="dxa"/>
            <w:left w:w="15" w:type="dxa"/>
            <w:bottom w:w="15" w:type="dxa"/>
            <w:right w:w="15" w:type="dxa"/>
          </w:tblCellMar>
        </w:tblPrEx>
        <w:tc>
          <w:tcPr>
            <w:tcW w:w="663" w:type="dxa"/>
            <w:vMerge w:val="restart"/>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274C17F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TT</w:t>
            </w:r>
          </w:p>
        </w:tc>
        <w:tc>
          <w:tcPr>
            <w:tcW w:w="733"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0BD48F75">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Kĩ năng</w:t>
            </w:r>
          </w:p>
        </w:tc>
        <w:tc>
          <w:tcPr>
            <w:tcW w:w="1480"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49A08D84">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Nội dung/</w:t>
            </w:r>
          </w:p>
          <w:p w14:paraId="69BCB44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đơn vị kiến thức</w:t>
            </w:r>
          </w:p>
        </w:tc>
        <w:tc>
          <w:tcPr>
            <w:tcW w:w="5775" w:type="dxa"/>
            <w:gridSpan w:val="8"/>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B2CF612">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Mức độ nhận thức</w:t>
            </w:r>
          </w:p>
        </w:tc>
        <w:tc>
          <w:tcPr>
            <w:tcW w:w="799"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6199DDD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Tổng</w:t>
            </w:r>
          </w:p>
          <w:p w14:paraId="0E460FA7">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 điểm</w:t>
            </w:r>
          </w:p>
        </w:tc>
      </w:tr>
      <w:tr w14:paraId="66477B85">
        <w:tblPrEx>
          <w:tblCellMar>
            <w:top w:w="15" w:type="dxa"/>
            <w:left w:w="15" w:type="dxa"/>
            <w:bottom w:w="15" w:type="dxa"/>
            <w:right w:w="15" w:type="dxa"/>
          </w:tblCellMar>
        </w:tblPrEx>
        <w:tc>
          <w:tcPr>
            <w:tcW w:w="663" w:type="dxa"/>
            <w:vMerge w:val="continue"/>
            <w:tcBorders>
              <w:top w:val="single" w:color="000000" w:sz="6" w:space="0"/>
              <w:left w:val="single" w:color="000000" w:sz="6" w:space="0"/>
              <w:bottom w:val="single" w:color="000000" w:sz="6" w:space="0"/>
              <w:right w:val="single" w:color="000000" w:sz="6" w:space="0"/>
            </w:tcBorders>
            <w:vAlign w:val="center"/>
          </w:tcPr>
          <w:p w14:paraId="4DD5DCBC">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c>
          <w:tcPr>
            <w:tcW w:w="733" w:type="dxa"/>
            <w:vMerge w:val="continue"/>
            <w:tcBorders>
              <w:top w:val="single" w:color="000000" w:sz="6" w:space="0"/>
              <w:left w:val="nil"/>
              <w:bottom w:val="single" w:color="000000" w:sz="6" w:space="0"/>
              <w:right w:val="single" w:color="000000" w:sz="6" w:space="0"/>
            </w:tcBorders>
            <w:vAlign w:val="center"/>
          </w:tcPr>
          <w:p w14:paraId="7B7CB09F">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c>
          <w:tcPr>
            <w:tcW w:w="1480" w:type="dxa"/>
            <w:vMerge w:val="continue"/>
            <w:tcBorders>
              <w:top w:val="single" w:color="000000" w:sz="6" w:space="0"/>
              <w:left w:val="nil"/>
              <w:bottom w:val="single" w:color="000000" w:sz="6" w:space="0"/>
              <w:right w:val="single" w:color="000000" w:sz="6" w:space="0"/>
            </w:tcBorders>
            <w:vAlign w:val="center"/>
          </w:tcPr>
          <w:p w14:paraId="04049B16">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c>
          <w:tcPr>
            <w:tcW w:w="1360" w:type="dxa"/>
            <w:gridSpan w:val="2"/>
            <w:tcBorders>
              <w:top w:val="nil"/>
              <w:left w:val="nil"/>
              <w:bottom w:val="single" w:color="000000" w:sz="6" w:space="0"/>
              <w:right w:val="single" w:color="000000" w:sz="6" w:space="0"/>
            </w:tcBorders>
            <w:tcMar>
              <w:top w:w="0" w:type="dxa"/>
              <w:left w:w="105" w:type="dxa"/>
              <w:bottom w:w="0" w:type="dxa"/>
              <w:right w:w="105" w:type="dxa"/>
            </w:tcMar>
          </w:tcPr>
          <w:p w14:paraId="133EFBD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Nhận biết</w:t>
            </w:r>
          </w:p>
        </w:tc>
        <w:tc>
          <w:tcPr>
            <w:tcW w:w="1438" w:type="dxa"/>
            <w:gridSpan w:val="2"/>
            <w:tcBorders>
              <w:top w:val="nil"/>
              <w:left w:val="nil"/>
              <w:bottom w:val="single" w:color="000000" w:sz="6" w:space="0"/>
              <w:right w:val="single" w:color="000000" w:sz="6" w:space="0"/>
            </w:tcBorders>
            <w:tcMar>
              <w:top w:w="0" w:type="dxa"/>
              <w:left w:w="105" w:type="dxa"/>
              <w:bottom w:w="0" w:type="dxa"/>
              <w:right w:w="105" w:type="dxa"/>
            </w:tcMar>
          </w:tcPr>
          <w:p w14:paraId="712CA0B5">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Thông hiểu</w:t>
            </w:r>
          </w:p>
        </w:tc>
        <w:tc>
          <w:tcPr>
            <w:tcW w:w="1483" w:type="dxa"/>
            <w:gridSpan w:val="2"/>
            <w:tcBorders>
              <w:top w:val="nil"/>
              <w:left w:val="nil"/>
              <w:bottom w:val="single" w:color="000000" w:sz="6" w:space="0"/>
              <w:right w:val="single" w:color="000000" w:sz="6" w:space="0"/>
            </w:tcBorders>
            <w:tcMar>
              <w:top w:w="0" w:type="dxa"/>
              <w:left w:w="105" w:type="dxa"/>
              <w:bottom w:w="0" w:type="dxa"/>
              <w:right w:w="105" w:type="dxa"/>
            </w:tcMar>
          </w:tcPr>
          <w:p w14:paraId="6724F010">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Vận dụng</w:t>
            </w:r>
          </w:p>
        </w:tc>
        <w:tc>
          <w:tcPr>
            <w:tcW w:w="1494" w:type="dxa"/>
            <w:gridSpan w:val="2"/>
            <w:tcBorders>
              <w:top w:val="nil"/>
              <w:left w:val="nil"/>
              <w:bottom w:val="single" w:color="000000" w:sz="6" w:space="0"/>
              <w:right w:val="single" w:color="000000" w:sz="6" w:space="0"/>
            </w:tcBorders>
            <w:tcMar>
              <w:top w:w="0" w:type="dxa"/>
              <w:left w:w="105" w:type="dxa"/>
              <w:bottom w:w="0" w:type="dxa"/>
              <w:right w:w="105" w:type="dxa"/>
            </w:tcMar>
          </w:tcPr>
          <w:p w14:paraId="768951F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Vận dụng cao</w:t>
            </w:r>
          </w:p>
        </w:tc>
        <w:tc>
          <w:tcPr>
            <w:tcW w:w="799" w:type="dxa"/>
            <w:vMerge w:val="continue"/>
            <w:tcBorders>
              <w:top w:val="single" w:color="000000" w:sz="6" w:space="0"/>
              <w:left w:val="nil"/>
              <w:bottom w:val="single" w:color="000000" w:sz="6" w:space="0"/>
              <w:right w:val="single" w:color="000000" w:sz="6" w:space="0"/>
            </w:tcBorders>
            <w:vAlign w:val="center"/>
          </w:tcPr>
          <w:p w14:paraId="20EDEF60">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r>
      <w:tr w14:paraId="3DB2510A">
        <w:tblPrEx>
          <w:tblCellMar>
            <w:top w:w="15" w:type="dxa"/>
            <w:left w:w="15" w:type="dxa"/>
            <w:bottom w:w="15" w:type="dxa"/>
            <w:right w:w="15" w:type="dxa"/>
          </w:tblCellMar>
        </w:tblPrEx>
        <w:tc>
          <w:tcPr>
            <w:tcW w:w="663" w:type="dxa"/>
            <w:vMerge w:val="continue"/>
            <w:tcBorders>
              <w:top w:val="single" w:color="000000" w:sz="6" w:space="0"/>
              <w:left w:val="single" w:color="000000" w:sz="6" w:space="0"/>
              <w:bottom w:val="single" w:color="000000" w:sz="6" w:space="0"/>
              <w:right w:val="single" w:color="000000" w:sz="6" w:space="0"/>
            </w:tcBorders>
            <w:vAlign w:val="center"/>
          </w:tcPr>
          <w:p w14:paraId="160B0DB5">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c>
          <w:tcPr>
            <w:tcW w:w="733" w:type="dxa"/>
            <w:vMerge w:val="continue"/>
            <w:tcBorders>
              <w:top w:val="single" w:color="000000" w:sz="6" w:space="0"/>
              <w:left w:val="nil"/>
              <w:bottom w:val="single" w:color="000000" w:sz="6" w:space="0"/>
              <w:right w:val="single" w:color="000000" w:sz="6" w:space="0"/>
            </w:tcBorders>
            <w:vAlign w:val="center"/>
          </w:tcPr>
          <w:p w14:paraId="5DEA7F22">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c>
          <w:tcPr>
            <w:tcW w:w="1480" w:type="dxa"/>
            <w:vMerge w:val="continue"/>
            <w:tcBorders>
              <w:top w:val="single" w:color="000000" w:sz="6" w:space="0"/>
              <w:left w:val="nil"/>
              <w:bottom w:val="single" w:color="000000" w:sz="6" w:space="0"/>
              <w:right w:val="single" w:color="000000" w:sz="6" w:space="0"/>
            </w:tcBorders>
            <w:vAlign w:val="center"/>
          </w:tcPr>
          <w:p w14:paraId="1CA0382B">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c>
          <w:tcPr>
            <w:tcW w:w="634" w:type="dxa"/>
            <w:tcBorders>
              <w:top w:val="nil"/>
              <w:left w:val="nil"/>
              <w:bottom w:val="single" w:color="000000" w:sz="6" w:space="0"/>
              <w:right w:val="single" w:color="000000" w:sz="6" w:space="0"/>
            </w:tcBorders>
            <w:tcMar>
              <w:top w:w="0" w:type="dxa"/>
              <w:left w:w="105" w:type="dxa"/>
              <w:bottom w:w="0" w:type="dxa"/>
              <w:right w:w="105" w:type="dxa"/>
            </w:tcMar>
          </w:tcPr>
          <w:p w14:paraId="043F4AA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TN</w:t>
            </w:r>
          </w:p>
        </w:tc>
        <w:tc>
          <w:tcPr>
            <w:tcW w:w="726" w:type="dxa"/>
            <w:tcBorders>
              <w:top w:val="nil"/>
              <w:left w:val="nil"/>
              <w:bottom w:val="single" w:color="000000" w:sz="6" w:space="0"/>
              <w:right w:val="single" w:color="000000" w:sz="6" w:space="0"/>
            </w:tcBorders>
            <w:tcMar>
              <w:top w:w="0" w:type="dxa"/>
              <w:left w:w="105" w:type="dxa"/>
              <w:bottom w:w="0" w:type="dxa"/>
              <w:right w:w="105" w:type="dxa"/>
            </w:tcMar>
          </w:tcPr>
          <w:p w14:paraId="14DB6E0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TL</w:t>
            </w:r>
          </w:p>
        </w:tc>
        <w:tc>
          <w:tcPr>
            <w:tcW w:w="685" w:type="dxa"/>
            <w:tcBorders>
              <w:top w:val="nil"/>
              <w:left w:val="nil"/>
              <w:bottom w:val="single" w:color="000000" w:sz="6" w:space="0"/>
              <w:right w:val="single" w:color="000000" w:sz="6" w:space="0"/>
            </w:tcBorders>
            <w:tcMar>
              <w:top w:w="0" w:type="dxa"/>
              <w:left w:w="105" w:type="dxa"/>
              <w:bottom w:w="0" w:type="dxa"/>
              <w:right w:w="105" w:type="dxa"/>
            </w:tcMar>
          </w:tcPr>
          <w:p w14:paraId="33F27EB3">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TN</w:t>
            </w:r>
          </w:p>
        </w:tc>
        <w:tc>
          <w:tcPr>
            <w:tcW w:w="753" w:type="dxa"/>
            <w:tcBorders>
              <w:top w:val="nil"/>
              <w:left w:val="nil"/>
              <w:bottom w:val="single" w:color="000000" w:sz="6" w:space="0"/>
              <w:right w:val="single" w:color="000000" w:sz="6" w:space="0"/>
            </w:tcBorders>
            <w:tcMar>
              <w:top w:w="0" w:type="dxa"/>
              <w:left w:w="105" w:type="dxa"/>
              <w:bottom w:w="0" w:type="dxa"/>
              <w:right w:w="105" w:type="dxa"/>
            </w:tcMar>
          </w:tcPr>
          <w:p w14:paraId="0453D57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TL</w:t>
            </w:r>
          </w:p>
        </w:tc>
        <w:tc>
          <w:tcPr>
            <w:tcW w:w="739" w:type="dxa"/>
            <w:tcBorders>
              <w:top w:val="nil"/>
              <w:left w:val="nil"/>
              <w:bottom w:val="single" w:color="000000" w:sz="6" w:space="0"/>
              <w:right w:val="single" w:color="000000" w:sz="6" w:space="0"/>
            </w:tcBorders>
            <w:tcMar>
              <w:top w:w="0" w:type="dxa"/>
              <w:left w:w="105" w:type="dxa"/>
              <w:bottom w:w="0" w:type="dxa"/>
              <w:right w:w="105" w:type="dxa"/>
            </w:tcMar>
          </w:tcPr>
          <w:p w14:paraId="39E69227">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TN</w:t>
            </w:r>
          </w:p>
        </w:tc>
        <w:tc>
          <w:tcPr>
            <w:tcW w:w="744" w:type="dxa"/>
            <w:tcBorders>
              <w:top w:val="nil"/>
              <w:left w:val="nil"/>
              <w:bottom w:val="single" w:color="000000" w:sz="6" w:space="0"/>
              <w:right w:val="single" w:color="000000" w:sz="6" w:space="0"/>
            </w:tcBorders>
            <w:tcMar>
              <w:top w:w="0" w:type="dxa"/>
              <w:left w:w="105" w:type="dxa"/>
              <w:bottom w:w="0" w:type="dxa"/>
              <w:right w:w="105" w:type="dxa"/>
            </w:tcMar>
          </w:tcPr>
          <w:p w14:paraId="72B11E0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TL</w:t>
            </w:r>
          </w:p>
        </w:tc>
        <w:tc>
          <w:tcPr>
            <w:tcW w:w="748" w:type="dxa"/>
            <w:tcBorders>
              <w:top w:val="nil"/>
              <w:left w:val="nil"/>
              <w:bottom w:val="single" w:color="000000" w:sz="6" w:space="0"/>
              <w:right w:val="single" w:color="000000" w:sz="6" w:space="0"/>
            </w:tcBorders>
            <w:tcMar>
              <w:top w:w="0" w:type="dxa"/>
              <w:left w:w="105" w:type="dxa"/>
              <w:bottom w:w="0" w:type="dxa"/>
              <w:right w:w="105" w:type="dxa"/>
            </w:tcMar>
          </w:tcPr>
          <w:p w14:paraId="156FF12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TN</w:t>
            </w:r>
          </w:p>
        </w:tc>
        <w:tc>
          <w:tcPr>
            <w:tcW w:w="746" w:type="dxa"/>
            <w:tcBorders>
              <w:top w:val="nil"/>
              <w:left w:val="nil"/>
              <w:bottom w:val="single" w:color="000000" w:sz="6" w:space="0"/>
              <w:right w:val="single" w:color="000000" w:sz="6" w:space="0"/>
            </w:tcBorders>
            <w:tcMar>
              <w:top w:w="0" w:type="dxa"/>
              <w:left w:w="105" w:type="dxa"/>
              <w:bottom w:w="0" w:type="dxa"/>
              <w:right w:w="105" w:type="dxa"/>
            </w:tcMar>
          </w:tcPr>
          <w:p w14:paraId="1106B91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TL</w:t>
            </w:r>
          </w:p>
        </w:tc>
        <w:tc>
          <w:tcPr>
            <w:tcW w:w="799" w:type="dxa"/>
            <w:vMerge w:val="continue"/>
            <w:tcBorders>
              <w:top w:val="single" w:color="000000" w:sz="6" w:space="0"/>
              <w:left w:val="nil"/>
              <w:bottom w:val="single" w:color="000000" w:sz="6" w:space="0"/>
              <w:right w:val="single" w:color="000000" w:sz="6" w:space="0"/>
            </w:tcBorders>
            <w:vAlign w:val="center"/>
          </w:tcPr>
          <w:p w14:paraId="69284735">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r>
      <w:tr w14:paraId="3C3B8ED1">
        <w:tblPrEx>
          <w:tblCellMar>
            <w:top w:w="15" w:type="dxa"/>
            <w:left w:w="15" w:type="dxa"/>
            <w:bottom w:w="15" w:type="dxa"/>
            <w:right w:w="15" w:type="dxa"/>
          </w:tblCellMar>
        </w:tblPrEx>
        <w:tc>
          <w:tcPr>
            <w:tcW w:w="663"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2D70AC5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1</w:t>
            </w:r>
          </w:p>
          <w:p w14:paraId="0CBB686A">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tc>
        <w:tc>
          <w:tcPr>
            <w:tcW w:w="733" w:type="dxa"/>
            <w:tcBorders>
              <w:top w:val="nil"/>
              <w:left w:val="nil"/>
              <w:bottom w:val="single" w:color="000000" w:sz="6" w:space="0"/>
              <w:right w:val="single" w:color="000000" w:sz="6" w:space="0"/>
            </w:tcBorders>
            <w:tcMar>
              <w:top w:w="0" w:type="dxa"/>
              <w:left w:w="105" w:type="dxa"/>
              <w:bottom w:w="0" w:type="dxa"/>
              <w:right w:w="105" w:type="dxa"/>
            </w:tcMar>
          </w:tcPr>
          <w:p w14:paraId="2DA865CE">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Đọc hiểu</w:t>
            </w:r>
          </w:p>
          <w:p w14:paraId="411D2F95">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62CC55A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p>
        </w:tc>
        <w:tc>
          <w:tcPr>
            <w:tcW w:w="1480" w:type="dxa"/>
            <w:tcBorders>
              <w:top w:val="nil"/>
              <w:left w:val="nil"/>
              <w:bottom w:val="single" w:color="000000" w:sz="6" w:space="0"/>
              <w:right w:val="single" w:color="000000" w:sz="6" w:space="0"/>
            </w:tcBorders>
            <w:tcMar>
              <w:top w:w="0" w:type="dxa"/>
              <w:left w:w="105" w:type="dxa"/>
              <w:bottom w:w="0" w:type="dxa"/>
              <w:right w:w="105" w:type="dxa"/>
            </w:tcMar>
          </w:tcPr>
          <w:p w14:paraId="4DDDEC78">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T</w:t>
            </w:r>
            <w:r>
              <w:rPr>
                <w:rFonts w:ascii="Times New Roman" w:hAnsi="Times New Roman" w:eastAsia="Times New Roman" w:cs="Times New Roman"/>
                <w:color w:val="000000" w:themeColor="text1"/>
                <w:sz w:val="26"/>
                <w:szCs w:val="26"/>
                <w14:textFill>
                  <w14:solidFill>
                    <w14:schemeClr w14:val="tx1"/>
                  </w14:solidFill>
                </w14:textFill>
              </w:rPr>
              <w:t xml:space="preserve">hơ </w:t>
            </w:r>
          </w:p>
          <w:p w14:paraId="566B4404">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xml:space="preserve">Đường </w:t>
            </w:r>
          </w:p>
          <w:p w14:paraId="73BEAC05">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luật</w:t>
            </w:r>
            <w:r>
              <w:rPr>
                <w:rFonts w:ascii="Times New Roman" w:hAnsi="Times New Roman" w:eastAsia="Times New Roman" w:cs="Times New Roman"/>
                <w:color w:val="000000" w:themeColor="text1"/>
                <w:spacing w:val="-8"/>
                <w:sz w:val="26"/>
                <w:szCs w:val="26"/>
                <w14:textFill>
                  <w14:solidFill>
                    <w14:schemeClr w14:val="tx1"/>
                  </w14:solidFill>
                </w14:textFill>
              </w:rPr>
              <w:t xml:space="preserve"> (Ngoài SGK)</w:t>
            </w:r>
          </w:p>
        </w:tc>
        <w:tc>
          <w:tcPr>
            <w:tcW w:w="634" w:type="dxa"/>
            <w:tcBorders>
              <w:top w:val="nil"/>
              <w:left w:val="nil"/>
              <w:bottom w:val="single" w:color="000000" w:sz="6" w:space="0"/>
              <w:right w:val="single" w:color="000000" w:sz="6" w:space="0"/>
            </w:tcBorders>
            <w:tcMar>
              <w:top w:w="0" w:type="dxa"/>
              <w:left w:w="105" w:type="dxa"/>
              <w:bottom w:w="0" w:type="dxa"/>
              <w:right w:w="105" w:type="dxa"/>
            </w:tcMar>
          </w:tcPr>
          <w:p w14:paraId="25F60EC3">
            <w:pPr>
              <w:spacing w:after="0" w:line="276" w:lineRule="auto"/>
              <w:jc w:val="center"/>
              <w:rPr>
                <w:rFonts w:ascii="Times New Roman" w:hAnsi="Times New Roman" w:eastAsia="Times New Roman" w:cs="Times New Roman"/>
                <w:b/>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0</w:t>
            </w:r>
          </w:p>
        </w:tc>
        <w:tc>
          <w:tcPr>
            <w:tcW w:w="726" w:type="dxa"/>
            <w:tcBorders>
              <w:top w:val="nil"/>
              <w:left w:val="nil"/>
              <w:bottom w:val="single" w:color="000000" w:sz="6" w:space="0"/>
              <w:right w:val="single" w:color="000000" w:sz="6" w:space="0"/>
            </w:tcBorders>
            <w:tcMar>
              <w:top w:w="0" w:type="dxa"/>
              <w:left w:w="105" w:type="dxa"/>
              <w:bottom w:w="0" w:type="dxa"/>
              <w:right w:w="105" w:type="dxa"/>
            </w:tcMar>
          </w:tcPr>
          <w:p w14:paraId="5C742FF5">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2</w:t>
            </w:r>
          </w:p>
        </w:tc>
        <w:tc>
          <w:tcPr>
            <w:tcW w:w="685" w:type="dxa"/>
            <w:tcBorders>
              <w:top w:val="nil"/>
              <w:left w:val="nil"/>
              <w:bottom w:val="single" w:color="000000" w:sz="6" w:space="0"/>
              <w:right w:val="single" w:color="000000" w:sz="6" w:space="0"/>
            </w:tcBorders>
            <w:tcMar>
              <w:top w:w="0" w:type="dxa"/>
              <w:left w:w="105" w:type="dxa"/>
              <w:bottom w:w="0" w:type="dxa"/>
              <w:right w:w="105" w:type="dxa"/>
            </w:tcMar>
          </w:tcPr>
          <w:p w14:paraId="05345CB3">
            <w:pPr>
              <w:spacing w:after="0" w:line="276" w:lineRule="auto"/>
              <w:jc w:val="center"/>
              <w:rPr>
                <w:rFonts w:ascii="Times New Roman" w:hAnsi="Times New Roman" w:eastAsia="Times New Roman" w:cs="Times New Roman"/>
                <w:b/>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0</w:t>
            </w:r>
          </w:p>
        </w:tc>
        <w:tc>
          <w:tcPr>
            <w:tcW w:w="753" w:type="dxa"/>
            <w:tcBorders>
              <w:top w:val="nil"/>
              <w:left w:val="nil"/>
              <w:bottom w:val="single" w:color="000000" w:sz="6" w:space="0"/>
              <w:right w:val="single" w:color="000000" w:sz="6" w:space="0"/>
            </w:tcBorders>
            <w:tcMar>
              <w:top w:w="0" w:type="dxa"/>
              <w:left w:w="105" w:type="dxa"/>
              <w:bottom w:w="0" w:type="dxa"/>
              <w:right w:w="105" w:type="dxa"/>
            </w:tcMar>
          </w:tcPr>
          <w:p w14:paraId="204CCAB1">
            <w:pPr>
              <w:spacing w:after="0" w:line="276" w:lineRule="auto"/>
              <w:jc w:val="center"/>
              <w:rPr>
                <w:rFonts w:ascii="Times New Roman" w:hAnsi="Times New Roman" w:eastAsia="Times New Roman" w:cs="Times New Roman"/>
                <w:b/>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2</w:t>
            </w:r>
          </w:p>
        </w:tc>
        <w:tc>
          <w:tcPr>
            <w:tcW w:w="739" w:type="dxa"/>
            <w:tcBorders>
              <w:top w:val="nil"/>
              <w:left w:val="nil"/>
              <w:bottom w:val="single" w:color="000000" w:sz="6" w:space="0"/>
              <w:right w:val="single" w:color="000000" w:sz="6" w:space="0"/>
            </w:tcBorders>
            <w:tcMar>
              <w:top w:w="0" w:type="dxa"/>
              <w:left w:w="105" w:type="dxa"/>
              <w:bottom w:w="0" w:type="dxa"/>
              <w:right w:w="105" w:type="dxa"/>
            </w:tcMar>
          </w:tcPr>
          <w:p w14:paraId="4EF166E0">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0</w:t>
            </w:r>
          </w:p>
        </w:tc>
        <w:tc>
          <w:tcPr>
            <w:tcW w:w="744" w:type="dxa"/>
            <w:tcBorders>
              <w:top w:val="nil"/>
              <w:left w:val="nil"/>
              <w:bottom w:val="single" w:color="000000" w:sz="6" w:space="0"/>
              <w:right w:val="single" w:color="000000" w:sz="6" w:space="0"/>
            </w:tcBorders>
            <w:tcMar>
              <w:top w:w="0" w:type="dxa"/>
              <w:left w:w="105" w:type="dxa"/>
              <w:bottom w:w="0" w:type="dxa"/>
              <w:right w:w="105" w:type="dxa"/>
            </w:tcMar>
          </w:tcPr>
          <w:p w14:paraId="0F924A2E">
            <w:pPr>
              <w:spacing w:after="0" w:line="276" w:lineRule="auto"/>
              <w:jc w:val="center"/>
              <w:rPr>
                <w:rFonts w:ascii="Times New Roman" w:hAnsi="Times New Roman" w:eastAsia="Times New Roman" w:cs="Times New Roman"/>
                <w:b/>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1</w:t>
            </w:r>
          </w:p>
        </w:tc>
        <w:tc>
          <w:tcPr>
            <w:tcW w:w="748" w:type="dxa"/>
            <w:tcBorders>
              <w:top w:val="nil"/>
              <w:left w:val="nil"/>
              <w:bottom w:val="single" w:color="000000" w:sz="6" w:space="0"/>
              <w:right w:val="single" w:color="000000" w:sz="6" w:space="0"/>
            </w:tcBorders>
            <w:tcMar>
              <w:top w:w="0" w:type="dxa"/>
              <w:left w:w="105" w:type="dxa"/>
              <w:bottom w:w="0" w:type="dxa"/>
              <w:right w:w="105" w:type="dxa"/>
            </w:tcMar>
          </w:tcPr>
          <w:p w14:paraId="1609645E">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0</w:t>
            </w:r>
          </w:p>
        </w:tc>
        <w:tc>
          <w:tcPr>
            <w:tcW w:w="746" w:type="dxa"/>
            <w:tcBorders>
              <w:top w:val="nil"/>
              <w:left w:val="nil"/>
              <w:bottom w:val="single" w:color="000000" w:sz="6" w:space="0"/>
              <w:right w:val="single" w:color="000000" w:sz="6" w:space="0"/>
            </w:tcBorders>
            <w:tcMar>
              <w:top w:w="0" w:type="dxa"/>
              <w:left w:w="105" w:type="dxa"/>
              <w:bottom w:w="0" w:type="dxa"/>
              <w:right w:w="105" w:type="dxa"/>
            </w:tcMar>
          </w:tcPr>
          <w:p w14:paraId="25AD669A">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0</w:t>
            </w:r>
          </w:p>
        </w:tc>
        <w:tc>
          <w:tcPr>
            <w:tcW w:w="799" w:type="dxa"/>
            <w:tcBorders>
              <w:top w:val="nil"/>
              <w:left w:val="nil"/>
              <w:bottom w:val="single" w:color="000000" w:sz="6" w:space="0"/>
              <w:right w:val="single" w:color="000000" w:sz="6" w:space="0"/>
            </w:tcBorders>
            <w:tcMar>
              <w:top w:w="0" w:type="dxa"/>
              <w:left w:w="105" w:type="dxa"/>
              <w:bottom w:w="0" w:type="dxa"/>
              <w:right w:w="105" w:type="dxa"/>
            </w:tcMar>
          </w:tcPr>
          <w:p w14:paraId="70800E7F">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40</w:t>
            </w:r>
          </w:p>
        </w:tc>
      </w:tr>
      <w:tr w14:paraId="3784C81F">
        <w:tblPrEx>
          <w:tblCellMar>
            <w:top w:w="15" w:type="dxa"/>
            <w:left w:w="15" w:type="dxa"/>
            <w:bottom w:w="15" w:type="dxa"/>
            <w:right w:w="15" w:type="dxa"/>
          </w:tblCellMar>
        </w:tblPrEx>
        <w:tc>
          <w:tcPr>
            <w:tcW w:w="663" w:type="dxa"/>
            <w:vMerge w:val="restart"/>
            <w:tcBorders>
              <w:top w:val="nil"/>
              <w:left w:val="single" w:color="000000" w:sz="6" w:space="0"/>
              <w:right w:val="single" w:color="000000" w:sz="6" w:space="0"/>
            </w:tcBorders>
            <w:tcMar>
              <w:top w:w="0" w:type="dxa"/>
              <w:left w:w="105" w:type="dxa"/>
              <w:bottom w:w="0" w:type="dxa"/>
              <w:right w:w="105" w:type="dxa"/>
            </w:tcMar>
          </w:tcPr>
          <w:p w14:paraId="4A61ED7C">
            <w:pPr>
              <w:spacing w:after="0" w:line="276" w:lineRule="auto"/>
              <w:jc w:val="both"/>
              <w:rPr>
                <w:rFonts w:ascii="Times New Roman" w:hAnsi="Times New Roman" w:eastAsia="Times New Roman" w:cs="Times New Roman"/>
                <w:b/>
                <w:bCs/>
                <w:color w:val="000000" w:themeColor="text1"/>
                <w:spacing w:val="-8"/>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2</w:t>
            </w:r>
          </w:p>
        </w:tc>
        <w:tc>
          <w:tcPr>
            <w:tcW w:w="733" w:type="dxa"/>
            <w:vMerge w:val="restart"/>
            <w:tcBorders>
              <w:top w:val="nil"/>
              <w:left w:val="nil"/>
              <w:right w:val="single" w:color="000000" w:sz="6" w:space="0"/>
            </w:tcBorders>
            <w:tcMar>
              <w:top w:w="0" w:type="dxa"/>
              <w:left w:w="105" w:type="dxa"/>
              <w:bottom w:w="0" w:type="dxa"/>
              <w:right w:w="105" w:type="dxa"/>
            </w:tcMar>
          </w:tcPr>
          <w:p w14:paraId="3ECA2277">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Viết</w:t>
            </w:r>
          </w:p>
          <w:p w14:paraId="22765C50">
            <w:pPr>
              <w:spacing w:after="0" w:line="276" w:lineRule="auto"/>
              <w:jc w:val="both"/>
              <w:rPr>
                <w:rFonts w:ascii="Times New Roman" w:hAnsi="Times New Roman" w:eastAsia="Times New Roman" w:cs="Times New Roman"/>
                <w:b/>
                <w:bCs/>
                <w:color w:val="000000" w:themeColor="text1"/>
                <w:spacing w:val="-8"/>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tc>
        <w:tc>
          <w:tcPr>
            <w:tcW w:w="1480" w:type="dxa"/>
            <w:tcBorders>
              <w:top w:val="nil"/>
              <w:left w:val="nil"/>
              <w:bottom w:val="single" w:color="000000" w:sz="6" w:space="0"/>
              <w:right w:val="single" w:color="000000" w:sz="6" w:space="0"/>
            </w:tcBorders>
            <w:tcMar>
              <w:top w:w="0" w:type="dxa"/>
              <w:left w:w="105" w:type="dxa"/>
              <w:bottom w:w="0" w:type="dxa"/>
              <w:right w:w="105" w:type="dxa"/>
            </w:tcMar>
          </w:tcPr>
          <w:p w14:paraId="5D9A2F52">
            <w:pPr>
              <w:spacing w:after="0" w:line="276" w:lineRule="auto"/>
              <w:jc w:val="both"/>
              <w:rPr>
                <w:rFonts w:ascii="Times New Roman" w:hAnsi="Times New Roman" w:eastAsia="Times New Roman" w:cs="Times New Roman"/>
                <w:color w:val="000000" w:themeColor="text1"/>
                <w:spacing w:val="-8"/>
                <w:sz w:val="26"/>
                <w:szCs w:val="26"/>
                <w14:textFill>
                  <w14:solidFill>
                    <w14:schemeClr w14:val="tx1"/>
                  </w14:solidFill>
                </w14:textFill>
              </w:rPr>
            </w:pPr>
            <w:r>
              <w:rPr>
                <w:rFonts w:ascii="Times New Roman" w:hAnsi="Times New Roman" w:eastAsia="Calibri" w:cs="Times New Roman"/>
                <w:bCs/>
                <w:color w:val="000000" w:themeColor="text1"/>
                <w:sz w:val="26"/>
                <w:szCs w:val="26"/>
                <w14:textFill>
                  <w14:solidFill>
                    <w14:schemeClr w14:val="tx1"/>
                  </w14:solidFill>
                </w14:textFill>
              </w:rPr>
              <w:t>-</w:t>
            </w:r>
            <w:r>
              <w:rPr>
                <w:rFonts w:ascii="Times New Roman" w:hAnsi="Times New Roman" w:eastAsia="Calibri" w:cs="Times New Roman"/>
                <w:bCs/>
                <w:color w:val="000000" w:themeColor="text1"/>
                <w:sz w:val="26"/>
                <w:szCs w:val="26"/>
                <w:lang w:val="vi-VN"/>
                <w14:textFill>
                  <w14:solidFill>
                    <w14:schemeClr w14:val="tx1"/>
                  </w14:solidFill>
                </w14:textFill>
              </w:rPr>
              <w:t xml:space="preserve">Viết </w:t>
            </w:r>
            <w:r>
              <w:rPr>
                <w:rFonts w:ascii="Times New Roman" w:hAnsi="Times New Roman" w:eastAsia="Calibri" w:cs="Times New Roman"/>
                <w:bCs/>
                <w:color w:val="000000" w:themeColor="text1"/>
                <w:sz w:val="26"/>
                <w:szCs w:val="26"/>
                <w14:textFill>
                  <w14:solidFill>
                    <w14:schemeClr w14:val="tx1"/>
                  </w14:solidFill>
                </w14:textFill>
              </w:rPr>
              <w:t>đoạn văn NL</w:t>
            </w:r>
            <w:r>
              <w:rPr>
                <w:rFonts w:ascii="Times New Roman" w:hAnsi="Times New Roman" w:eastAsia="Calibri" w:cs="Times New Roman"/>
                <w:bCs/>
                <w:color w:val="000000" w:themeColor="text1"/>
                <w:sz w:val="26"/>
                <w:szCs w:val="26"/>
                <w:lang w:val="vi-VN"/>
                <w14:textFill>
                  <w14:solidFill>
                    <w14:schemeClr w14:val="tx1"/>
                  </w14:solidFill>
                </w14:textFill>
              </w:rPr>
              <w:t>X</w:t>
            </w:r>
            <w:r>
              <w:rPr>
                <w:rFonts w:ascii="Times New Roman" w:hAnsi="Times New Roman" w:eastAsia="Calibri" w:cs="Times New Roman"/>
                <w:bCs/>
                <w:color w:val="000000" w:themeColor="text1"/>
                <w:sz w:val="26"/>
                <w:szCs w:val="26"/>
                <w14:textFill>
                  <w14:solidFill>
                    <w14:schemeClr w14:val="tx1"/>
                  </w14:solidFill>
                </w14:textFill>
              </w:rPr>
              <w:t>H</w:t>
            </w:r>
          </w:p>
        </w:tc>
        <w:tc>
          <w:tcPr>
            <w:tcW w:w="634" w:type="dxa"/>
            <w:tcBorders>
              <w:top w:val="nil"/>
              <w:left w:val="nil"/>
              <w:bottom w:val="single" w:color="000000" w:sz="6" w:space="0"/>
              <w:right w:val="single" w:color="000000" w:sz="6" w:space="0"/>
            </w:tcBorders>
            <w:tcMar>
              <w:top w:w="0" w:type="dxa"/>
              <w:left w:w="105" w:type="dxa"/>
              <w:bottom w:w="0" w:type="dxa"/>
              <w:right w:w="105" w:type="dxa"/>
            </w:tcMar>
          </w:tcPr>
          <w:p w14:paraId="1EB27CBB">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0</w:t>
            </w:r>
          </w:p>
        </w:tc>
        <w:tc>
          <w:tcPr>
            <w:tcW w:w="726" w:type="dxa"/>
            <w:tcBorders>
              <w:top w:val="nil"/>
              <w:left w:val="nil"/>
              <w:bottom w:val="single" w:color="000000" w:sz="6" w:space="0"/>
              <w:right w:val="single" w:color="000000" w:sz="6" w:space="0"/>
            </w:tcBorders>
            <w:tcMar>
              <w:top w:w="0" w:type="dxa"/>
              <w:left w:w="105" w:type="dxa"/>
              <w:bottom w:w="0" w:type="dxa"/>
              <w:right w:w="105" w:type="dxa"/>
            </w:tcMar>
          </w:tcPr>
          <w:p w14:paraId="30EB892B">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w:t>
            </w:r>
          </w:p>
        </w:tc>
        <w:tc>
          <w:tcPr>
            <w:tcW w:w="685" w:type="dxa"/>
            <w:tcBorders>
              <w:top w:val="nil"/>
              <w:left w:val="nil"/>
              <w:bottom w:val="single" w:color="000000" w:sz="6" w:space="0"/>
              <w:right w:val="single" w:color="000000" w:sz="6" w:space="0"/>
            </w:tcBorders>
            <w:tcMar>
              <w:top w:w="0" w:type="dxa"/>
              <w:left w:w="105" w:type="dxa"/>
              <w:bottom w:w="0" w:type="dxa"/>
              <w:right w:w="105" w:type="dxa"/>
            </w:tcMar>
          </w:tcPr>
          <w:p w14:paraId="1FA92449">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0</w:t>
            </w:r>
          </w:p>
        </w:tc>
        <w:tc>
          <w:tcPr>
            <w:tcW w:w="753" w:type="dxa"/>
            <w:tcBorders>
              <w:top w:val="nil"/>
              <w:left w:val="nil"/>
              <w:bottom w:val="single" w:color="000000" w:sz="6" w:space="0"/>
              <w:right w:val="single" w:color="000000" w:sz="6" w:space="0"/>
            </w:tcBorders>
            <w:tcMar>
              <w:top w:w="0" w:type="dxa"/>
              <w:left w:w="105" w:type="dxa"/>
              <w:bottom w:w="0" w:type="dxa"/>
              <w:right w:w="105" w:type="dxa"/>
            </w:tcMar>
          </w:tcPr>
          <w:p w14:paraId="659115D0">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w:t>
            </w:r>
          </w:p>
        </w:tc>
        <w:tc>
          <w:tcPr>
            <w:tcW w:w="739" w:type="dxa"/>
            <w:tcBorders>
              <w:top w:val="nil"/>
              <w:left w:val="nil"/>
              <w:bottom w:val="single" w:color="000000" w:sz="6" w:space="0"/>
              <w:right w:val="single" w:color="000000" w:sz="6" w:space="0"/>
            </w:tcBorders>
            <w:tcMar>
              <w:top w:w="0" w:type="dxa"/>
              <w:left w:w="105" w:type="dxa"/>
              <w:bottom w:w="0" w:type="dxa"/>
              <w:right w:w="105" w:type="dxa"/>
            </w:tcMar>
          </w:tcPr>
          <w:p w14:paraId="18B55331">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0</w:t>
            </w:r>
          </w:p>
        </w:tc>
        <w:tc>
          <w:tcPr>
            <w:tcW w:w="744" w:type="dxa"/>
            <w:tcBorders>
              <w:top w:val="nil"/>
              <w:left w:val="nil"/>
              <w:bottom w:val="single" w:color="000000" w:sz="6" w:space="0"/>
              <w:right w:val="single" w:color="000000" w:sz="6" w:space="0"/>
            </w:tcBorders>
            <w:tcMar>
              <w:top w:w="0" w:type="dxa"/>
              <w:left w:w="105" w:type="dxa"/>
              <w:bottom w:w="0" w:type="dxa"/>
              <w:right w:w="105" w:type="dxa"/>
            </w:tcMar>
          </w:tcPr>
          <w:p w14:paraId="01FE6455">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w:t>
            </w:r>
          </w:p>
        </w:tc>
        <w:tc>
          <w:tcPr>
            <w:tcW w:w="748" w:type="dxa"/>
            <w:tcBorders>
              <w:top w:val="nil"/>
              <w:left w:val="nil"/>
              <w:bottom w:val="single" w:color="000000" w:sz="6" w:space="0"/>
              <w:right w:val="single" w:color="000000" w:sz="6" w:space="0"/>
            </w:tcBorders>
            <w:tcMar>
              <w:top w:w="0" w:type="dxa"/>
              <w:left w:w="105" w:type="dxa"/>
              <w:bottom w:w="0" w:type="dxa"/>
              <w:right w:w="105" w:type="dxa"/>
            </w:tcMar>
          </w:tcPr>
          <w:p w14:paraId="64DAAFD4">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0</w:t>
            </w:r>
          </w:p>
        </w:tc>
        <w:tc>
          <w:tcPr>
            <w:tcW w:w="746" w:type="dxa"/>
            <w:tcBorders>
              <w:top w:val="nil"/>
              <w:left w:val="nil"/>
              <w:bottom w:val="single" w:color="000000" w:sz="6" w:space="0"/>
              <w:right w:val="single" w:color="000000" w:sz="6" w:space="0"/>
            </w:tcBorders>
            <w:tcMar>
              <w:top w:w="0" w:type="dxa"/>
              <w:left w:w="105" w:type="dxa"/>
              <w:bottom w:w="0" w:type="dxa"/>
              <w:right w:w="105" w:type="dxa"/>
            </w:tcMar>
          </w:tcPr>
          <w:p w14:paraId="51E41993">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w:t>
            </w:r>
          </w:p>
        </w:tc>
        <w:tc>
          <w:tcPr>
            <w:tcW w:w="799" w:type="dxa"/>
            <w:tcBorders>
              <w:top w:val="nil"/>
              <w:left w:val="nil"/>
              <w:bottom w:val="single" w:color="000000" w:sz="6" w:space="0"/>
              <w:right w:val="single" w:color="000000" w:sz="6" w:space="0"/>
            </w:tcBorders>
            <w:tcMar>
              <w:top w:w="0" w:type="dxa"/>
              <w:left w:w="105" w:type="dxa"/>
              <w:bottom w:w="0" w:type="dxa"/>
              <w:right w:w="105" w:type="dxa"/>
            </w:tcMar>
          </w:tcPr>
          <w:p w14:paraId="60CBAAF8">
            <w:pPr>
              <w:spacing w:after="0" w:line="276" w:lineRule="auto"/>
              <w:jc w:val="center"/>
              <w:rPr>
                <w:rFonts w:ascii="Times New Roman" w:hAnsi="Times New Roman" w:eastAsia="Times New Roman" w:cs="Times New Roman"/>
                <w:b/>
                <w:bCs/>
                <w:color w:val="000000" w:themeColor="text1"/>
                <w:spacing w:val="-8"/>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20</w:t>
            </w:r>
          </w:p>
        </w:tc>
      </w:tr>
      <w:tr w14:paraId="72DFC80C">
        <w:tblPrEx>
          <w:tblCellMar>
            <w:top w:w="15" w:type="dxa"/>
            <w:left w:w="15" w:type="dxa"/>
            <w:bottom w:w="15" w:type="dxa"/>
            <w:right w:w="15" w:type="dxa"/>
          </w:tblCellMar>
        </w:tblPrEx>
        <w:trPr>
          <w:trHeight w:val="405" w:hRule="atLeast"/>
        </w:trPr>
        <w:tc>
          <w:tcPr>
            <w:tcW w:w="663" w:type="dxa"/>
            <w:vMerge w:val="continue"/>
            <w:tcBorders>
              <w:left w:val="single" w:color="000000" w:sz="6" w:space="0"/>
              <w:bottom w:val="single" w:color="000000" w:sz="6" w:space="0"/>
              <w:right w:val="single" w:color="000000" w:sz="6" w:space="0"/>
            </w:tcBorders>
            <w:tcMar>
              <w:top w:w="0" w:type="dxa"/>
              <w:left w:w="105" w:type="dxa"/>
              <w:bottom w:w="0" w:type="dxa"/>
              <w:right w:w="105" w:type="dxa"/>
            </w:tcMar>
          </w:tcPr>
          <w:p w14:paraId="0CDFFF0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p>
        </w:tc>
        <w:tc>
          <w:tcPr>
            <w:tcW w:w="733" w:type="dxa"/>
            <w:vMerge w:val="continue"/>
            <w:tcBorders>
              <w:left w:val="nil"/>
              <w:bottom w:val="single" w:color="000000" w:sz="6" w:space="0"/>
              <w:right w:val="single" w:color="000000" w:sz="6" w:space="0"/>
            </w:tcBorders>
            <w:tcMar>
              <w:top w:w="0" w:type="dxa"/>
              <w:left w:w="105" w:type="dxa"/>
              <w:bottom w:w="0" w:type="dxa"/>
              <w:right w:w="105" w:type="dxa"/>
            </w:tcMar>
          </w:tcPr>
          <w:p w14:paraId="40AD2223">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p>
        </w:tc>
        <w:tc>
          <w:tcPr>
            <w:tcW w:w="1480" w:type="dxa"/>
            <w:tcBorders>
              <w:top w:val="nil"/>
              <w:left w:val="nil"/>
              <w:bottom w:val="single" w:color="000000" w:sz="6" w:space="0"/>
              <w:right w:val="single" w:color="000000" w:sz="6" w:space="0"/>
            </w:tcBorders>
            <w:tcMar>
              <w:top w:w="0" w:type="dxa"/>
              <w:left w:w="105" w:type="dxa"/>
              <w:bottom w:w="0" w:type="dxa"/>
              <w:right w:w="105" w:type="dxa"/>
            </w:tcMar>
          </w:tcPr>
          <w:p w14:paraId="58EC63E8">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pacing w:val="-8"/>
                <w:sz w:val="26"/>
                <w:szCs w:val="26"/>
                <w14:textFill>
                  <w14:solidFill>
                    <w14:schemeClr w14:val="tx1"/>
                  </w14:solidFill>
                </w14:textFill>
              </w:rPr>
              <w:t>Phân tích tác phẩm văn học: bài thơ thất ngôn bát cứ Đường luật.</w:t>
            </w:r>
          </w:p>
        </w:tc>
        <w:tc>
          <w:tcPr>
            <w:tcW w:w="634" w:type="dxa"/>
            <w:tcBorders>
              <w:top w:val="nil"/>
              <w:left w:val="nil"/>
              <w:bottom w:val="single" w:color="000000" w:sz="6" w:space="0"/>
              <w:right w:val="single" w:color="000000" w:sz="6" w:space="0"/>
            </w:tcBorders>
            <w:tcMar>
              <w:top w:w="0" w:type="dxa"/>
              <w:left w:w="105" w:type="dxa"/>
              <w:bottom w:w="0" w:type="dxa"/>
              <w:right w:w="105" w:type="dxa"/>
            </w:tcMar>
          </w:tcPr>
          <w:p w14:paraId="416E1B0C">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0</w:t>
            </w:r>
          </w:p>
        </w:tc>
        <w:tc>
          <w:tcPr>
            <w:tcW w:w="726" w:type="dxa"/>
            <w:tcBorders>
              <w:top w:val="nil"/>
              <w:left w:val="nil"/>
              <w:bottom w:val="single" w:color="000000" w:sz="6" w:space="0"/>
              <w:right w:val="single" w:color="000000" w:sz="6" w:space="0"/>
            </w:tcBorders>
            <w:tcMar>
              <w:top w:w="0" w:type="dxa"/>
              <w:left w:w="105" w:type="dxa"/>
              <w:bottom w:w="0" w:type="dxa"/>
              <w:right w:w="105" w:type="dxa"/>
            </w:tcMar>
          </w:tcPr>
          <w:p w14:paraId="43BE78B2">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w:t>
            </w:r>
          </w:p>
        </w:tc>
        <w:tc>
          <w:tcPr>
            <w:tcW w:w="685" w:type="dxa"/>
            <w:tcBorders>
              <w:top w:val="nil"/>
              <w:left w:val="nil"/>
              <w:bottom w:val="single" w:color="000000" w:sz="6" w:space="0"/>
              <w:right w:val="single" w:color="000000" w:sz="6" w:space="0"/>
            </w:tcBorders>
            <w:tcMar>
              <w:top w:w="0" w:type="dxa"/>
              <w:left w:w="105" w:type="dxa"/>
              <w:bottom w:w="0" w:type="dxa"/>
              <w:right w:w="105" w:type="dxa"/>
            </w:tcMar>
          </w:tcPr>
          <w:p w14:paraId="2DD4C122">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0</w:t>
            </w:r>
          </w:p>
        </w:tc>
        <w:tc>
          <w:tcPr>
            <w:tcW w:w="753" w:type="dxa"/>
            <w:tcBorders>
              <w:top w:val="nil"/>
              <w:left w:val="nil"/>
              <w:bottom w:val="single" w:color="000000" w:sz="6" w:space="0"/>
              <w:right w:val="single" w:color="000000" w:sz="6" w:space="0"/>
            </w:tcBorders>
            <w:tcMar>
              <w:top w:w="0" w:type="dxa"/>
              <w:left w:w="105" w:type="dxa"/>
              <w:bottom w:w="0" w:type="dxa"/>
              <w:right w:w="105" w:type="dxa"/>
            </w:tcMar>
          </w:tcPr>
          <w:p w14:paraId="4A43916C">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w:t>
            </w:r>
          </w:p>
        </w:tc>
        <w:tc>
          <w:tcPr>
            <w:tcW w:w="739" w:type="dxa"/>
            <w:tcBorders>
              <w:top w:val="nil"/>
              <w:left w:val="nil"/>
              <w:bottom w:val="single" w:color="000000" w:sz="6" w:space="0"/>
              <w:right w:val="single" w:color="000000" w:sz="6" w:space="0"/>
            </w:tcBorders>
            <w:tcMar>
              <w:top w:w="0" w:type="dxa"/>
              <w:left w:w="105" w:type="dxa"/>
              <w:bottom w:w="0" w:type="dxa"/>
              <w:right w:w="105" w:type="dxa"/>
            </w:tcMar>
          </w:tcPr>
          <w:p w14:paraId="767DF8DD">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0</w:t>
            </w:r>
          </w:p>
        </w:tc>
        <w:tc>
          <w:tcPr>
            <w:tcW w:w="744" w:type="dxa"/>
            <w:tcBorders>
              <w:top w:val="nil"/>
              <w:left w:val="nil"/>
              <w:bottom w:val="single" w:color="000000" w:sz="6" w:space="0"/>
              <w:right w:val="single" w:color="000000" w:sz="6" w:space="0"/>
            </w:tcBorders>
            <w:tcMar>
              <w:top w:w="0" w:type="dxa"/>
              <w:left w:w="105" w:type="dxa"/>
              <w:bottom w:w="0" w:type="dxa"/>
              <w:right w:w="105" w:type="dxa"/>
            </w:tcMar>
          </w:tcPr>
          <w:p w14:paraId="1B310CD7">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w:t>
            </w:r>
          </w:p>
        </w:tc>
        <w:tc>
          <w:tcPr>
            <w:tcW w:w="748" w:type="dxa"/>
            <w:tcBorders>
              <w:top w:val="nil"/>
              <w:left w:val="nil"/>
              <w:bottom w:val="single" w:color="000000" w:sz="6" w:space="0"/>
              <w:right w:val="single" w:color="000000" w:sz="6" w:space="0"/>
            </w:tcBorders>
            <w:tcMar>
              <w:top w:w="0" w:type="dxa"/>
              <w:left w:w="105" w:type="dxa"/>
              <w:bottom w:w="0" w:type="dxa"/>
              <w:right w:w="105" w:type="dxa"/>
            </w:tcMar>
          </w:tcPr>
          <w:p w14:paraId="57A477F8">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0</w:t>
            </w:r>
          </w:p>
        </w:tc>
        <w:tc>
          <w:tcPr>
            <w:tcW w:w="746" w:type="dxa"/>
            <w:tcBorders>
              <w:top w:val="nil"/>
              <w:left w:val="nil"/>
              <w:bottom w:val="single" w:color="000000" w:sz="6" w:space="0"/>
              <w:right w:val="single" w:color="000000" w:sz="6" w:space="0"/>
            </w:tcBorders>
            <w:tcMar>
              <w:top w:w="0" w:type="dxa"/>
              <w:left w:w="105" w:type="dxa"/>
              <w:bottom w:w="0" w:type="dxa"/>
              <w:right w:w="105" w:type="dxa"/>
            </w:tcMar>
          </w:tcPr>
          <w:p w14:paraId="5F9533CA">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w:t>
            </w:r>
          </w:p>
        </w:tc>
        <w:tc>
          <w:tcPr>
            <w:tcW w:w="799" w:type="dxa"/>
            <w:tcBorders>
              <w:top w:val="nil"/>
              <w:left w:val="nil"/>
              <w:bottom w:val="single" w:color="000000" w:sz="6" w:space="0"/>
              <w:right w:val="single" w:color="000000" w:sz="6" w:space="0"/>
            </w:tcBorders>
            <w:tcMar>
              <w:top w:w="0" w:type="dxa"/>
              <w:left w:w="105" w:type="dxa"/>
              <w:bottom w:w="0" w:type="dxa"/>
              <w:right w:w="105" w:type="dxa"/>
            </w:tcMar>
          </w:tcPr>
          <w:p w14:paraId="6AA60F2A">
            <w:pPr>
              <w:spacing w:after="0" w:line="276" w:lineRule="auto"/>
              <w:jc w:val="center"/>
              <w:rPr>
                <w:rFonts w:ascii="Times New Roman" w:hAnsi="Times New Roman" w:eastAsia="Times New Roman" w:cs="Times New Roman"/>
                <w:b/>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pacing w:val="-8"/>
                <w:sz w:val="26"/>
                <w:szCs w:val="26"/>
                <w14:textFill>
                  <w14:solidFill>
                    <w14:schemeClr w14:val="tx1"/>
                  </w14:solidFill>
                </w14:textFill>
              </w:rPr>
              <w:t>40</w:t>
            </w:r>
          </w:p>
        </w:tc>
      </w:tr>
      <w:tr w14:paraId="42403F89">
        <w:tblPrEx>
          <w:tblCellMar>
            <w:top w:w="15" w:type="dxa"/>
            <w:left w:w="15" w:type="dxa"/>
            <w:bottom w:w="15" w:type="dxa"/>
            <w:right w:w="15" w:type="dxa"/>
          </w:tblCellMar>
        </w:tblPrEx>
        <w:tc>
          <w:tcPr>
            <w:tcW w:w="2876"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3151F28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Tổng</w:t>
            </w:r>
          </w:p>
        </w:tc>
        <w:tc>
          <w:tcPr>
            <w:tcW w:w="634" w:type="dxa"/>
            <w:tcBorders>
              <w:top w:val="nil"/>
              <w:left w:val="nil"/>
              <w:bottom w:val="single" w:color="000000" w:sz="6" w:space="0"/>
              <w:right w:val="single" w:color="000000" w:sz="6" w:space="0"/>
            </w:tcBorders>
            <w:tcMar>
              <w:top w:w="0" w:type="dxa"/>
              <w:left w:w="105" w:type="dxa"/>
              <w:bottom w:w="0" w:type="dxa"/>
              <w:right w:w="105" w:type="dxa"/>
            </w:tcMar>
          </w:tcPr>
          <w:p w14:paraId="6B677514">
            <w:pPr>
              <w:spacing w:after="0" w:line="276" w:lineRule="auto"/>
              <w:jc w:val="center"/>
              <w:rPr>
                <w:rFonts w:ascii="Times New Roman" w:hAnsi="Times New Roman" w:eastAsia="Times New Roman" w:cs="Times New Roman"/>
                <w:b/>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0</w:t>
            </w:r>
          </w:p>
        </w:tc>
        <w:tc>
          <w:tcPr>
            <w:tcW w:w="726" w:type="dxa"/>
            <w:tcBorders>
              <w:top w:val="nil"/>
              <w:left w:val="nil"/>
              <w:bottom w:val="single" w:color="000000" w:sz="6" w:space="0"/>
              <w:right w:val="single" w:color="000000" w:sz="6" w:space="0"/>
            </w:tcBorders>
            <w:tcMar>
              <w:top w:w="0" w:type="dxa"/>
              <w:left w:w="105" w:type="dxa"/>
              <w:bottom w:w="0" w:type="dxa"/>
              <w:right w:w="105" w:type="dxa"/>
            </w:tcMar>
          </w:tcPr>
          <w:p w14:paraId="16B7FDD7">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14:textFill>
                  <w14:solidFill>
                    <w14:schemeClr w14:val="tx1"/>
                  </w14:solidFill>
                </w14:textFill>
              </w:rPr>
              <w:t>30</w:t>
            </w:r>
          </w:p>
        </w:tc>
        <w:tc>
          <w:tcPr>
            <w:tcW w:w="685" w:type="dxa"/>
            <w:tcBorders>
              <w:top w:val="nil"/>
              <w:left w:val="nil"/>
              <w:bottom w:val="single" w:color="000000" w:sz="6" w:space="0"/>
              <w:right w:val="single" w:color="000000" w:sz="6" w:space="0"/>
            </w:tcBorders>
            <w:tcMar>
              <w:top w:w="0" w:type="dxa"/>
              <w:left w:w="105" w:type="dxa"/>
              <w:bottom w:w="0" w:type="dxa"/>
              <w:right w:w="105" w:type="dxa"/>
            </w:tcMar>
          </w:tcPr>
          <w:p w14:paraId="72A42E85">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14:textFill>
                  <w14:solidFill>
                    <w14:schemeClr w14:val="tx1"/>
                  </w14:solidFill>
                </w14:textFill>
              </w:rPr>
              <w:t>0</w:t>
            </w:r>
          </w:p>
        </w:tc>
        <w:tc>
          <w:tcPr>
            <w:tcW w:w="753" w:type="dxa"/>
            <w:tcBorders>
              <w:top w:val="nil"/>
              <w:left w:val="nil"/>
              <w:bottom w:val="single" w:color="000000" w:sz="6" w:space="0"/>
              <w:right w:val="single" w:color="000000" w:sz="6" w:space="0"/>
            </w:tcBorders>
            <w:tcMar>
              <w:top w:w="0" w:type="dxa"/>
              <w:left w:w="105" w:type="dxa"/>
              <w:bottom w:w="0" w:type="dxa"/>
              <w:right w:w="105" w:type="dxa"/>
            </w:tcMar>
          </w:tcPr>
          <w:p w14:paraId="581F6B8D">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14:textFill>
                  <w14:solidFill>
                    <w14:schemeClr w14:val="tx1"/>
                  </w14:solidFill>
                </w14:textFill>
              </w:rPr>
              <w:t>30</w:t>
            </w:r>
          </w:p>
        </w:tc>
        <w:tc>
          <w:tcPr>
            <w:tcW w:w="739" w:type="dxa"/>
            <w:tcBorders>
              <w:top w:val="nil"/>
              <w:left w:val="nil"/>
              <w:bottom w:val="single" w:color="000000" w:sz="6" w:space="0"/>
              <w:right w:val="single" w:color="000000" w:sz="6" w:space="0"/>
            </w:tcBorders>
            <w:tcMar>
              <w:top w:w="0" w:type="dxa"/>
              <w:left w:w="105" w:type="dxa"/>
              <w:bottom w:w="0" w:type="dxa"/>
              <w:right w:w="105" w:type="dxa"/>
            </w:tcMar>
          </w:tcPr>
          <w:p w14:paraId="0D0F6B46">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14:textFill>
                  <w14:solidFill>
                    <w14:schemeClr w14:val="tx1"/>
                  </w14:solidFill>
                </w14:textFill>
              </w:rPr>
              <w:t>0</w:t>
            </w:r>
          </w:p>
        </w:tc>
        <w:tc>
          <w:tcPr>
            <w:tcW w:w="744" w:type="dxa"/>
            <w:tcBorders>
              <w:top w:val="nil"/>
              <w:left w:val="nil"/>
              <w:bottom w:val="single" w:color="000000" w:sz="6" w:space="0"/>
              <w:right w:val="single" w:color="000000" w:sz="6" w:space="0"/>
            </w:tcBorders>
            <w:tcMar>
              <w:top w:w="0" w:type="dxa"/>
              <w:left w:w="105" w:type="dxa"/>
              <w:bottom w:w="0" w:type="dxa"/>
              <w:right w:w="105" w:type="dxa"/>
            </w:tcMar>
          </w:tcPr>
          <w:p w14:paraId="465DA8E4">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14:textFill>
                  <w14:solidFill>
                    <w14:schemeClr w14:val="tx1"/>
                  </w14:solidFill>
                </w14:textFill>
              </w:rPr>
              <w:t>30</w:t>
            </w:r>
          </w:p>
        </w:tc>
        <w:tc>
          <w:tcPr>
            <w:tcW w:w="748" w:type="dxa"/>
            <w:tcBorders>
              <w:top w:val="nil"/>
              <w:left w:val="nil"/>
              <w:bottom w:val="single" w:color="000000" w:sz="6" w:space="0"/>
              <w:right w:val="single" w:color="000000" w:sz="6" w:space="0"/>
            </w:tcBorders>
            <w:tcMar>
              <w:top w:w="0" w:type="dxa"/>
              <w:left w:w="105" w:type="dxa"/>
              <w:bottom w:w="0" w:type="dxa"/>
              <w:right w:w="105" w:type="dxa"/>
            </w:tcMar>
          </w:tcPr>
          <w:p w14:paraId="23EAB841">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14:textFill>
                  <w14:solidFill>
                    <w14:schemeClr w14:val="tx1"/>
                  </w14:solidFill>
                </w14:textFill>
              </w:rPr>
              <w:t>0</w:t>
            </w:r>
          </w:p>
        </w:tc>
        <w:tc>
          <w:tcPr>
            <w:tcW w:w="746" w:type="dxa"/>
            <w:tcBorders>
              <w:top w:val="nil"/>
              <w:left w:val="nil"/>
              <w:bottom w:val="single" w:color="000000" w:sz="6" w:space="0"/>
              <w:right w:val="single" w:color="000000" w:sz="6" w:space="0"/>
            </w:tcBorders>
            <w:tcMar>
              <w:top w:w="0" w:type="dxa"/>
              <w:left w:w="105" w:type="dxa"/>
              <w:bottom w:w="0" w:type="dxa"/>
              <w:right w:w="105" w:type="dxa"/>
            </w:tcMar>
          </w:tcPr>
          <w:p w14:paraId="6E5BB5BB">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14:textFill>
                  <w14:solidFill>
                    <w14:schemeClr w14:val="tx1"/>
                  </w14:solidFill>
                </w14:textFill>
              </w:rPr>
              <w:t>10</w:t>
            </w:r>
          </w:p>
        </w:tc>
        <w:tc>
          <w:tcPr>
            <w:tcW w:w="799" w:type="dxa"/>
            <w:vMerge w:val="restart"/>
            <w:tcBorders>
              <w:top w:val="nil"/>
              <w:left w:val="nil"/>
              <w:bottom w:val="single" w:color="000000" w:sz="6" w:space="0"/>
              <w:right w:val="single" w:color="000000" w:sz="6" w:space="0"/>
            </w:tcBorders>
            <w:tcMar>
              <w:top w:w="0" w:type="dxa"/>
              <w:left w:w="105" w:type="dxa"/>
              <w:bottom w:w="0" w:type="dxa"/>
              <w:right w:w="105" w:type="dxa"/>
            </w:tcMar>
          </w:tcPr>
          <w:p w14:paraId="069F6007">
            <w:pPr>
              <w:spacing w:after="0" w:line="276" w:lineRule="auto"/>
              <w:jc w:val="center"/>
              <w:rPr>
                <w:rFonts w:ascii="Times New Roman" w:hAnsi="Times New Roman" w:eastAsia="Times New Roman" w:cs="Times New Roman"/>
                <w:b/>
                <w:bCs/>
                <w:color w:val="000000" w:themeColor="text1"/>
                <w:spacing w:val="-8"/>
                <w:sz w:val="26"/>
                <w:szCs w:val="26"/>
                <w:lang w:val="vi-VN"/>
                <w14:textFill>
                  <w14:solidFill>
                    <w14:schemeClr w14:val="tx1"/>
                  </w14:solidFill>
                </w14:textFill>
              </w:rPr>
            </w:pPr>
          </w:p>
          <w:p w14:paraId="27B436D2">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100</w:t>
            </w:r>
          </w:p>
        </w:tc>
      </w:tr>
      <w:tr w14:paraId="2668A1F0">
        <w:tblPrEx>
          <w:tblCellMar>
            <w:top w:w="15" w:type="dxa"/>
            <w:left w:w="15" w:type="dxa"/>
            <w:bottom w:w="15" w:type="dxa"/>
            <w:right w:w="15" w:type="dxa"/>
          </w:tblCellMar>
        </w:tblPrEx>
        <w:tc>
          <w:tcPr>
            <w:tcW w:w="2876"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1DD3868B">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Tỉ lệ %</w:t>
            </w:r>
          </w:p>
        </w:tc>
        <w:tc>
          <w:tcPr>
            <w:tcW w:w="1360" w:type="dxa"/>
            <w:gridSpan w:val="2"/>
            <w:tcBorders>
              <w:top w:val="nil"/>
              <w:left w:val="nil"/>
              <w:bottom w:val="single" w:color="000000" w:sz="6" w:space="0"/>
              <w:right w:val="single" w:color="000000" w:sz="6" w:space="0"/>
            </w:tcBorders>
            <w:tcMar>
              <w:top w:w="0" w:type="dxa"/>
              <w:left w:w="105" w:type="dxa"/>
              <w:bottom w:w="0" w:type="dxa"/>
              <w:right w:w="105" w:type="dxa"/>
            </w:tcMar>
          </w:tcPr>
          <w:p w14:paraId="11297F63">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30%</w:t>
            </w:r>
          </w:p>
        </w:tc>
        <w:tc>
          <w:tcPr>
            <w:tcW w:w="1438" w:type="dxa"/>
            <w:gridSpan w:val="2"/>
            <w:tcBorders>
              <w:top w:val="nil"/>
              <w:left w:val="nil"/>
              <w:bottom w:val="single" w:color="000000" w:sz="6" w:space="0"/>
              <w:right w:val="single" w:color="000000" w:sz="6" w:space="0"/>
            </w:tcBorders>
            <w:tcMar>
              <w:top w:w="0" w:type="dxa"/>
              <w:left w:w="105" w:type="dxa"/>
              <w:bottom w:w="0" w:type="dxa"/>
              <w:right w:w="105" w:type="dxa"/>
            </w:tcMar>
          </w:tcPr>
          <w:p w14:paraId="6924B332">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30</w:t>
            </w: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w:t>
            </w:r>
          </w:p>
        </w:tc>
        <w:tc>
          <w:tcPr>
            <w:tcW w:w="1483" w:type="dxa"/>
            <w:gridSpan w:val="2"/>
            <w:tcBorders>
              <w:top w:val="nil"/>
              <w:left w:val="nil"/>
              <w:bottom w:val="single" w:color="000000" w:sz="6" w:space="0"/>
              <w:right w:val="single" w:color="000000" w:sz="6" w:space="0"/>
            </w:tcBorders>
            <w:tcMar>
              <w:top w:w="0" w:type="dxa"/>
              <w:left w:w="105" w:type="dxa"/>
              <w:bottom w:w="0" w:type="dxa"/>
              <w:right w:w="105" w:type="dxa"/>
            </w:tcMar>
          </w:tcPr>
          <w:p w14:paraId="6D3D25C7">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30</w:t>
            </w: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w:t>
            </w:r>
          </w:p>
        </w:tc>
        <w:tc>
          <w:tcPr>
            <w:tcW w:w="1494" w:type="dxa"/>
            <w:gridSpan w:val="2"/>
            <w:tcBorders>
              <w:top w:val="nil"/>
              <w:left w:val="nil"/>
              <w:bottom w:val="single" w:color="000000" w:sz="6" w:space="0"/>
              <w:right w:val="single" w:color="000000" w:sz="6" w:space="0"/>
            </w:tcBorders>
            <w:tcMar>
              <w:top w:w="0" w:type="dxa"/>
              <w:left w:w="105" w:type="dxa"/>
              <w:bottom w:w="0" w:type="dxa"/>
              <w:right w:w="105" w:type="dxa"/>
            </w:tcMar>
          </w:tcPr>
          <w:p w14:paraId="0309C8F3">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10%</w:t>
            </w:r>
          </w:p>
        </w:tc>
        <w:tc>
          <w:tcPr>
            <w:tcW w:w="799" w:type="dxa"/>
            <w:vMerge w:val="continue"/>
            <w:tcBorders>
              <w:top w:val="nil"/>
              <w:left w:val="nil"/>
              <w:bottom w:val="single" w:color="000000" w:sz="6" w:space="0"/>
              <w:right w:val="single" w:color="000000" w:sz="6" w:space="0"/>
            </w:tcBorders>
            <w:vAlign w:val="center"/>
          </w:tcPr>
          <w:p w14:paraId="3A59FF72">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r>
      <w:tr w14:paraId="0808B1A9">
        <w:tblPrEx>
          <w:tblCellMar>
            <w:top w:w="15" w:type="dxa"/>
            <w:left w:w="15" w:type="dxa"/>
            <w:bottom w:w="15" w:type="dxa"/>
            <w:right w:w="15" w:type="dxa"/>
          </w:tblCellMar>
        </w:tblPrEx>
        <w:tc>
          <w:tcPr>
            <w:tcW w:w="2876"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659D8433">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Tỉ lệ chung</w:t>
            </w:r>
          </w:p>
        </w:tc>
        <w:tc>
          <w:tcPr>
            <w:tcW w:w="2798" w:type="dxa"/>
            <w:gridSpan w:val="4"/>
            <w:tcBorders>
              <w:top w:val="nil"/>
              <w:left w:val="nil"/>
              <w:bottom w:val="single" w:color="000000" w:sz="6" w:space="0"/>
              <w:right w:val="single" w:color="000000" w:sz="6" w:space="0"/>
            </w:tcBorders>
            <w:tcMar>
              <w:top w:w="0" w:type="dxa"/>
              <w:left w:w="105" w:type="dxa"/>
              <w:bottom w:w="0" w:type="dxa"/>
              <w:right w:w="105" w:type="dxa"/>
            </w:tcMar>
          </w:tcPr>
          <w:p w14:paraId="5B18AAD9">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60 %</w:t>
            </w:r>
          </w:p>
        </w:tc>
        <w:tc>
          <w:tcPr>
            <w:tcW w:w="2977" w:type="dxa"/>
            <w:gridSpan w:val="4"/>
            <w:tcBorders>
              <w:top w:val="nil"/>
              <w:left w:val="nil"/>
              <w:bottom w:val="single" w:color="000000" w:sz="6" w:space="0"/>
              <w:right w:val="single" w:color="000000" w:sz="6" w:space="0"/>
            </w:tcBorders>
            <w:tcMar>
              <w:top w:w="0" w:type="dxa"/>
              <w:left w:w="105" w:type="dxa"/>
              <w:bottom w:w="0" w:type="dxa"/>
              <w:right w:w="105" w:type="dxa"/>
            </w:tcMar>
          </w:tcPr>
          <w:p w14:paraId="1912714A">
            <w:pPr>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40</w:t>
            </w: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w:t>
            </w:r>
          </w:p>
        </w:tc>
        <w:tc>
          <w:tcPr>
            <w:tcW w:w="799" w:type="dxa"/>
            <w:vMerge w:val="continue"/>
            <w:tcBorders>
              <w:top w:val="nil"/>
              <w:left w:val="nil"/>
              <w:bottom w:val="single" w:color="000000" w:sz="6" w:space="0"/>
              <w:right w:val="single" w:color="000000" w:sz="6" w:space="0"/>
            </w:tcBorders>
            <w:vAlign w:val="center"/>
          </w:tcPr>
          <w:p w14:paraId="26435AC9">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r>
    </w:tbl>
    <w:p w14:paraId="03EDD842">
      <w:pPr>
        <w:shd w:val="clear" w:color="auto" w:fill="FFFFFF"/>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p w14:paraId="1C48E4ED">
      <w:pPr>
        <w:shd w:val="clear" w:color="auto" w:fill="FFFFFF"/>
        <w:spacing w:after="0" w:line="276" w:lineRule="auto"/>
        <w:jc w:val="center"/>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r>
        <w:rPr>
          <w:rFonts w:ascii="Times New Roman" w:hAnsi="Times New Roman" w:eastAsia="Times New Roman" w:cs="Times New Roman"/>
          <w:b/>
          <w:bCs/>
          <w:color w:val="000000" w:themeColor="text1"/>
          <w:sz w:val="26"/>
          <w:szCs w:val="26"/>
          <w:lang w:val="vi-VN"/>
          <w14:textFill>
            <w14:solidFill>
              <w14:schemeClr w14:val="tx1"/>
            </w14:solidFill>
          </w14:textFill>
        </w:rPr>
        <w:t>BẢNG ĐẶC TẢ ĐỀ KIỂM TRA GIỮA KÌ I</w:t>
      </w:r>
    </w:p>
    <w:p w14:paraId="00C6F886">
      <w:pPr>
        <w:shd w:val="clear" w:color="auto" w:fill="FFFFFF"/>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xml:space="preserve">                                                T</w:t>
      </w:r>
      <w:r>
        <w:rPr>
          <w:rFonts w:ascii="Times New Roman" w:hAnsi="Times New Roman" w:eastAsia="Times New Roman" w:cs="Times New Roman"/>
          <w:color w:val="000000" w:themeColor="text1"/>
          <w:sz w:val="26"/>
          <w:szCs w:val="26"/>
          <w:lang w:val="vi-VN"/>
          <w14:textFill>
            <w14:solidFill>
              <w14:schemeClr w14:val="tx1"/>
            </w14:solidFill>
          </w14:textFill>
        </w:rPr>
        <w:t>hời gian làm bài: 90 phút</w:t>
      </w:r>
    </w:p>
    <w:tbl>
      <w:tblPr>
        <w:tblStyle w:val="5"/>
        <w:tblW w:w="9569" w:type="dxa"/>
        <w:tblInd w:w="-37" w:type="dxa"/>
        <w:tblLayout w:type="autofit"/>
        <w:tblCellMar>
          <w:top w:w="15" w:type="dxa"/>
          <w:left w:w="15" w:type="dxa"/>
          <w:bottom w:w="15" w:type="dxa"/>
          <w:right w:w="15" w:type="dxa"/>
        </w:tblCellMar>
      </w:tblPr>
      <w:tblGrid>
        <w:gridCol w:w="567"/>
        <w:gridCol w:w="1027"/>
        <w:gridCol w:w="1210"/>
        <w:gridCol w:w="3376"/>
        <w:gridCol w:w="817"/>
        <w:gridCol w:w="893"/>
        <w:gridCol w:w="869"/>
        <w:gridCol w:w="810"/>
      </w:tblGrid>
      <w:tr w14:paraId="15FFC0DE">
        <w:tblPrEx>
          <w:tblCellMar>
            <w:top w:w="15" w:type="dxa"/>
            <w:left w:w="15" w:type="dxa"/>
            <w:bottom w:w="15" w:type="dxa"/>
            <w:right w:w="15" w:type="dxa"/>
          </w:tblCellMar>
        </w:tblPrEx>
        <w:trPr>
          <w:trHeight w:val="286" w:hRule="atLeast"/>
        </w:trPr>
        <w:tc>
          <w:tcPr>
            <w:tcW w:w="567" w:type="dxa"/>
            <w:vMerge w:val="restart"/>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tcPr>
          <w:p w14:paraId="72CA658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TT</w:t>
            </w:r>
          </w:p>
        </w:tc>
        <w:tc>
          <w:tcPr>
            <w:tcW w:w="1027"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743A24D5">
            <w:pPr>
              <w:spacing w:after="0" w:line="276" w:lineRule="auto"/>
              <w:ind w:hanging="107"/>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Chương/</w:t>
            </w:r>
          </w:p>
          <w:p w14:paraId="72B2CC1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Chủ đề</w:t>
            </w:r>
          </w:p>
        </w:tc>
        <w:tc>
          <w:tcPr>
            <w:tcW w:w="1210"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7F16B0AF">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Nội dung/</w:t>
            </w:r>
          </w:p>
          <w:p w14:paraId="5D70A8B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Đơn vị kiến thức</w:t>
            </w:r>
          </w:p>
        </w:tc>
        <w:tc>
          <w:tcPr>
            <w:tcW w:w="3376" w:type="dxa"/>
            <w:vMerge w:val="restart"/>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06633F4B">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Mức độ</w:t>
            </w:r>
            <w:r>
              <w:rPr>
                <w:rFonts w:ascii="Times New Roman" w:hAnsi="Times New Roman" w:eastAsia="Times New Roman" w:cs="Times New Roman"/>
                <w:b/>
                <w:bCs/>
                <w:color w:val="000000" w:themeColor="text1"/>
                <w:spacing w:val="-8"/>
                <w:sz w:val="26"/>
                <w:szCs w:val="26"/>
                <w14:textFill>
                  <w14:solidFill>
                    <w14:schemeClr w14:val="tx1"/>
                  </w14:solidFill>
                </w14:textFill>
              </w:rPr>
              <w:t xml:space="preserve"> kiến thức, kĩ năng cần kiểm tra, </w:t>
            </w: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 xml:space="preserve"> đánh giá</w:t>
            </w:r>
          </w:p>
        </w:tc>
        <w:tc>
          <w:tcPr>
            <w:tcW w:w="3389" w:type="dxa"/>
            <w:gridSpan w:val="4"/>
            <w:tcBorders>
              <w:top w:val="single" w:color="000000" w:sz="6" w:space="0"/>
              <w:left w:val="nil"/>
              <w:bottom w:val="single" w:color="000000" w:sz="6" w:space="0"/>
              <w:right w:val="single" w:color="000000" w:sz="6" w:space="0"/>
            </w:tcBorders>
            <w:tcMar>
              <w:top w:w="0" w:type="dxa"/>
              <w:left w:w="105" w:type="dxa"/>
              <w:bottom w:w="0" w:type="dxa"/>
              <w:right w:w="105" w:type="dxa"/>
            </w:tcMar>
          </w:tcPr>
          <w:p w14:paraId="71851F5C">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Số câu hỏi theo mức độ nhận thức</w:t>
            </w:r>
          </w:p>
        </w:tc>
      </w:tr>
      <w:tr w14:paraId="57DBB48B">
        <w:tblPrEx>
          <w:tblCellMar>
            <w:top w:w="15" w:type="dxa"/>
            <w:left w:w="15" w:type="dxa"/>
            <w:bottom w:w="15" w:type="dxa"/>
            <w:right w:w="15" w:type="dxa"/>
          </w:tblCellMar>
        </w:tblPrEx>
        <w:trPr>
          <w:trHeight w:val="60" w:hRule="atLeast"/>
        </w:trPr>
        <w:tc>
          <w:tcPr>
            <w:tcW w:w="567" w:type="dxa"/>
            <w:vMerge w:val="continue"/>
            <w:tcBorders>
              <w:top w:val="single" w:color="000000" w:sz="6" w:space="0"/>
              <w:left w:val="single" w:color="000000" w:sz="6" w:space="0"/>
              <w:bottom w:val="single" w:color="000000" w:sz="6" w:space="0"/>
              <w:right w:val="single" w:color="000000" w:sz="6" w:space="0"/>
            </w:tcBorders>
            <w:vAlign w:val="center"/>
          </w:tcPr>
          <w:p w14:paraId="4BD5446F">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c>
          <w:tcPr>
            <w:tcW w:w="1027" w:type="dxa"/>
            <w:vMerge w:val="continue"/>
            <w:tcBorders>
              <w:top w:val="single" w:color="000000" w:sz="6" w:space="0"/>
              <w:left w:val="nil"/>
              <w:bottom w:val="single" w:color="000000" w:sz="6" w:space="0"/>
              <w:right w:val="single" w:color="000000" w:sz="6" w:space="0"/>
            </w:tcBorders>
            <w:vAlign w:val="center"/>
          </w:tcPr>
          <w:p w14:paraId="2C818716">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c>
          <w:tcPr>
            <w:tcW w:w="1210" w:type="dxa"/>
            <w:vMerge w:val="continue"/>
            <w:tcBorders>
              <w:top w:val="single" w:color="000000" w:sz="6" w:space="0"/>
              <w:left w:val="nil"/>
              <w:bottom w:val="single" w:color="000000" w:sz="6" w:space="0"/>
              <w:right w:val="single" w:color="000000" w:sz="6" w:space="0"/>
            </w:tcBorders>
            <w:vAlign w:val="center"/>
          </w:tcPr>
          <w:p w14:paraId="163E63D2">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c>
          <w:tcPr>
            <w:tcW w:w="3376" w:type="dxa"/>
            <w:vMerge w:val="continue"/>
            <w:tcBorders>
              <w:top w:val="single" w:color="000000" w:sz="6" w:space="0"/>
              <w:left w:val="nil"/>
              <w:bottom w:val="single" w:color="000000" w:sz="6" w:space="0"/>
              <w:right w:val="single" w:color="000000" w:sz="6" w:space="0"/>
            </w:tcBorders>
            <w:vAlign w:val="center"/>
          </w:tcPr>
          <w:p w14:paraId="2BEB5A8D">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p>
        </w:tc>
        <w:tc>
          <w:tcPr>
            <w:tcW w:w="817" w:type="dxa"/>
            <w:tcBorders>
              <w:top w:val="nil"/>
              <w:left w:val="nil"/>
              <w:bottom w:val="single" w:color="000000" w:sz="6" w:space="0"/>
              <w:right w:val="single" w:color="000000" w:sz="6" w:space="0"/>
            </w:tcBorders>
            <w:tcMar>
              <w:top w:w="0" w:type="dxa"/>
              <w:left w:w="105" w:type="dxa"/>
              <w:bottom w:w="0" w:type="dxa"/>
              <w:right w:w="105" w:type="dxa"/>
            </w:tcMar>
          </w:tcPr>
          <w:p w14:paraId="0DC226C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lang w:val="vi-VN"/>
                <w14:textFill>
                  <w14:solidFill>
                    <w14:schemeClr w14:val="tx1"/>
                  </w14:solidFill>
                </w14:textFill>
              </w:rPr>
              <w:t>Nhận biết</w:t>
            </w:r>
          </w:p>
        </w:tc>
        <w:tc>
          <w:tcPr>
            <w:tcW w:w="893" w:type="dxa"/>
            <w:tcBorders>
              <w:top w:val="nil"/>
              <w:left w:val="nil"/>
              <w:bottom w:val="single" w:color="000000" w:sz="6" w:space="0"/>
              <w:right w:val="single" w:color="000000" w:sz="6" w:space="0"/>
            </w:tcBorders>
            <w:tcMar>
              <w:top w:w="0" w:type="dxa"/>
              <w:left w:w="105" w:type="dxa"/>
              <w:bottom w:w="0" w:type="dxa"/>
              <w:right w:w="105" w:type="dxa"/>
            </w:tcMar>
          </w:tcPr>
          <w:p w14:paraId="3B61AFF2">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Thông hiểu</w:t>
            </w:r>
          </w:p>
          <w:p w14:paraId="1E3F53D7">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tc>
        <w:tc>
          <w:tcPr>
            <w:tcW w:w="869" w:type="dxa"/>
            <w:tcBorders>
              <w:top w:val="nil"/>
              <w:left w:val="nil"/>
              <w:bottom w:val="single" w:color="000000" w:sz="6" w:space="0"/>
              <w:right w:val="single" w:color="000000" w:sz="6" w:space="0"/>
            </w:tcBorders>
            <w:tcMar>
              <w:top w:w="0" w:type="dxa"/>
              <w:left w:w="105" w:type="dxa"/>
              <w:bottom w:w="0" w:type="dxa"/>
              <w:right w:w="105" w:type="dxa"/>
            </w:tcMar>
          </w:tcPr>
          <w:p w14:paraId="0A957985">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Vận dụng</w:t>
            </w:r>
          </w:p>
        </w:tc>
        <w:tc>
          <w:tcPr>
            <w:tcW w:w="810" w:type="dxa"/>
            <w:tcBorders>
              <w:top w:val="nil"/>
              <w:left w:val="nil"/>
              <w:bottom w:val="single" w:color="000000" w:sz="6" w:space="0"/>
              <w:right w:val="single" w:color="000000" w:sz="6" w:space="0"/>
            </w:tcBorders>
            <w:tcMar>
              <w:top w:w="0" w:type="dxa"/>
              <w:left w:w="105" w:type="dxa"/>
              <w:bottom w:w="0" w:type="dxa"/>
              <w:right w:w="105" w:type="dxa"/>
            </w:tcMar>
          </w:tcPr>
          <w:p w14:paraId="4FB0AB23">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Vận dụng cao</w:t>
            </w:r>
          </w:p>
        </w:tc>
      </w:tr>
      <w:tr w14:paraId="02AA1FF9">
        <w:tblPrEx>
          <w:tblCellMar>
            <w:top w:w="15" w:type="dxa"/>
            <w:left w:w="15" w:type="dxa"/>
            <w:bottom w:w="15" w:type="dxa"/>
            <w:right w:w="15" w:type="dxa"/>
          </w:tblCellMar>
        </w:tblPrEx>
        <w:trPr>
          <w:trHeight w:val="3585" w:hRule="atLeast"/>
        </w:trPr>
        <w:tc>
          <w:tcPr>
            <w:tcW w:w="567" w:type="dxa"/>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70CD5C8">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1</w:t>
            </w:r>
          </w:p>
        </w:tc>
        <w:tc>
          <w:tcPr>
            <w:tcW w:w="1027" w:type="dxa"/>
            <w:tcBorders>
              <w:top w:val="nil"/>
              <w:left w:val="nil"/>
              <w:bottom w:val="single" w:color="000000" w:sz="6" w:space="0"/>
              <w:right w:val="single" w:color="000000" w:sz="6" w:space="0"/>
            </w:tcBorders>
            <w:tcMar>
              <w:top w:w="0" w:type="dxa"/>
              <w:left w:w="105" w:type="dxa"/>
              <w:bottom w:w="0" w:type="dxa"/>
              <w:right w:w="105" w:type="dxa"/>
            </w:tcMar>
          </w:tcPr>
          <w:p w14:paraId="4B8C6C70">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Đọc hiểu</w:t>
            </w:r>
          </w:p>
        </w:tc>
        <w:tc>
          <w:tcPr>
            <w:tcW w:w="1210" w:type="dxa"/>
            <w:tcBorders>
              <w:top w:val="nil"/>
              <w:left w:val="nil"/>
              <w:bottom w:val="single" w:color="000000" w:sz="6" w:space="0"/>
              <w:right w:val="single" w:color="000000" w:sz="6" w:space="0"/>
            </w:tcBorders>
            <w:tcMar>
              <w:top w:w="0" w:type="dxa"/>
              <w:left w:w="105" w:type="dxa"/>
              <w:bottom w:w="0" w:type="dxa"/>
              <w:right w:w="105" w:type="dxa"/>
            </w:tcMar>
          </w:tcPr>
          <w:p w14:paraId="073410F6">
            <w:pPr>
              <w:spacing w:after="0" w:line="276" w:lineRule="auto"/>
              <w:jc w:val="both"/>
              <w:rPr>
                <w:rFonts w:ascii="Times New Roman" w:hAnsi="Times New Roman" w:eastAsia="Times New Roman" w:cs="Times New Roman"/>
                <w:color w:val="000000" w:themeColor="text1"/>
                <w:spacing w:val="-8"/>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Văn bản</w:t>
            </w:r>
          </w:p>
          <w:p w14:paraId="027F949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T</w:t>
            </w:r>
            <w:r>
              <w:rPr>
                <w:rFonts w:ascii="Times New Roman" w:hAnsi="Times New Roman" w:eastAsia="Times New Roman" w:cs="Times New Roman"/>
                <w:color w:val="000000" w:themeColor="text1"/>
                <w:sz w:val="26"/>
                <w:szCs w:val="26"/>
                <w14:textFill>
                  <w14:solidFill>
                    <w14:schemeClr w14:val="tx1"/>
                  </w14:solidFill>
                </w14:textFill>
              </w:rPr>
              <w:t xml:space="preserve">hơ </w:t>
            </w:r>
          </w:p>
          <w:p w14:paraId="5B6F0485">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xml:space="preserve">Đường </w:t>
            </w:r>
          </w:p>
          <w:p w14:paraId="4A3104F2">
            <w:pPr>
              <w:spacing w:after="0" w:line="276" w:lineRule="auto"/>
              <w:jc w:val="both"/>
              <w:rPr>
                <w:rFonts w:ascii="Times New Roman" w:hAnsi="Times New Roman" w:eastAsia="Times New Roman" w:cs="Times New Roman"/>
                <w:color w:val="000000" w:themeColor="text1"/>
                <w:spacing w:val="-8"/>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luật</w:t>
            </w:r>
            <w:r>
              <w:rPr>
                <w:rFonts w:ascii="Times New Roman" w:hAnsi="Times New Roman" w:eastAsia="Times New Roman" w:cs="Times New Roman"/>
                <w:color w:val="000000" w:themeColor="text1"/>
                <w:spacing w:val="-8"/>
                <w:sz w:val="26"/>
                <w:szCs w:val="26"/>
                <w14:textFill>
                  <w14:solidFill>
                    <w14:schemeClr w14:val="tx1"/>
                  </w14:solidFill>
                </w14:textFill>
              </w:rPr>
              <w:t xml:space="preserve"> (Ngoài SGK)</w:t>
            </w:r>
          </w:p>
          <w:p w14:paraId="56063C61">
            <w:pPr>
              <w:spacing w:after="0" w:line="276" w:lineRule="auto"/>
              <w:jc w:val="both"/>
              <w:rPr>
                <w:rFonts w:ascii="Times New Roman" w:hAnsi="Times New Roman" w:eastAsia="Times New Roman" w:cs="Times New Roman"/>
                <w:color w:val="000000" w:themeColor="text1"/>
                <w:spacing w:val="-8"/>
                <w:sz w:val="26"/>
                <w:szCs w:val="26"/>
                <w14:textFill>
                  <w14:solidFill>
                    <w14:schemeClr w14:val="tx1"/>
                  </w14:solidFill>
                </w14:textFill>
              </w:rPr>
            </w:pPr>
          </w:p>
          <w:p w14:paraId="5AEE687E">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p>
        </w:tc>
        <w:tc>
          <w:tcPr>
            <w:tcW w:w="3376" w:type="dxa"/>
            <w:tcBorders>
              <w:top w:val="nil"/>
              <w:left w:val="nil"/>
              <w:bottom w:val="single" w:color="000000" w:sz="6" w:space="0"/>
              <w:right w:val="single" w:color="000000" w:sz="6" w:space="0"/>
            </w:tcBorders>
            <w:tcMar>
              <w:top w:w="0" w:type="dxa"/>
              <w:left w:w="105" w:type="dxa"/>
              <w:bottom w:w="0" w:type="dxa"/>
              <w:right w:w="105" w:type="dxa"/>
            </w:tcMar>
          </w:tcPr>
          <w:p w14:paraId="0D66A734">
            <w:pPr>
              <w:tabs>
                <w:tab w:val="left" w:pos="142"/>
                <w:tab w:val="left" w:pos="284"/>
              </w:tabs>
              <w:spacing w:after="0" w:line="276" w:lineRule="auto"/>
              <w:jc w:val="both"/>
              <w:rPr>
                <w:rFonts w:ascii="Times New Roman" w:hAnsi="Times New Roman" w:eastAsia="Cambria" w:cs="Times New Roman"/>
                <w:b/>
                <w:color w:val="000000" w:themeColor="text1"/>
                <w:sz w:val="26"/>
                <w:szCs w:val="26"/>
                <w14:textFill>
                  <w14:solidFill>
                    <w14:schemeClr w14:val="tx1"/>
                  </w14:solidFill>
                </w14:textFill>
              </w:rPr>
            </w:pPr>
            <w:r>
              <w:rPr>
                <w:rFonts w:ascii="Times New Roman" w:hAnsi="Times New Roman" w:eastAsia="Cambria" w:cs="Times New Roman"/>
                <w:b/>
                <w:color w:val="000000" w:themeColor="text1"/>
                <w:sz w:val="26"/>
                <w:szCs w:val="26"/>
                <w14:textFill>
                  <w14:solidFill>
                    <w14:schemeClr w14:val="tx1"/>
                  </w14:solidFill>
                </w14:textFill>
              </w:rPr>
              <w:t>1. Nhận biết</w:t>
            </w:r>
          </w:p>
          <w:p w14:paraId="7E4F8473">
            <w:pPr>
              <w:tabs>
                <w:tab w:val="left" w:pos="566"/>
              </w:tabs>
              <w:spacing w:after="0" w:line="276" w:lineRule="auto"/>
              <w:jc w:val="both"/>
              <w:rPr>
                <w:rFonts w:ascii="Times New Roman" w:hAnsi="Times New Roman" w:eastAsia="Times New Roman" w:cs="Times New Roman"/>
                <w:color w:val="000000" w:themeColor="text1"/>
                <w:sz w:val="26"/>
                <w:szCs w:val="26"/>
                <w:lang w:eastAsia="vi-VN"/>
                <w14:textFill>
                  <w14:solidFill>
                    <w14:schemeClr w14:val="tx1"/>
                  </w14:solidFill>
                </w14:textFill>
              </w:rPr>
            </w:pPr>
            <w:r>
              <w:rPr>
                <w:rFonts w:ascii="Times New Roman" w:hAnsi="Times New Roman" w:eastAsia="Times New Roman" w:cs="Times New Roman"/>
                <w:color w:val="000000" w:themeColor="text1"/>
                <w:sz w:val="26"/>
                <w:szCs w:val="26"/>
                <w:lang w:val="vi-VN" w:eastAsia="vi-VN"/>
                <w14:textFill>
                  <w14:solidFill>
                    <w14:schemeClr w14:val="tx1"/>
                  </w14:solidFill>
                </w14:textFill>
              </w:rPr>
              <w:t>- Nhận biết được một số yếu tố th</w:t>
            </w:r>
            <w:r>
              <w:rPr>
                <w:rFonts w:ascii="Times New Roman" w:hAnsi="Times New Roman" w:eastAsia="Times New Roman" w:cs="Times New Roman"/>
                <w:color w:val="000000" w:themeColor="text1"/>
                <w:sz w:val="26"/>
                <w:szCs w:val="26"/>
                <w:lang w:eastAsia="vi-VN"/>
                <w14:textFill>
                  <w14:solidFill>
                    <w14:schemeClr w14:val="tx1"/>
                  </w14:solidFill>
                </w14:textFill>
              </w:rPr>
              <w:t>i</w:t>
            </w:r>
            <w:r>
              <w:rPr>
                <w:rFonts w:ascii="Times New Roman" w:hAnsi="Times New Roman" w:eastAsia="Times New Roman" w:cs="Times New Roman"/>
                <w:color w:val="000000" w:themeColor="text1"/>
                <w:sz w:val="26"/>
                <w:szCs w:val="26"/>
                <w:lang w:val="vi-VN" w:eastAsia="vi-VN"/>
                <w14:textFill>
                  <w14:solidFill>
                    <w14:schemeClr w14:val="tx1"/>
                  </w14:solidFill>
                </w14:textFill>
              </w:rPr>
              <w:t xml:space="preserve"> luật của thơ thất ngôn bát cú và thơ t</w:t>
            </w:r>
            <w:r>
              <w:rPr>
                <w:rFonts w:ascii="Times New Roman" w:hAnsi="Times New Roman" w:eastAsia="Times New Roman" w:cs="Times New Roman"/>
                <w:color w:val="000000" w:themeColor="text1"/>
                <w:sz w:val="26"/>
                <w:szCs w:val="26"/>
                <w:lang w:eastAsia="vi-VN"/>
                <w14:textFill>
                  <w14:solidFill>
                    <w14:schemeClr w14:val="tx1"/>
                  </w14:solidFill>
                </w14:textFill>
              </w:rPr>
              <w:t>ứ</w:t>
            </w:r>
            <w:r>
              <w:rPr>
                <w:rFonts w:ascii="Times New Roman" w:hAnsi="Times New Roman" w:eastAsia="Times New Roman" w:cs="Times New Roman"/>
                <w:color w:val="000000" w:themeColor="text1"/>
                <w:sz w:val="26"/>
                <w:szCs w:val="26"/>
                <w:lang w:val="vi-VN" w:eastAsia="vi-VN"/>
                <w14:textFill>
                  <w14:solidFill>
                    <w14:schemeClr w14:val="tx1"/>
                  </w14:solidFill>
                </w14:textFill>
              </w:rPr>
              <w:t xml:space="preserve"> tuyệt Đường luật như bố cục</w:t>
            </w:r>
            <w:r>
              <w:rPr>
                <w:rFonts w:ascii="Times New Roman" w:hAnsi="Times New Roman" w:eastAsia="Times New Roman" w:cs="Times New Roman"/>
                <w:color w:val="000000" w:themeColor="text1"/>
                <w:sz w:val="26"/>
                <w:szCs w:val="26"/>
                <w:lang w:eastAsia="vi-VN"/>
                <w14:textFill>
                  <w14:solidFill>
                    <w14:schemeClr w14:val="tx1"/>
                  </w14:solidFill>
                </w14:textFill>
              </w:rPr>
              <w:t xml:space="preserve">, </w:t>
            </w:r>
            <w:r>
              <w:rPr>
                <w:rFonts w:ascii="Times New Roman" w:hAnsi="Times New Roman" w:eastAsia="Times New Roman" w:cs="Times New Roman"/>
                <w:color w:val="000000" w:themeColor="text1"/>
                <w:sz w:val="26"/>
                <w:szCs w:val="26"/>
                <w:lang w:val="vi-VN" w:eastAsia="vi-VN"/>
                <w14:textFill>
                  <w14:solidFill>
                    <w14:schemeClr w14:val="tx1"/>
                  </w14:solidFill>
                </w14:textFill>
              </w:rPr>
              <w:t>niêm, luật, v</w:t>
            </w:r>
            <w:r>
              <w:rPr>
                <w:rFonts w:ascii="Times New Roman" w:hAnsi="Times New Roman" w:eastAsia="Times New Roman" w:cs="Times New Roman"/>
                <w:color w:val="000000" w:themeColor="text1"/>
                <w:sz w:val="26"/>
                <w:szCs w:val="26"/>
                <w:lang w:eastAsia="vi-VN"/>
                <w14:textFill>
                  <w14:solidFill>
                    <w14:schemeClr w14:val="tx1"/>
                  </w14:solidFill>
                </w14:textFill>
              </w:rPr>
              <w:t>ầ</w:t>
            </w:r>
            <w:r>
              <w:rPr>
                <w:rFonts w:ascii="Times New Roman" w:hAnsi="Times New Roman" w:eastAsia="Times New Roman" w:cs="Times New Roman"/>
                <w:color w:val="000000" w:themeColor="text1"/>
                <w:sz w:val="26"/>
                <w:szCs w:val="26"/>
                <w:lang w:val="vi-VN" w:eastAsia="vi-VN"/>
                <w14:textFill>
                  <w14:solidFill>
                    <w14:schemeClr w14:val="tx1"/>
                  </w14:solidFill>
                </w14:textFill>
              </w:rPr>
              <w:t>n, nhịp, đối</w:t>
            </w:r>
            <w:r>
              <w:rPr>
                <w:rFonts w:ascii="Times New Roman" w:hAnsi="Times New Roman" w:eastAsia="Times New Roman" w:cs="Times New Roman"/>
                <w:color w:val="000000" w:themeColor="text1"/>
                <w:sz w:val="26"/>
                <w:szCs w:val="26"/>
                <w:lang w:eastAsia="vi-VN"/>
                <w14:textFill>
                  <w14:solidFill>
                    <w14:schemeClr w14:val="tx1"/>
                  </w14:solidFill>
                </w14:textFill>
              </w:rPr>
              <w:t>.</w:t>
            </w:r>
          </w:p>
          <w:p w14:paraId="4770A5B0">
            <w:pPr>
              <w:shd w:val="clear" w:color="auto" w:fill="FFFFFF"/>
              <w:spacing w:after="0" w:line="276" w:lineRule="auto"/>
              <w:jc w:val="both"/>
              <w:rPr>
                <w:rFonts w:ascii="Times New Roman" w:hAnsi="Times New Roman" w:eastAsia="Times New Roman" w:cs="Times New Roman"/>
                <w:color w:val="000000" w:themeColor="text1"/>
                <w:sz w:val="26"/>
                <w:szCs w:val="26"/>
                <w:lang w:val="vi-VN" w:eastAsia="vi-VN"/>
                <w14:textFill>
                  <w14:solidFill>
                    <w14:schemeClr w14:val="tx1"/>
                  </w14:solidFill>
                </w14:textFill>
              </w:rPr>
            </w:pPr>
            <w:r>
              <w:rPr>
                <w:rFonts w:ascii="Times New Roman" w:hAnsi="Times New Roman" w:eastAsia="Times New Roman" w:cs="Times New Roman"/>
                <w:color w:val="000000" w:themeColor="text1"/>
                <w:sz w:val="26"/>
                <w:szCs w:val="26"/>
                <w:lang w:val="de-DE" w:eastAsia="vi-VN"/>
                <w14:textFill>
                  <w14:solidFill>
                    <w14:schemeClr w14:val="tx1"/>
                  </w14:solidFill>
                </w14:textFill>
              </w:rPr>
              <w:t xml:space="preserve">- </w:t>
            </w:r>
            <w:r>
              <w:rPr>
                <w:rFonts w:ascii="Times New Roman" w:hAnsi="Times New Roman" w:eastAsia="Times New Roman" w:cs="Times New Roman"/>
                <w:color w:val="000000" w:themeColor="text1"/>
                <w:sz w:val="26"/>
                <w:szCs w:val="26"/>
                <w:lang w:val="vi-VN" w:eastAsia="vi-VN"/>
                <w14:textFill>
                  <w14:solidFill>
                    <w14:schemeClr w14:val="tx1"/>
                  </w14:solidFill>
                </w14:textFill>
              </w:rPr>
              <w:t>Tạo hiểu biết ban đầu: tìm hiểu tác giả, tác phẩm. Chú ý hoàn cảnh ra đời của tác phẩm.</w:t>
            </w:r>
          </w:p>
          <w:p w14:paraId="5F051D16">
            <w:pPr>
              <w:shd w:val="clear" w:color="auto" w:fill="FFFFFF"/>
              <w:spacing w:after="0" w:line="276" w:lineRule="auto"/>
              <w:jc w:val="both"/>
              <w:rPr>
                <w:rFonts w:ascii="Times New Roman" w:hAnsi="Times New Roman" w:eastAsia="Times New Roman" w:cs="Times New Roman"/>
                <w:color w:val="000000" w:themeColor="text1"/>
                <w:sz w:val="26"/>
                <w:szCs w:val="26"/>
                <w:lang w:val="vi-VN" w:eastAsia="vi-VN"/>
                <w14:textFill>
                  <w14:solidFill>
                    <w14:schemeClr w14:val="tx1"/>
                  </w14:solidFill>
                </w14:textFill>
              </w:rPr>
            </w:pPr>
            <w:r>
              <w:rPr>
                <w:rFonts w:ascii="Times New Roman" w:hAnsi="Times New Roman" w:eastAsia="Times New Roman" w:cs="Times New Roman"/>
                <w:color w:val="000000" w:themeColor="text1"/>
                <w:sz w:val="26"/>
                <w:szCs w:val="26"/>
                <w:lang w:val="vi-VN" w:eastAsia="vi-VN"/>
                <w14:textFill>
                  <w14:solidFill>
                    <w14:schemeClr w14:val="tx1"/>
                  </w14:solidFill>
                </w14:textFill>
              </w:rPr>
              <w:t>- Nhận biết được nét độc đáo về hình thức của bài thơ thể hiện qua bố cục, kết cấu, ngôn ngữ, biện pháp tu từ.</w:t>
            </w:r>
          </w:p>
          <w:p w14:paraId="6556DB07">
            <w:pPr>
              <w:tabs>
                <w:tab w:val="left" w:pos="566"/>
              </w:tabs>
              <w:spacing w:after="0" w:line="276" w:lineRule="auto"/>
              <w:jc w:val="both"/>
              <w:rPr>
                <w:rFonts w:ascii="Times New Roman" w:hAnsi="Times New Roman" w:eastAsia="Times New Roman" w:cs="Times New Roman"/>
                <w:color w:val="000000" w:themeColor="text1"/>
                <w:sz w:val="26"/>
                <w:szCs w:val="26"/>
                <w:lang w:val="vi-VN" w:eastAsia="vi-VN"/>
                <w14:textFill>
                  <w14:solidFill>
                    <w14:schemeClr w14:val="tx1"/>
                  </w14:solidFill>
                </w14:textFill>
              </w:rPr>
            </w:pPr>
            <w:r>
              <w:rPr>
                <w:rFonts w:ascii="Times New Roman" w:hAnsi="Times New Roman" w:eastAsia="Times New Roman" w:cs="Times New Roman"/>
                <w:color w:val="000000" w:themeColor="text1"/>
                <w:sz w:val="26"/>
                <w:szCs w:val="26"/>
                <w:lang w:val="vi-VN" w:eastAsia="vi-VN"/>
                <w14:textFill>
                  <w14:solidFill>
                    <w14:schemeClr w14:val="tx1"/>
                  </w14:solidFill>
                </w14:textFill>
              </w:rPr>
              <w:t>- Nhận biết được tình cảm, cảm xúc của người viết thể hiện qua văn bản.</w:t>
            </w:r>
          </w:p>
          <w:p w14:paraId="4406708B">
            <w:pPr>
              <w:tabs>
                <w:tab w:val="left" w:pos="142"/>
                <w:tab w:val="left" w:pos="284"/>
              </w:tabs>
              <w:spacing w:after="0" w:line="276" w:lineRule="auto"/>
              <w:jc w:val="both"/>
              <w:rPr>
                <w:rFonts w:ascii="Times New Roman" w:hAnsi="Times New Roman" w:eastAsia="Cambria" w:cs="Times New Roman"/>
                <w:b/>
                <w:color w:val="000000" w:themeColor="text1"/>
                <w:sz w:val="26"/>
                <w:szCs w:val="26"/>
                <w:lang w:val="vi-VN"/>
                <w14:textFill>
                  <w14:solidFill>
                    <w14:schemeClr w14:val="tx1"/>
                  </w14:solidFill>
                </w14:textFill>
              </w:rPr>
            </w:pPr>
            <w:r>
              <w:rPr>
                <w:rFonts w:ascii="Times New Roman" w:hAnsi="Times New Roman" w:cs="Times New Roman"/>
                <w:b/>
                <w:color w:val="000000" w:themeColor="text1"/>
                <w:sz w:val="26"/>
                <w:szCs w:val="26"/>
                <w:lang w:val="vi-VN"/>
                <w14:textFill>
                  <w14:solidFill>
                    <w14:schemeClr w14:val="tx1"/>
                  </w14:solidFill>
                </w14:textFill>
              </w:rPr>
              <w:tab/>
            </w:r>
            <w:r>
              <w:rPr>
                <w:rFonts w:ascii="Times New Roman" w:hAnsi="Times New Roman" w:eastAsia="Cambria" w:cs="Times New Roman"/>
                <w:b/>
                <w:color w:val="000000" w:themeColor="text1"/>
                <w:sz w:val="26"/>
                <w:szCs w:val="26"/>
                <w:lang w:val="vi-VN"/>
                <w14:textFill>
                  <w14:solidFill>
                    <w14:schemeClr w14:val="tx1"/>
                  </w14:solidFill>
                </w14:textFill>
              </w:rPr>
              <w:t>2. Thông hiểu</w:t>
            </w:r>
          </w:p>
          <w:p w14:paraId="670AA4C0">
            <w:pPr>
              <w:spacing w:after="0" w:line="276" w:lineRule="auto"/>
              <w:jc w:val="both"/>
              <w:rPr>
                <w:rFonts w:ascii="Times New Roman" w:hAnsi="Times New Roman" w:eastAsia="Times New Roman" w:cs="Times New Roman"/>
                <w:color w:val="000000" w:themeColor="text1"/>
                <w:sz w:val="26"/>
                <w:szCs w:val="26"/>
                <w:lang w:val="de-DE" w:eastAsia="zh-CN"/>
                <w14:textFill>
                  <w14:solidFill>
                    <w14:schemeClr w14:val="tx1"/>
                  </w14:solidFill>
                </w14:textFill>
              </w:rPr>
            </w:pPr>
            <w:r>
              <w:rPr>
                <w:rFonts w:ascii="Times New Roman" w:hAnsi="Times New Roman" w:eastAsia="Times New Roman" w:cs="Times New Roman"/>
                <w:bCs/>
                <w:color w:val="000000" w:themeColor="text1"/>
                <w:sz w:val="26"/>
                <w:szCs w:val="26"/>
                <w:lang w:val="de-DE" w:eastAsia="zh-CN"/>
                <w14:textFill>
                  <w14:solidFill>
                    <w14:schemeClr w14:val="tx1"/>
                  </w14:solidFill>
                </w14:textFill>
              </w:rPr>
              <w:t>- Nêu được nội dung bao quát của văn bản.</w:t>
            </w:r>
          </w:p>
          <w:p w14:paraId="155127F5">
            <w:pPr>
              <w:spacing w:after="0" w:line="276" w:lineRule="auto"/>
              <w:jc w:val="both"/>
              <w:rPr>
                <w:rFonts w:ascii="Times New Roman" w:hAnsi="Times New Roman" w:eastAsia="Times New Roman" w:cs="Times New Roman"/>
                <w:color w:val="000000" w:themeColor="text1"/>
                <w:sz w:val="26"/>
                <w:szCs w:val="26"/>
                <w:lang w:val="de-DE" w:eastAsia="zh-CN"/>
                <w14:textFill>
                  <w14:solidFill>
                    <w14:schemeClr w14:val="tx1"/>
                  </w14:solidFill>
                </w14:textFill>
              </w:rPr>
            </w:pPr>
            <w:r>
              <w:rPr>
                <w:rFonts w:ascii="Times New Roman" w:hAnsi="Times New Roman" w:eastAsia="Times New Roman" w:cs="Times New Roman"/>
                <w:color w:val="000000" w:themeColor="text1"/>
                <w:sz w:val="26"/>
                <w:szCs w:val="26"/>
                <w:lang w:val="de-DE" w:eastAsia="zh-CN"/>
                <w14:textFill>
                  <w14:solidFill>
                    <w14:schemeClr w14:val="tx1"/>
                  </w14:solidFill>
                </w14:textFill>
              </w:rPr>
              <w:t xml:space="preserve">- Phân tích được mối quan hệ giữa nội dung và hình thức của văn bản, </w:t>
            </w:r>
          </w:p>
          <w:p w14:paraId="7E0145BF">
            <w:pPr>
              <w:tabs>
                <w:tab w:val="left" w:pos="566"/>
              </w:tabs>
              <w:spacing w:after="0" w:line="276" w:lineRule="auto"/>
              <w:jc w:val="both"/>
              <w:rPr>
                <w:rFonts w:ascii="Times New Roman" w:hAnsi="Times New Roman" w:eastAsia="Times New Roman" w:cs="Times New Roman"/>
                <w:color w:val="000000" w:themeColor="text1"/>
                <w:sz w:val="26"/>
                <w:szCs w:val="26"/>
                <w:lang w:val="de-DE" w:eastAsia="vi-VN"/>
                <w14:textFill>
                  <w14:solidFill>
                    <w14:schemeClr w14:val="tx1"/>
                  </w14:solidFill>
                </w14:textFill>
              </w:rPr>
            </w:pPr>
            <w:r>
              <w:rPr>
                <w:rFonts w:ascii="Times New Roman" w:hAnsi="Times New Roman" w:eastAsia="Times New Roman" w:cs="Times New Roman"/>
                <w:color w:val="000000" w:themeColor="text1"/>
                <w:sz w:val="26"/>
                <w:szCs w:val="26"/>
                <w:lang w:val="de-DE" w:eastAsia="zh-CN"/>
                <w14:textFill>
                  <w14:solidFill>
                    <w14:schemeClr w14:val="tx1"/>
                  </w14:solidFill>
                </w14:textFill>
              </w:rPr>
              <w:t xml:space="preserve">- </w:t>
            </w:r>
            <w:r>
              <w:rPr>
                <w:rFonts w:ascii="Times New Roman" w:hAnsi="Times New Roman" w:eastAsia="Times New Roman" w:cs="Times New Roman"/>
                <w:color w:val="000000" w:themeColor="text1"/>
                <w:sz w:val="26"/>
                <w:szCs w:val="26"/>
                <w:shd w:val="clear" w:color="auto" w:fill="FFFFFF"/>
                <w:lang w:val="de-DE" w:eastAsia="zh-CN"/>
                <w14:textFill>
                  <w14:solidFill>
                    <w14:schemeClr w14:val="tx1"/>
                  </w14:solidFill>
                </w14:textFill>
              </w:rPr>
              <w:t xml:space="preserve">Phân tích được một số yếu tố </w:t>
            </w:r>
            <w:r>
              <w:rPr>
                <w:rFonts w:ascii="Times New Roman" w:hAnsi="Times New Roman" w:eastAsia="Times New Roman" w:cs="Times New Roman"/>
                <w:color w:val="000000" w:themeColor="text1"/>
                <w:sz w:val="26"/>
                <w:szCs w:val="26"/>
                <w:lang w:val="vi-VN" w:eastAsia="vi-VN"/>
                <w14:textFill>
                  <w14:solidFill>
                    <w14:schemeClr w14:val="tx1"/>
                  </w14:solidFill>
                </w14:textFill>
              </w:rPr>
              <w:t>th</w:t>
            </w:r>
            <w:r>
              <w:rPr>
                <w:rFonts w:ascii="Times New Roman" w:hAnsi="Times New Roman" w:eastAsia="Times New Roman" w:cs="Times New Roman"/>
                <w:color w:val="000000" w:themeColor="text1"/>
                <w:sz w:val="26"/>
                <w:szCs w:val="26"/>
                <w:lang w:val="de-DE" w:eastAsia="vi-VN"/>
                <w14:textFill>
                  <w14:solidFill>
                    <w14:schemeClr w14:val="tx1"/>
                  </w14:solidFill>
                </w14:textFill>
              </w:rPr>
              <w:t>i</w:t>
            </w:r>
            <w:r>
              <w:rPr>
                <w:rFonts w:ascii="Times New Roman" w:hAnsi="Times New Roman" w:eastAsia="Times New Roman" w:cs="Times New Roman"/>
                <w:color w:val="000000" w:themeColor="text1"/>
                <w:sz w:val="26"/>
                <w:szCs w:val="26"/>
                <w:lang w:val="vi-VN" w:eastAsia="vi-VN"/>
                <w14:textFill>
                  <w14:solidFill>
                    <w14:schemeClr w14:val="tx1"/>
                  </w14:solidFill>
                </w14:textFill>
              </w:rPr>
              <w:t xml:space="preserve"> luật của thơ thất ngôn bát cú và thơ t</w:t>
            </w:r>
            <w:r>
              <w:rPr>
                <w:rFonts w:ascii="Times New Roman" w:hAnsi="Times New Roman" w:eastAsia="Times New Roman" w:cs="Times New Roman"/>
                <w:color w:val="000000" w:themeColor="text1"/>
                <w:sz w:val="26"/>
                <w:szCs w:val="26"/>
                <w:lang w:val="de-DE" w:eastAsia="vi-VN"/>
                <w14:textFill>
                  <w14:solidFill>
                    <w14:schemeClr w14:val="tx1"/>
                  </w14:solidFill>
                </w14:textFill>
              </w:rPr>
              <w:t>ứ</w:t>
            </w:r>
            <w:r>
              <w:rPr>
                <w:rFonts w:ascii="Times New Roman" w:hAnsi="Times New Roman" w:eastAsia="Times New Roman" w:cs="Times New Roman"/>
                <w:color w:val="000000" w:themeColor="text1"/>
                <w:sz w:val="26"/>
                <w:szCs w:val="26"/>
                <w:lang w:val="vi-VN" w:eastAsia="vi-VN"/>
                <w14:textFill>
                  <w14:solidFill>
                    <w14:schemeClr w14:val="tx1"/>
                  </w14:solidFill>
                </w14:textFill>
              </w:rPr>
              <w:t xml:space="preserve"> tuyệt Đường luật như bố cục</w:t>
            </w:r>
            <w:r>
              <w:rPr>
                <w:rFonts w:ascii="Times New Roman" w:hAnsi="Times New Roman" w:eastAsia="Times New Roman" w:cs="Times New Roman"/>
                <w:color w:val="000000" w:themeColor="text1"/>
                <w:sz w:val="26"/>
                <w:szCs w:val="26"/>
                <w:lang w:val="de-DE" w:eastAsia="vi-VN"/>
                <w14:textFill>
                  <w14:solidFill>
                    <w14:schemeClr w14:val="tx1"/>
                  </w14:solidFill>
                </w14:textFill>
              </w:rPr>
              <w:t xml:space="preserve">, </w:t>
            </w:r>
            <w:r>
              <w:rPr>
                <w:rFonts w:ascii="Times New Roman" w:hAnsi="Times New Roman" w:eastAsia="Times New Roman" w:cs="Times New Roman"/>
                <w:color w:val="000000" w:themeColor="text1"/>
                <w:sz w:val="26"/>
                <w:szCs w:val="26"/>
                <w:lang w:val="vi-VN" w:eastAsia="vi-VN"/>
                <w14:textFill>
                  <w14:solidFill>
                    <w14:schemeClr w14:val="tx1"/>
                  </w14:solidFill>
                </w14:textFill>
              </w:rPr>
              <w:t>niêm, luật, v</w:t>
            </w:r>
            <w:r>
              <w:rPr>
                <w:rFonts w:ascii="Times New Roman" w:hAnsi="Times New Roman" w:eastAsia="Times New Roman" w:cs="Times New Roman"/>
                <w:color w:val="000000" w:themeColor="text1"/>
                <w:sz w:val="26"/>
                <w:szCs w:val="26"/>
                <w:lang w:val="de-DE" w:eastAsia="vi-VN"/>
                <w14:textFill>
                  <w14:solidFill>
                    <w14:schemeClr w14:val="tx1"/>
                  </w14:solidFill>
                </w14:textFill>
              </w:rPr>
              <w:t>ầ</w:t>
            </w:r>
            <w:r>
              <w:rPr>
                <w:rFonts w:ascii="Times New Roman" w:hAnsi="Times New Roman" w:eastAsia="Times New Roman" w:cs="Times New Roman"/>
                <w:color w:val="000000" w:themeColor="text1"/>
                <w:sz w:val="26"/>
                <w:szCs w:val="26"/>
                <w:lang w:val="vi-VN" w:eastAsia="vi-VN"/>
                <w14:textFill>
                  <w14:solidFill>
                    <w14:schemeClr w14:val="tx1"/>
                  </w14:solidFill>
                </w14:textFill>
              </w:rPr>
              <w:t>n, nhịp, đối</w:t>
            </w:r>
            <w:r>
              <w:rPr>
                <w:rFonts w:ascii="Times New Roman" w:hAnsi="Times New Roman" w:eastAsia="Times New Roman" w:cs="Times New Roman"/>
                <w:color w:val="000000" w:themeColor="text1"/>
                <w:sz w:val="26"/>
                <w:szCs w:val="26"/>
                <w:lang w:val="de-DE" w:eastAsia="vi-VN"/>
                <w14:textFill>
                  <w14:solidFill>
                    <w14:schemeClr w14:val="tx1"/>
                  </w14:solidFill>
                </w14:textFill>
              </w:rPr>
              <w:t>.</w:t>
            </w:r>
          </w:p>
          <w:p w14:paraId="7B7D8775">
            <w:pPr>
              <w:spacing w:after="0" w:line="276" w:lineRule="auto"/>
              <w:jc w:val="both"/>
              <w:rPr>
                <w:rFonts w:ascii="Times New Roman" w:hAnsi="Times New Roman" w:eastAsia="Times New Roman" w:cs="Times New Roman"/>
                <w:color w:val="000000" w:themeColor="text1"/>
                <w:sz w:val="26"/>
                <w:szCs w:val="26"/>
                <w:lang w:val="de-DE" w:eastAsia="zh-CN"/>
                <w14:textFill>
                  <w14:solidFill>
                    <w14:schemeClr w14:val="tx1"/>
                  </w14:solidFill>
                </w14:textFill>
              </w:rPr>
            </w:pPr>
            <w:r>
              <w:rPr>
                <w:rFonts w:ascii="Times New Roman" w:hAnsi="Times New Roman" w:eastAsia="Times New Roman" w:cs="Times New Roman"/>
                <w:color w:val="000000" w:themeColor="text1"/>
                <w:sz w:val="26"/>
                <w:szCs w:val="26"/>
                <w:lang w:val="de-DE" w:eastAsia="zh-CN"/>
                <w14:textFill>
                  <w14:solidFill>
                    <w14:schemeClr w14:val="tx1"/>
                  </w14:solidFill>
                </w14:textFill>
              </w:rPr>
              <w:t>- Phân tích được chủ đề, tư tưởng, thông điệp mà văn bản muốn gửi đến người đọc thông qua hình thức nghệ thuật của văn bản.</w:t>
            </w:r>
          </w:p>
          <w:p w14:paraId="11EE9003">
            <w:pPr>
              <w:spacing w:after="0" w:line="276" w:lineRule="auto"/>
              <w:jc w:val="both"/>
              <w:rPr>
                <w:rFonts w:ascii="Times New Roman" w:hAnsi="Times New Roman" w:eastAsia="Times New Roman" w:cs="Times New Roman"/>
                <w:color w:val="000000" w:themeColor="text1"/>
                <w:sz w:val="26"/>
                <w:szCs w:val="26"/>
                <w:lang w:val="de-DE" w:eastAsia="zh-CN"/>
                <w14:textFill>
                  <w14:solidFill>
                    <w14:schemeClr w14:val="tx1"/>
                  </w14:solidFill>
                </w14:textFill>
              </w:rPr>
            </w:pPr>
            <w:r>
              <w:rPr>
                <w:rFonts w:ascii="Times New Roman" w:hAnsi="Times New Roman" w:eastAsia="Times New Roman" w:cs="Times New Roman"/>
                <w:color w:val="000000" w:themeColor="text1"/>
                <w:sz w:val="26"/>
                <w:szCs w:val="26"/>
                <w:lang w:val="de-DE" w:eastAsia="zh-CN"/>
                <w14:textFill>
                  <w14:solidFill>
                    <w14:schemeClr w14:val="tx1"/>
                  </w14:solidFill>
                </w14:textFill>
              </w:rPr>
              <w:t>- Phân tích được một số căn cứ để xác định chủ đề.</w:t>
            </w:r>
          </w:p>
          <w:p w14:paraId="6E2D0BFC">
            <w:pPr>
              <w:shd w:val="clear" w:color="auto" w:fill="FFFFFF"/>
              <w:spacing w:after="0" w:line="276" w:lineRule="auto"/>
              <w:jc w:val="both"/>
              <w:rPr>
                <w:rFonts w:ascii="Times New Roman" w:hAnsi="Times New Roman" w:eastAsia="Times New Roman" w:cs="Times New Roman"/>
                <w:color w:val="000000" w:themeColor="text1"/>
                <w:sz w:val="26"/>
                <w:szCs w:val="26"/>
                <w:lang w:val="vi-VN" w:eastAsia="vi-VN"/>
                <w14:textFill>
                  <w14:solidFill>
                    <w14:schemeClr w14:val="tx1"/>
                  </w14:solidFill>
                </w14:textFill>
              </w:rPr>
            </w:pPr>
            <w:r>
              <w:rPr>
                <w:rFonts w:ascii="Times New Roman" w:hAnsi="Times New Roman" w:eastAsia="Times New Roman" w:cs="Times New Roman"/>
                <w:color w:val="000000" w:themeColor="text1"/>
                <w:sz w:val="26"/>
                <w:szCs w:val="26"/>
                <w:lang w:val="vi-VN" w:eastAsia="vi-VN"/>
                <w14:textFill>
                  <w14:solidFill>
                    <w14:schemeClr w14:val="tx1"/>
                  </w14:solidFill>
                </w14:textFill>
              </w:rPr>
              <w:t>- Phân tích được tình cảm, cảm xúc, cảm hứng chủ đạo của tác giả thể hiện qua văn bản.</w:t>
            </w:r>
          </w:p>
          <w:p w14:paraId="1522A826">
            <w:pPr>
              <w:tabs>
                <w:tab w:val="left" w:pos="142"/>
                <w:tab w:val="left" w:pos="284"/>
              </w:tabs>
              <w:spacing w:after="0" w:line="276" w:lineRule="auto"/>
              <w:jc w:val="both"/>
              <w:rPr>
                <w:rFonts w:ascii="Times New Roman" w:hAnsi="Times New Roman" w:eastAsia="Cambria" w:cs="Times New Roman"/>
                <w:b/>
                <w:color w:val="000000" w:themeColor="text1"/>
                <w:sz w:val="26"/>
                <w:szCs w:val="26"/>
                <w:lang w:val="vi-VN"/>
                <w14:textFill>
                  <w14:solidFill>
                    <w14:schemeClr w14:val="tx1"/>
                  </w14:solidFill>
                </w14:textFill>
              </w:rPr>
            </w:pPr>
            <w:r>
              <w:rPr>
                <w:rFonts w:ascii="Times New Roman" w:hAnsi="Times New Roman" w:eastAsia="Cambria" w:cs="Times New Roman"/>
                <w:b/>
                <w:color w:val="000000" w:themeColor="text1"/>
                <w:sz w:val="26"/>
                <w:szCs w:val="26"/>
                <w:lang w:val="vi-VN"/>
                <w14:textFill>
                  <w14:solidFill>
                    <w14:schemeClr w14:val="tx1"/>
                  </w14:solidFill>
                </w14:textFill>
              </w:rPr>
              <w:t>3. Vận dụng</w:t>
            </w:r>
          </w:p>
          <w:p w14:paraId="3DEA0AE0">
            <w:pPr>
              <w:shd w:val="clear" w:color="auto" w:fill="FFFFFF"/>
              <w:spacing w:after="0" w:line="276" w:lineRule="auto"/>
              <w:jc w:val="both"/>
              <w:rPr>
                <w:rFonts w:ascii="Times New Roman" w:hAnsi="Times New Roman" w:eastAsia="Times New Roman" w:cs="Times New Roman"/>
                <w:color w:val="000000" w:themeColor="text1"/>
                <w:sz w:val="26"/>
                <w:szCs w:val="26"/>
                <w:lang w:val="vi-VN" w:eastAsia="vi-VN"/>
                <w14:textFill>
                  <w14:solidFill>
                    <w14:schemeClr w14:val="tx1"/>
                  </w14:solidFill>
                </w14:textFill>
              </w:rPr>
            </w:pPr>
            <w:r>
              <w:rPr>
                <w:rFonts w:ascii="Times New Roman" w:hAnsi="Times New Roman" w:eastAsia="Times New Roman" w:cs="Times New Roman"/>
                <w:color w:val="000000" w:themeColor="text1"/>
                <w:sz w:val="26"/>
                <w:szCs w:val="26"/>
                <w:lang w:val="vi-VN" w:eastAsia="vi-VN"/>
                <w14:textFill>
                  <w14:solidFill>
                    <w14:schemeClr w14:val="tx1"/>
                  </w14:solidFill>
                </w14:textFill>
              </w:rPr>
              <w:t>- Lí giải được nét độc đáo về hình thức của bài thơ thể hiện qua bố cục, kết cấu, ngôn ngữ, biện pháp tu từ.</w:t>
            </w:r>
          </w:p>
          <w:p w14:paraId="13969461">
            <w:pPr>
              <w:shd w:val="clear" w:color="auto" w:fill="FFFFFF"/>
              <w:spacing w:after="0" w:line="276" w:lineRule="auto"/>
              <w:jc w:val="both"/>
              <w:rPr>
                <w:rFonts w:ascii="Times New Roman" w:hAnsi="Times New Roman" w:eastAsia="Times New Roman" w:cs="Times New Roman"/>
                <w:color w:val="000000" w:themeColor="text1"/>
                <w:sz w:val="26"/>
                <w:szCs w:val="26"/>
                <w:lang w:val="vi-VN" w:eastAsia="vi-VN"/>
                <w14:textFill>
                  <w14:solidFill>
                    <w14:schemeClr w14:val="tx1"/>
                  </w14:solidFill>
                </w14:textFill>
              </w:rPr>
            </w:pPr>
            <w:r>
              <w:rPr>
                <w:rFonts w:ascii="Times New Roman" w:hAnsi="Times New Roman" w:eastAsia="Times New Roman" w:cs="Times New Roman"/>
                <w:color w:val="000000" w:themeColor="text1"/>
                <w:sz w:val="26"/>
                <w:szCs w:val="26"/>
                <w:lang w:val="vi-VN" w:eastAsia="vi-VN"/>
                <w14:textFill>
                  <w14:solidFill>
                    <w14:schemeClr w14:val="tx1"/>
                  </w14:solidFill>
                </w14:textFill>
              </w:rPr>
              <w:t>- Nêu được những thay đổi trong suy nghĩ, tình cảm, lối sống và cách thưởng thức, đánh giá của cá nhân do văn bản mang lại.</w:t>
            </w:r>
          </w:p>
          <w:p w14:paraId="63915DFB">
            <w:pPr>
              <w:shd w:val="clear" w:color="auto" w:fill="FFFFFF"/>
              <w:spacing w:after="0" w:line="276" w:lineRule="auto"/>
              <w:jc w:val="both"/>
              <w:rPr>
                <w:rFonts w:ascii="Times New Roman" w:hAnsi="Times New Roman" w:eastAsia="Times New Roman" w:cs="Times New Roman"/>
                <w:color w:val="000000" w:themeColor="text1"/>
                <w:sz w:val="26"/>
                <w:szCs w:val="26"/>
                <w:lang w:val="vi-VN" w:eastAsia="vi-VN"/>
                <w14:textFill>
                  <w14:solidFill>
                    <w14:schemeClr w14:val="tx1"/>
                  </w14:solidFill>
                </w14:textFill>
              </w:rPr>
            </w:pPr>
            <w:r>
              <w:rPr>
                <w:rFonts w:ascii="Times New Roman" w:hAnsi="Times New Roman" w:eastAsia="Times New Roman" w:cs="Times New Roman"/>
                <w:color w:val="000000" w:themeColor="text1"/>
                <w:sz w:val="26"/>
                <w:szCs w:val="26"/>
                <w:lang w:val="vi-VN" w:eastAsia="vi-VN"/>
                <w14:textFill>
                  <w14:solidFill>
                    <w14:schemeClr w14:val="tx1"/>
                  </w14:solidFill>
                </w14:textFill>
              </w:rPr>
              <w:t xml:space="preserve">- Vận dụng được một số hiểu biết về lịch sử văn học Việt Nam để đọc hiểu văn bản </w:t>
            </w:r>
          </w:p>
          <w:p w14:paraId="4FAD6FC1">
            <w:pPr>
              <w:tabs>
                <w:tab w:val="left" w:pos="461"/>
              </w:tabs>
              <w:spacing w:after="0" w:line="276" w:lineRule="auto"/>
              <w:jc w:val="both"/>
              <w:rPr>
                <w:rFonts w:ascii="Times New Roman" w:hAnsi="Times New Roman" w:cs="Times New Roman"/>
                <w:b/>
                <w:color w:val="000000" w:themeColor="text1"/>
                <w:sz w:val="26"/>
                <w:szCs w:val="26"/>
                <w:lang w:val="vi-VN"/>
                <w14:textFill>
                  <w14:solidFill>
                    <w14:schemeClr w14:val="tx1"/>
                  </w14:solidFill>
                </w14:textFill>
              </w:rPr>
            </w:pPr>
            <w:r>
              <w:rPr>
                <w:rFonts w:ascii="Times New Roman" w:hAnsi="Times New Roman" w:eastAsia="Times New Roman" w:cs="Times New Roman"/>
                <w:color w:val="000000" w:themeColor="text1"/>
                <w:sz w:val="26"/>
                <w:szCs w:val="26"/>
                <w:lang w:val="vi-VN" w:eastAsia="vi-VN"/>
                <w14:textFill>
                  <w14:solidFill>
                    <w14:schemeClr w14:val="tx1"/>
                  </w14:solidFill>
                </w14:textFill>
              </w:rPr>
              <w:t xml:space="preserve">- Phân biệt được sự khác nhau giữa thơ thất ngôn bát cú Đường luật và thơ tứ tuyệt. </w:t>
            </w:r>
          </w:p>
        </w:tc>
        <w:tc>
          <w:tcPr>
            <w:tcW w:w="817" w:type="dxa"/>
            <w:tcBorders>
              <w:top w:val="nil"/>
              <w:left w:val="nil"/>
              <w:bottom w:val="single" w:color="000000" w:sz="6" w:space="0"/>
              <w:right w:val="single" w:color="000000" w:sz="6" w:space="0"/>
            </w:tcBorders>
            <w:tcMar>
              <w:top w:w="0" w:type="dxa"/>
              <w:left w:w="105" w:type="dxa"/>
              <w:bottom w:w="0" w:type="dxa"/>
              <w:right w:w="105" w:type="dxa"/>
            </w:tcMar>
          </w:tcPr>
          <w:p w14:paraId="688F68B4">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2</w:t>
            </w:r>
          </w:p>
          <w:p w14:paraId="62AAE54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39AB3033">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3F7FFD83">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35D10770">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0C74D0DB">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379A7514">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4F8DEDA3">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2C91375A">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25615FEE">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62B82ABE">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57597FB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1605776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2195108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18C6F44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3596FA6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0EE56DB0">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6ADF9F3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2207EA24">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tc>
        <w:tc>
          <w:tcPr>
            <w:tcW w:w="893" w:type="dxa"/>
            <w:tcBorders>
              <w:top w:val="nil"/>
              <w:left w:val="nil"/>
              <w:bottom w:val="single" w:color="000000" w:sz="6" w:space="0"/>
              <w:right w:val="single" w:color="000000" w:sz="6" w:space="0"/>
            </w:tcBorders>
            <w:tcMar>
              <w:top w:w="0" w:type="dxa"/>
              <w:left w:w="105" w:type="dxa"/>
              <w:bottom w:w="0" w:type="dxa"/>
              <w:right w:w="105" w:type="dxa"/>
            </w:tcMar>
          </w:tcPr>
          <w:p w14:paraId="188263F0">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2</w:t>
            </w:r>
          </w:p>
        </w:tc>
        <w:tc>
          <w:tcPr>
            <w:tcW w:w="869" w:type="dxa"/>
            <w:tcBorders>
              <w:top w:val="nil"/>
              <w:left w:val="nil"/>
              <w:bottom w:val="single" w:color="000000" w:sz="6" w:space="0"/>
              <w:right w:val="single" w:color="000000" w:sz="6" w:space="0"/>
            </w:tcBorders>
            <w:tcMar>
              <w:top w:w="0" w:type="dxa"/>
              <w:left w:w="105" w:type="dxa"/>
              <w:bottom w:w="0" w:type="dxa"/>
              <w:right w:w="105" w:type="dxa"/>
            </w:tcMar>
          </w:tcPr>
          <w:p w14:paraId="3513F0F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1</w:t>
            </w:r>
          </w:p>
          <w:p w14:paraId="5E68E48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4CB82F2B">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5FCCC6F2">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1E69CD4C">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41C4ACF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01B248D5">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3AE572C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254DB220">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1B07D8B0">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3A5FEFD4">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3DCB543F">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265343C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695B8315">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16F3FCE3">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0452536C">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1B4D6C0B">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5E44E2E7">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1D1F83EB">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5A8197E8">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tc>
        <w:tc>
          <w:tcPr>
            <w:tcW w:w="810" w:type="dxa"/>
            <w:tcBorders>
              <w:top w:val="nil"/>
              <w:left w:val="nil"/>
              <w:bottom w:val="single" w:color="000000" w:sz="6" w:space="0"/>
              <w:right w:val="single" w:color="000000" w:sz="6" w:space="0"/>
            </w:tcBorders>
            <w:tcMar>
              <w:top w:w="0" w:type="dxa"/>
              <w:left w:w="105" w:type="dxa"/>
              <w:bottom w:w="0" w:type="dxa"/>
              <w:right w:w="105" w:type="dxa"/>
            </w:tcMar>
          </w:tcPr>
          <w:p w14:paraId="1FB22DE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64BA21AC">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337B66DF">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50C456BA">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4390A75F">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56213F5F">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7252A32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79F97437">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6393FE8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45C0C2AF">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1CC4956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72E8027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7B15C3A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260D215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1540A1FF">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0C2E530A">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0B370999">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47EE5198">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58CB176E">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p w14:paraId="52EB1B5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p>
        </w:tc>
      </w:tr>
      <w:tr w14:paraId="32252AFE">
        <w:tblPrEx>
          <w:tblCellMar>
            <w:top w:w="15" w:type="dxa"/>
            <w:left w:w="15" w:type="dxa"/>
            <w:bottom w:w="15" w:type="dxa"/>
            <w:right w:w="15" w:type="dxa"/>
          </w:tblCellMar>
        </w:tblPrEx>
        <w:trPr>
          <w:trHeight w:val="150" w:hRule="atLeast"/>
        </w:trPr>
        <w:tc>
          <w:tcPr>
            <w:tcW w:w="567" w:type="dxa"/>
            <w:vMerge w:val="restart"/>
            <w:tcBorders>
              <w:top w:val="nil"/>
              <w:left w:val="single" w:color="000000" w:sz="6" w:space="0"/>
              <w:right w:val="single" w:color="000000" w:sz="6" w:space="0"/>
            </w:tcBorders>
            <w:tcMar>
              <w:top w:w="0" w:type="dxa"/>
              <w:left w:w="105" w:type="dxa"/>
              <w:bottom w:w="0" w:type="dxa"/>
              <w:right w:w="105" w:type="dxa"/>
            </w:tcMar>
          </w:tcPr>
          <w:p w14:paraId="67970B5F">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2</w:t>
            </w:r>
          </w:p>
        </w:tc>
        <w:tc>
          <w:tcPr>
            <w:tcW w:w="1027" w:type="dxa"/>
            <w:vMerge w:val="restart"/>
            <w:tcBorders>
              <w:top w:val="nil"/>
              <w:left w:val="nil"/>
              <w:right w:val="single" w:color="000000" w:sz="6" w:space="0"/>
            </w:tcBorders>
            <w:tcMar>
              <w:top w:w="0" w:type="dxa"/>
              <w:left w:w="105" w:type="dxa"/>
              <w:bottom w:w="0" w:type="dxa"/>
              <w:right w:w="105" w:type="dxa"/>
            </w:tcMar>
          </w:tcPr>
          <w:p w14:paraId="705CD932">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Viết</w:t>
            </w:r>
          </w:p>
          <w:p w14:paraId="127AE90A">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p>
        </w:tc>
        <w:tc>
          <w:tcPr>
            <w:tcW w:w="1210" w:type="dxa"/>
            <w:tcBorders>
              <w:top w:val="nil"/>
              <w:left w:val="nil"/>
              <w:bottom w:val="single" w:color="000000" w:sz="6" w:space="0"/>
              <w:right w:val="single" w:color="000000" w:sz="6" w:space="0"/>
            </w:tcBorders>
            <w:tcMar>
              <w:top w:w="0" w:type="dxa"/>
              <w:left w:w="105" w:type="dxa"/>
              <w:bottom w:w="0" w:type="dxa"/>
              <w:right w:w="105" w:type="dxa"/>
            </w:tcMar>
          </w:tcPr>
          <w:p w14:paraId="2D7E0CF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Calibri" w:cs="Times New Roman"/>
                <w:bCs/>
                <w:color w:val="000000" w:themeColor="text1"/>
                <w:sz w:val="26"/>
                <w:szCs w:val="26"/>
                <w14:textFill>
                  <w14:solidFill>
                    <w14:schemeClr w14:val="tx1"/>
                  </w14:solidFill>
                </w14:textFill>
              </w:rPr>
              <w:t xml:space="preserve">- </w:t>
            </w:r>
            <w:r>
              <w:rPr>
                <w:rFonts w:ascii="Times New Roman" w:hAnsi="Times New Roman" w:eastAsia="Calibri" w:cs="Times New Roman"/>
                <w:bCs/>
                <w:color w:val="000000" w:themeColor="text1"/>
                <w:sz w:val="26"/>
                <w:szCs w:val="26"/>
                <w:lang w:val="vi-VN"/>
                <w14:textFill>
                  <w14:solidFill>
                    <w14:schemeClr w14:val="tx1"/>
                  </w14:solidFill>
                </w14:textFill>
              </w:rPr>
              <w:t xml:space="preserve">Viết </w:t>
            </w:r>
            <w:r>
              <w:rPr>
                <w:rFonts w:ascii="Times New Roman" w:hAnsi="Times New Roman" w:eastAsia="Calibri" w:cs="Times New Roman"/>
                <w:bCs/>
                <w:color w:val="000000" w:themeColor="text1"/>
                <w:sz w:val="26"/>
                <w:szCs w:val="26"/>
                <w14:textFill>
                  <w14:solidFill>
                    <w14:schemeClr w14:val="tx1"/>
                  </w14:solidFill>
                </w14:textFill>
              </w:rPr>
              <w:t>đoạn văn NL</w:t>
            </w:r>
            <w:r>
              <w:rPr>
                <w:rFonts w:ascii="Times New Roman" w:hAnsi="Times New Roman" w:eastAsia="Calibri" w:cs="Times New Roman"/>
                <w:bCs/>
                <w:color w:val="000000" w:themeColor="text1"/>
                <w:sz w:val="26"/>
                <w:szCs w:val="26"/>
                <w:lang w:val="vi-VN"/>
                <w14:textFill>
                  <w14:solidFill>
                    <w14:schemeClr w14:val="tx1"/>
                  </w14:solidFill>
                </w14:textFill>
              </w:rPr>
              <w:t>X</w:t>
            </w:r>
            <w:r>
              <w:rPr>
                <w:rFonts w:ascii="Times New Roman" w:hAnsi="Times New Roman" w:eastAsia="Calibri" w:cs="Times New Roman"/>
                <w:bCs/>
                <w:color w:val="000000" w:themeColor="text1"/>
                <w:sz w:val="26"/>
                <w:szCs w:val="26"/>
                <w14:textFill>
                  <w14:solidFill>
                    <w14:schemeClr w14:val="tx1"/>
                  </w14:solidFill>
                </w14:textFill>
              </w:rPr>
              <w:t>H</w:t>
            </w:r>
          </w:p>
        </w:tc>
        <w:tc>
          <w:tcPr>
            <w:tcW w:w="3376" w:type="dxa"/>
            <w:tcBorders>
              <w:top w:val="nil"/>
              <w:left w:val="nil"/>
              <w:bottom w:val="single" w:color="000000" w:sz="6" w:space="0"/>
              <w:right w:val="single" w:color="000000" w:sz="6" w:space="0"/>
            </w:tcBorders>
            <w:tcMar>
              <w:top w:w="0" w:type="dxa"/>
              <w:left w:w="105" w:type="dxa"/>
              <w:bottom w:w="0" w:type="dxa"/>
              <w:right w:w="105" w:type="dxa"/>
            </w:tcMar>
          </w:tcPr>
          <w:p w14:paraId="170FC4DA">
            <w:pPr>
              <w:spacing w:after="0" w:line="276" w:lineRule="auto"/>
              <w:jc w:val="both"/>
              <w:rPr>
                <w:rFonts w:ascii="Times New Roman" w:hAnsi="Times New Roman" w:eastAsia="Calibri" w:cs="Times New Roman"/>
                <w:color w:val="000000" w:themeColor="text1"/>
                <w:sz w:val="26"/>
                <w:szCs w:val="26"/>
                <w:lang w:val="vi-VN"/>
                <w14:textFill>
                  <w14:solidFill>
                    <w14:schemeClr w14:val="tx1"/>
                  </w14:solidFill>
                </w14:textFill>
              </w:rPr>
            </w:pPr>
            <w:r>
              <w:rPr>
                <w:rFonts w:ascii="Times New Roman" w:hAnsi="Times New Roman" w:eastAsia="Calibri" w:cs="Times New Roman"/>
                <w:color w:val="000000" w:themeColor="text1"/>
                <w:sz w:val="26"/>
                <w:szCs w:val="26"/>
                <w:lang w:val="vi-VN"/>
                <w14:textFill>
                  <w14:solidFill>
                    <w14:schemeClr w14:val="tx1"/>
                  </w14:solidFill>
                </w14:textFill>
              </w:rPr>
              <w:t>Nhận biết:  Nhận biết được yêu cầu của đề về kiểu bài nghị luận</w:t>
            </w:r>
          </w:p>
          <w:p w14:paraId="60ED083D">
            <w:pPr>
              <w:spacing w:after="0" w:line="276" w:lineRule="auto"/>
              <w:jc w:val="both"/>
              <w:rPr>
                <w:rFonts w:ascii="Times New Roman" w:hAnsi="Times New Roman" w:eastAsia="Calibri" w:cs="Times New Roman"/>
                <w:color w:val="000000" w:themeColor="text1"/>
                <w:sz w:val="26"/>
                <w:szCs w:val="26"/>
                <w:lang w:val="vi-VN"/>
                <w14:textFill>
                  <w14:solidFill>
                    <w14:schemeClr w14:val="tx1"/>
                  </w14:solidFill>
                </w14:textFill>
              </w:rPr>
            </w:pPr>
            <w:r>
              <w:rPr>
                <w:rFonts w:ascii="Times New Roman" w:hAnsi="Times New Roman" w:eastAsia="Calibri" w:cs="Times New Roman"/>
                <w:color w:val="000000" w:themeColor="text1"/>
                <w:sz w:val="26"/>
                <w:szCs w:val="26"/>
                <w:lang w:val="vi-VN"/>
                <w14:textFill>
                  <w14:solidFill>
                    <w14:schemeClr w14:val="tx1"/>
                  </w14:solidFill>
                </w14:textFill>
              </w:rPr>
              <w:t>Thông hiểu: Viết đúng về nội dung, về hình thức (Từ ngữ, diễn đạt, bố cục văn bản…)</w:t>
            </w:r>
          </w:p>
          <w:p w14:paraId="6FB6F031">
            <w:pPr>
              <w:spacing w:after="0" w:line="276" w:lineRule="auto"/>
              <w:jc w:val="both"/>
              <w:rPr>
                <w:rFonts w:ascii="Times New Roman" w:hAnsi="Times New Roman" w:eastAsia="Calibri" w:cs="Times New Roman"/>
                <w:color w:val="000000" w:themeColor="text1"/>
                <w:sz w:val="26"/>
                <w:szCs w:val="26"/>
                <w:lang w:val="vi-VN"/>
                <w14:textFill>
                  <w14:solidFill>
                    <w14:schemeClr w14:val="tx1"/>
                  </w14:solidFill>
                </w14:textFill>
              </w:rPr>
            </w:pPr>
            <w:r>
              <w:rPr>
                <w:rFonts w:ascii="Times New Roman" w:hAnsi="Times New Roman" w:eastAsia="Calibri" w:cs="Times New Roman"/>
                <w:color w:val="000000" w:themeColor="text1"/>
                <w:sz w:val="26"/>
                <w:szCs w:val="26"/>
                <w:lang w:val="vi-VN"/>
                <w14:textFill>
                  <w14:solidFill>
                    <w14:schemeClr w14:val="tx1"/>
                  </w14:solidFill>
                </w14:textFill>
              </w:rPr>
              <w:t xml:space="preserve">Vận dụng: </w:t>
            </w:r>
          </w:p>
          <w:p w14:paraId="3D062215">
            <w:pPr>
              <w:spacing w:after="0" w:line="276" w:lineRule="auto"/>
              <w:jc w:val="both"/>
              <w:rPr>
                <w:rFonts w:ascii="Times New Roman" w:hAnsi="Times New Roman" w:eastAsia="Calibri" w:cs="Times New Roman"/>
                <w:color w:val="000000" w:themeColor="text1"/>
                <w:sz w:val="26"/>
                <w:szCs w:val="26"/>
                <w:lang w:val="vi-VN"/>
                <w14:textFill>
                  <w14:solidFill>
                    <w14:schemeClr w14:val="tx1"/>
                  </w14:solidFill>
                </w14:textFill>
              </w:rPr>
            </w:pPr>
            <w:r>
              <w:rPr>
                <w:rFonts w:ascii="Times New Roman" w:hAnsi="Times New Roman" w:eastAsia="Calibri" w:cs="Times New Roman"/>
                <w:color w:val="000000" w:themeColor="text1"/>
                <w:sz w:val="26"/>
                <w:szCs w:val="26"/>
                <w:lang w:val="vi-VN"/>
                <w14:textFill>
                  <w14:solidFill>
                    <w14:schemeClr w14:val="tx1"/>
                  </w14:solidFill>
                </w14:textFill>
              </w:rPr>
              <w:t>Viết được một đoạn văn nghị luận  xã hội. Lập luận mạch lạc, biết kết hợp giữa lí lẽ và dẫn chứng để làm rõ vấn đề nghị luận; ngôn ngữ trong sáng, giản dị; thể hiện được cảm xúc của bản thân trước vấn đề cần bàn luận.</w:t>
            </w:r>
          </w:p>
          <w:p w14:paraId="76BEFD3C">
            <w:pPr>
              <w:spacing w:after="0" w:line="276" w:lineRule="auto"/>
              <w:jc w:val="both"/>
              <w:rPr>
                <w:rFonts w:ascii="Times New Roman" w:hAnsi="Times New Roman" w:eastAsia="Calibri" w:cs="Times New Roman"/>
                <w:color w:val="000000" w:themeColor="text1"/>
                <w:sz w:val="26"/>
                <w:szCs w:val="26"/>
                <w:lang w:val="vi-VN"/>
                <w14:textFill>
                  <w14:solidFill>
                    <w14:schemeClr w14:val="tx1"/>
                  </w14:solidFill>
                </w14:textFill>
              </w:rPr>
            </w:pPr>
            <w:r>
              <w:rPr>
                <w:rFonts w:ascii="Times New Roman" w:hAnsi="Times New Roman" w:eastAsia="Calibri" w:cs="Times New Roman"/>
                <w:color w:val="000000" w:themeColor="text1"/>
                <w:sz w:val="26"/>
                <w:szCs w:val="26"/>
                <w:lang w:val="vi-VN"/>
                <w14:textFill>
                  <w14:solidFill>
                    <w14:schemeClr w14:val="tx1"/>
                  </w14:solidFill>
                </w14:textFill>
              </w:rPr>
              <w:t xml:space="preserve">Vận dụng cao: </w:t>
            </w:r>
          </w:p>
          <w:p w14:paraId="658A5F1B">
            <w:pPr>
              <w:spacing w:after="0" w:line="276" w:lineRule="auto"/>
              <w:jc w:val="both"/>
              <w:rPr>
                <w:rFonts w:ascii="Times New Roman" w:hAnsi="Times New Roman" w:eastAsia="Times New Roman" w:cs="Times New Roman"/>
                <w:color w:val="000000" w:themeColor="text1"/>
                <w:sz w:val="26"/>
                <w:szCs w:val="26"/>
                <w:lang w:val="vi-VN"/>
                <w14:textFill>
                  <w14:solidFill>
                    <w14:schemeClr w14:val="tx1"/>
                  </w14:solidFill>
                </w14:textFill>
              </w:rPr>
            </w:pPr>
            <w:r>
              <w:rPr>
                <w:rFonts w:ascii="Times New Roman" w:hAnsi="Times New Roman" w:eastAsia="Calibri" w:cs="Times New Roman"/>
                <w:color w:val="000000" w:themeColor="text1"/>
                <w:sz w:val="26"/>
                <w:szCs w:val="26"/>
                <w:lang w:val="vi-VN"/>
                <w14:textFill>
                  <w14:solidFill>
                    <w14:schemeClr w14:val="tx1"/>
                  </w14:solidFill>
                </w14:textFill>
              </w:rPr>
              <w:t xml:space="preserve"> Có sự sáng tạo về dùng từ, diễn đạt,  lựa chọn lí lẽ, dẫn chứng để bày tỏ ý kiến một cách thuyết phục.</w:t>
            </w:r>
          </w:p>
        </w:tc>
        <w:tc>
          <w:tcPr>
            <w:tcW w:w="817" w:type="dxa"/>
            <w:tcBorders>
              <w:top w:val="nil"/>
              <w:left w:val="nil"/>
              <w:bottom w:val="single" w:color="000000" w:sz="6" w:space="0"/>
              <w:right w:val="single" w:color="000000" w:sz="6" w:space="0"/>
            </w:tcBorders>
            <w:tcMar>
              <w:top w:w="0" w:type="dxa"/>
              <w:left w:w="105" w:type="dxa"/>
              <w:bottom w:w="0" w:type="dxa"/>
              <w:right w:w="105" w:type="dxa"/>
            </w:tcMar>
          </w:tcPr>
          <w:p w14:paraId="17FD216F">
            <w:pPr>
              <w:spacing w:after="0" w:line="276" w:lineRule="auto"/>
              <w:jc w:val="both"/>
              <w:rPr>
                <w:rFonts w:ascii="Times New Roman" w:hAnsi="Times New Roman" w:eastAsia="Times New Roman" w:cs="Times New Roman"/>
                <w:color w:val="000000" w:themeColor="text1"/>
                <w:sz w:val="26"/>
                <w:szCs w:val="26"/>
                <w:lang w:val="vi-VN"/>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1TL*</w:t>
            </w:r>
          </w:p>
        </w:tc>
        <w:tc>
          <w:tcPr>
            <w:tcW w:w="893" w:type="dxa"/>
            <w:tcBorders>
              <w:top w:val="nil"/>
              <w:left w:val="nil"/>
              <w:bottom w:val="single" w:color="000000" w:sz="6" w:space="0"/>
              <w:right w:val="single" w:color="000000" w:sz="6" w:space="0"/>
            </w:tcBorders>
            <w:tcMar>
              <w:top w:w="0" w:type="dxa"/>
              <w:left w:w="105" w:type="dxa"/>
              <w:bottom w:w="0" w:type="dxa"/>
              <w:right w:w="105" w:type="dxa"/>
            </w:tcMar>
          </w:tcPr>
          <w:p w14:paraId="37DE68EA">
            <w:pPr>
              <w:spacing w:after="0" w:line="276" w:lineRule="auto"/>
              <w:jc w:val="both"/>
              <w:rPr>
                <w:rFonts w:ascii="Times New Roman" w:hAnsi="Times New Roman" w:eastAsia="Times New Roman" w:cs="Times New Roman"/>
                <w:color w:val="000000" w:themeColor="text1"/>
                <w:sz w:val="26"/>
                <w:szCs w:val="26"/>
                <w:lang w:val="vi-VN"/>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1TL*</w:t>
            </w:r>
          </w:p>
        </w:tc>
        <w:tc>
          <w:tcPr>
            <w:tcW w:w="869" w:type="dxa"/>
            <w:tcBorders>
              <w:top w:val="nil"/>
              <w:left w:val="nil"/>
              <w:bottom w:val="single" w:color="000000" w:sz="6" w:space="0"/>
              <w:right w:val="single" w:color="000000" w:sz="6" w:space="0"/>
            </w:tcBorders>
            <w:tcMar>
              <w:top w:w="0" w:type="dxa"/>
              <w:left w:w="105" w:type="dxa"/>
              <w:bottom w:w="0" w:type="dxa"/>
              <w:right w:w="105" w:type="dxa"/>
            </w:tcMar>
          </w:tcPr>
          <w:p w14:paraId="37BB2361">
            <w:pPr>
              <w:spacing w:after="0" w:line="276" w:lineRule="auto"/>
              <w:jc w:val="both"/>
              <w:rPr>
                <w:rFonts w:ascii="Times New Roman" w:hAnsi="Times New Roman" w:eastAsia="Times New Roman" w:cs="Times New Roman"/>
                <w:color w:val="000000" w:themeColor="text1"/>
                <w:sz w:val="26"/>
                <w:szCs w:val="26"/>
                <w:lang w:val="vi-VN"/>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1TL*</w:t>
            </w:r>
          </w:p>
        </w:tc>
        <w:tc>
          <w:tcPr>
            <w:tcW w:w="810" w:type="dxa"/>
            <w:tcBorders>
              <w:top w:val="nil"/>
              <w:left w:val="nil"/>
              <w:bottom w:val="single" w:color="000000" w:sz="6" w:space="0"/>
              <w:right w:val="single" w:color="000000" w:sz="6" w:space="0"/>
            </w:tcBorders>
            <w:tcMar>
              <w:top w:w="0" w:type="dxa"/>
              <w:left w:w="105" w:type="dxa"/>
              <w:bottom w:w="0" w:type="dxa"/>
              <w:right w:w="105" w:type="dxa"/>
            </w:tcMar>
          </w:tcPr>
          <w:p w14:paraId="34629FBA">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1TL*</w:t>
            </w:r>
          </w:p>
        </w:tc>
      </w:tr>
      <w:tr w14:paraId="4846FDC8">
        <w:tblPrEx>
          <w:tblCellMar>
            <w:top w:w="15" w:type="dxa"/>
            <w:left w:w="15" w:type="dxa"/>
            <w:bottom w:w="15" w:type="dxa"/>
            <w:right w:w="15" w:type="dxa"/>
          </w:tblCellMar>
        </w:tblPrEx>
        <w:trPr>
          <w:trHeight w:val="150" w:hRule="atLeast"/>
        </w:trPr>
        <w:tc>
          <w:tcPr>
            <w:tcW w:w="567" w:type="dxa"/>
            <w:vMerge w:val="continue"/>
            <w:tcBorders>
              <w:left w:val="single" w:color="000000" w:sz="6" w:space="0"/>
              <w:bottom w:val="single" w:color="000000" w:sz="6" w:space="0"/>
              <w:right w:val="single" w:color="000000" w:sz="6" w:space="0"/>
            </w:tcBorders>
            <w:tcMar>
              <w:top w:w="0" w:type="dxa"/>
              <w:left w:w="105" w:type="dxa"/>
              <w:bottom w:w="0" w:type="dxa"/>
              <w:right w:w="105" w:type="dxa"/>
            </w:tcMar>
          </w:tcPr>
          <w:p w14:paraId="0504ADA1">
            <w:pPr>
              <w:spacing w:after="0" w:line="276" w:lineRule="auto"/>
              <w:jc w:val="both"/>
              <w:rPr>
                <w:rFonts w:ascii="Times New Roman" w:hAnsi="Times New Roman" w:eastAsia="Times New Roman" w:cs="Times New Roman"/>
                <w:b/>
                <w:bCs/>
                <w:color w:val="000000" w:themeColor="text1"/>
                <w:spacing w:val="-8"/>
                <w:sz w:val="26"/>
                <w:szCs w:val="26"/>
                <w:lang w:val="vi-VN"/>
                <w14:textFill>
                  <w14:solidFill>
                    <w14:schemeClr w14:val="tx1"/>
                  </w14:solidFill>
                </w14:textFill>
              </w:rPr>
            </w:pPr>
          </w:p>
        </w:tc>
        <w:tc>
          <w:tcPr>
            <w:tcW w:w="1027" w:type="dxa"/>
            <w:vMerge w:val="continue"/>
            <w:tcBorders>
              <w:left w:val="nil"/>
              <w:bottom w:val="single" w:color="000000" w:sz="6" w:space="0"/>
              <w:right w:val="single" w:color="000000" w:sz="6" w:space="0"/>
            </w:tcBorders>
            <w:tcMar>
              <w:top w:w="0" w:type="dxa"/>
              <w:left w:w="105" w:type="dxa"/>
              <w:bottom w:w="0" w:type="dxa"/>
              <w:right w:w="105" w:type="dxa"/>
            </w:tcMar>
          </w:tcPr>
          <w:p w14:paraId="769F1415">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p>
        </w:tc>
        <w:tc>
          <w:tcPr>
            <w:tcW w:w="1210" w:type="dxa"/>
            <w:tcBorders>
              <w:top w:val="nil"/>
              <w:left w:val="nil"/>
              <w:bottom w:val="single" w:color="000000" w:sz="6" w:space="0"/>
              <w:right w:val="single" w:color="000000" w:sz="6" w:space="0"/>
            </w:tcBorders>
            <w:tcMar>
              <w:top w:w="0" w:type="dxa"/>
              <w:left w:w="105" w:type="dxa"/>
              <w:bottom w:w="0" w:type="dxa"/>
              <w:right w:w="105" w:type="dxa"/>
            </w:tcMar>
          </w:tcPr>
          <w:p w14:paraId="77A40D39">
            <w:pPr>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Viết bài văn phân tích một tác phẩm văn học (Bài thơ thất ngôn bát cú hoặc thất ngôn tứ tuyệt đường luật)</w:t>
            </w:r>
          </w:p>
          <w:p w14:paraId="10CDCA80">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p>
        </w:tc>
        <w:tc>
          <w:tcPr>
            <w:tcW w:w="3376" w:type="dxa"/>
            <w:tcBorders>
              <w:top w:val="nil"/>
              <w:left w:val="nil"/>
              <w:bottom w:val="single" w:color="000000" w:sz="6" w:space="0"/>
              <w:right w:val="single" w:color="000000" w:sz="6" w:space="0"/>
            </w:tcBorders>
            <w:tcMar>
              <w:top w:w="0" w:type="dxa"/>
              <w:left w:w="105" w:type="dxa"/>
              <w:bottom w:w="0" w:type="dxa"/>
              <w:right w:w="105" w:type="dxa"/>
            </w:tcMar>
          </w:tcPr>
          <w:p w14:paraId="7E699582">
            <w:pPr>
              <w:tabs>
                <w:tab w:val="left" w:pos="142"/>
                <w:tab w:val="left" w:pos="284"/>
              </w:tabs>
              <w:spacing w:after="0" w:line="276" w:lineRule="auto"/>
              <w:jc w:val="both"/>
              <w:rPr>
                <w:rFonts w:ascii="Times New Roman" w:hAnsi="Times New Roman" w:eastAsia="Cambria" w:cs="Times New Roman"/>
                <w:b/>
                <w:color w:val="000000" w:themeColor="text1"/>
                <w:sz w:val="26"/>
                <w:szCs w:val="26"/>
                <w14:textFill>
                  <w14:solidFill>
                    <w14:schemeClr w14:val="tx1"/>
                  </w14:solidFill>
                </w14:textFill>
              </w:rPr>
            </w:pPr>
            <w:r>
              <w:rPr>
                <w:rFonts w:ascii="Times New Roman" w:hAnsi="Times New Roman" w:eastAsia="Cambria" w:cs="Times New Roman"/>
                <w:b/>
                <w:color w:val="000000" w:themeColor="text1"/>
                <w:sz w:val="26"/>
                <w:szCs w:val="26"/>
                <w14:textFill>
                  <w14:solidFill>
                    <w14:schemeClr w14:val="tx1"/>
                  </w14:solidFill>
                </w14:textFill>
              </w:rPr>
              <w:t>1. Nhận biết</w:t>
            </w:r>
          </w:p>
          <w:p w14:paraId="3CC37A68">
            <w:pPr>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lang w:eastAsia="vi-VN"/>
                <w14:textFill>
                  <w14:solidFill>
                    <w14:schemeClr w14:val="tx1"/>
                  </w14:solidFill>
                </w14:textFill>
              </w:rPr>
              <w:t>- Nhận biết yêu cầu phạm vi kiến thức, dung lượng của bài văn cần thực hiện.</w:t>
            </w:r>
          </w:p>
          <w:p w14:paraId="43EBF990">
            <w:pPr>
              <w:spacing w:after="0" w:line="276" w:lineRule="auto"/>
              <w:jc w:val="both"/>
              <w:rPr>
                <w:rFonts w:ascii="Times New Roman" w:hAnsi="Times New Roman" w:cs="Times New Roman"/>
                <w:color w:val="000000" w:themeColor="text1"/>
                <w:sz w:val="26"/>
                <w:szCs w:val="26"/>
                <w:lang w:eastAsia="vi-VN"/>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Nhận biết được quy trình viết.</w:t>
            </w:r>
          </w:p>
          <w:p w14:paraId="2817204A">
            <w:pPr>
              <w:spacing w:after="0" w:line="276" w:lineRule="auto"/>
              <w:jc w:val="both"/>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color w:val="000000" w:themeColor="text1"/>
                <w:sz w:val="26"/>
                <w:szCs w:val="26"/>
                <w:lang w:val="vi-VN" w:eastAsia="vi-VN"/>
                <w14:textFill>
                  <w14:solidFill>
                    <w14:schemeClr w14:val="tx1"/>
                  </w14:solidFill>
                </w14:textFill>
              </w:rPr>
              <w:t xml:space="preserve">- Nhận biết được đặc điểm </w:t>
            </w:r>
            <w:r>
              <w:rPr>
                <w:rFonts w:ascii="Times New Roman" w:hAnsi="Times New Roman" w:eastAsia="SimSun" w:cs="Times New Roman"/>
                <w:color w:val="000000" w:themeColor="text1"/>
                <w:sz w:val="26"/>
                <w:szCs w:val="26"/>
                <w:lang w:eastAsia="zh-CN"/>
                <w14:textFill>
                  <w14:solidFill>
                    <w14:schemeClr w14:val="tx1"/>
                  </w14:solidFill>
                </w14:textFill>
              </w:rPr>
              <w:t xml:space="preserve">cấu trúc của bài văn </w:t>
            </w:r>
            <w:r>
              <w:rPr>
                <w:rFonts w:ascii="Times New Roman" w:hAnsi="Times New Roman" w:cs="Times New Roman"/>
                <w:color w:val="000000" w:themeColor="text1"/>
                <w:sz w:val="26"/>
                <w:szCs w:val="26"/>
                <w:lang w:val="sv-SE"/>
                <w14:textFill>
                  <w14:solidFill>
                    <w14:schemeClr w14:val="tx1"/>
                  </w14:solidFill>
                </w14:textFill>
              </w:rPr>
              <w:t xml:space="preserve">phân tích bài </w:t>
            </w:r>
            <w:r>
              <w:rPr>
                <w:rFonts w:ascii="Times New Roman" w:hAnsi="Times New Roman" w:cs="Times New Roman"/>
                <w:color w:val="000000" w:themeColor="text1"/>
                <w:sz w:val="26"/>
                <w:szCs w:val="26"/>
                <w14:textFill>
                  <w14:solidFill>
                    <w14:schemeClr w14:val="tx1"/>
                  </w14:solidFill>
                </w14:textFill>
              </w:rPr>
              <w:t>thơ thất ngôn bát cú hoặc thất ngôn tứ tuyệt đường luật</w:t>
            </w:r>
            <w:r>
              <w:rPr>
                <w:rFonts w:ascii="Times New Roman" w:hAnsi="Times New Roman" w:cs="Times New Roman"/>
                <w:color w:val="000000" w:themeColor="text1"/>
                <w:sz w:val="26"/>
                <w:szCs w:val="26"/>
                <w:lang w:val="sv-SE"/>
                <w14:textFill>
                  <w14:solidFill>
                    <w14:schemeClr w14:val="tx1"/>
                  </w14:solidFill>
                </w14:textFill>
              </w:rPr>
              <w:t xml:space="preserve">. </w:t>
            </w:r>
          </w:p>
          <w:p w14:paraId="7C0D5609">
            <w:pPr>
              <w:spacing w:after="0" w:line="276" w:lineRule="auto"/>
              <w:jc w:val="both"/>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b/>
                <w:color w:val="000000" w:themeColor="text1"/>
                <w:sz w:val="26"/>
                <w:szCs w:val="26"/>
                <w:lang w:val="sv-SE"/>
                <w14:textFill>
                  <w14:solidFill>
                    <w14:schemeClr w14:val="tx1"/>
                  </w14:solidFill>
                </w14:textFill>
              </w:rPr>
              <w:t xml:space="preserve">- </w:t>
            </w:r>
            <w:r>
              <w:rPr>
                <w:rFonts w:ascii="Times New Roman" w:hAnsi="Times New Roman" w:cs="Times New Roman"/>
                <w:color w:val="000000" w:themeColor="text1"/>
                <w:sz w:val="26"/>
                <w:szCs w:val="26"/>
                <w:lang w:val="sv-SE"/>
                <w14:textFill>
                  <w14:solidFill>
                    <w14:schemeClr w14:val="tx1"/>
                  </w14:solidFill>
                </w14:textFill>
              </w:rPr>
              <w:t>Giới thiệu được tên tác giả, tác phẩm, nêu được vấn đề nghị luận.</w:t>
            </w:r>
          </w:p>
          <w:p w14:paraId="3CE1A855">
            <w:pPr>
              <w:spacing w:after="0" w:line="276" w:lineRule="auto"/>
              <w:jc w:val="both"/>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color w:val="000000" w:themeColor="text1"/>
                <w:sz w:val="26"/>
                <w:szCs w:val="26"/>
                <w:lang w:val="sv-SE"/>
                <w14:textFill>
                  <w14:solidFill>
                    <w14:schemeClr w14:val="tx1"/>
                  </w14:solidFill>
                </w14:textFill>
              </w:rPr>
              <w:t>- Đảm bảo chuẩn chính tả, ngữ pháp tiếng Việt.</w:t>
            </w:r>
          </w:p>
          <w:p w14:paraId="47D58736">
            <w:pPr>
              <w:tabs>
                <w:tab w:val="left" w:pos="142"/>
                <w:tab w:val="left" w:pos="284"/>
              </w:tabs>
              <w:spacing w:after="0" w:line="276" w:lineRule="auto"/>
              <w:jc w:val="both"/>
              <w:rPr>
                <w:rFonts w:ascii="Times New Roman" w:hAnsi="Times New Roman" w:eastAsia="Cambria" w:cs="Times New Roman"/>
                <w:b/>
                <w:color w:val="000000" w:themeColor="text1"/>
                <w:sz w:val="26"/>
                <w:szCs w:val="26"/>
                <w:lang w:val="sv-SE"/>
                <w14:textFill>
                  <w14:solidFill>
                    <w14:schemeClr w14:val="tx1"/>
                  </w14:solidFill>
                </w14:textFill>
              </w:rPr>
            </w:pPr>
            <w:r>
              <w:rPr>
                <w:rFonts w:ascii="Times New Roman" w:hAnsi="Times New Roman" w:eastAsia="Cambria" w:cs="Times New Roman"/>
                <w:b/>
                <w:color w:val="000000" w:themeColor="text1"/>
                <w:sz w:val="26"/>
                <w:szCs w:val="26"/>
                <w:lang w:val="sv-SE"/>
                <w14:textFill>
                  <w14:solidFill>
                    <w14:schemeClr w14:val="tx1"/>
                  </w14:solidFill>
                </w14:textFill>
              </w:rPr>
              <w:t>2. Thông hiểu</w:t>
            </w:r>
          </w:p>
          <w:p w14:paraId="6E471631">
            <w:pPr>
              <w:spacing w:after="0" w:line="276" w:lineRule="auto"/>
              <w:jc w:val="both"/>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color w:val="000000" w:themeColor="text1"/>
                <w:sz w:val="26"/>
                <w:szCs w:val="26"/>
                <w:lang w:val="sv-SE"/>
                <w14:textFill>
                  <w14:solidFill>
                    <w14:schemeClr w14:val="tx1"/>
                  </w14:solidFill>
                </w14:textFill>
              </w:rPr>
              <w:t>- Tìm hiểu về tác giả, hoàn cảnh ra đời, đề tài, nội dung, các hình thức nghệ thuật tiêu biểu của tác phẩm.</w:t>
            </w:r>
          </w:p>
          <w:p w14:paraId="1B897DFB">
            <w:pPr>
              <w:spacing w:after="0" w:line="276" w:lineRule="auto"/>
              <w:jc w:val="both"/>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color w:val="000000" w:themeColor="text1"/>
                <w:sz w:val="26"/>
                <w:szCs w:val="26"/>
                <w:lang w:val="sv-SE"/>
                <w14:textFill>
                  <w14:solidFill>
                    <w14:schemeClr w14:val="tx1"/>
                  </w14:solidFill>
                </w14:textFill>
              </w:rPr>
              <w:t>- Xây dựng hệ thống luận điểm khi phân tích bài thơ thất ngôn bát cú hoặc thất ngôn tứ tuyệt đường luật (về giá trị nội dung và nghệ thuật) một cách rõ ràng, cụ thể.</w:t>
            </w:r>
          </w:p>
          <w:p w14:paraId="4CA58BD5">
            <w:pPr>
              <w:tabs>
                <w:tab w:val="left" w:pos="142"/>
                <w:tab w:val="left" w:pos="284"/>
              </w:tabs>
              <w:spacing w:after="0" w:line="276" w:lineRule="auto"/>
              <w:jc w:val="both"/>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b/>
                <w:color w:val="000000" w:themeColor="text1"/>
                <w:sz w:val="26"/>
                <w:szCs w:val="26"/>
                <w:lang w:val="sv-SE"/>
                <w14:textFill>
                  <w14:solidFill>
                    <w14:schemeClr w14:val="tx1"/>
                  </w14:solidFill>
                </w14:textFill>
              </w:rPr>
              <w:t xml:space="preserve">- </w:t>
            </w:r>
            <w:r>
              <w:rPr>
                <w:rFonts w:ascii="Times New Roman" w:hAnsi="Times New Roman" w:cs="Times New Roman"/>
                <w:color w:val="000000" w:themeColor="text1"/>
                <w:sz w:val="26"/>
                <w:szCs w:val="26"/>
                <w:lang w:val="sv-SE"/>
                <w14:textFill>
                  <w14:solidFill>
                    <w14:schemeClr w14:val="tx1"/>
                  </w14:solidFill>
                </w14:textFill>
              </w:rPr>
              <w:t xml:space="preserve">Nêu được những nhận xét, những thông điệp rút ra từ bài thơ thất ngôn bát cú hoặc thất ngôn tứ tuyệt đường luật. </w:t>
            </w:r>
          </w:p>
          <w:p w14:paraId="6840EEC4">
            <w:pPr>
              <w:spacing w:after="0" w:line="276" w:lineRule="auto"/>
              <w:jc w:val="both"/>
              <w:rPr>
                <w:rFonts w:ascii="Times New Roman" w:hAnsi="Times New Roman" w:eastAsia="SimSun" w:cs="Times New Roman"/>
                <w:color w:val="000000" w:themeColor="text1"/>
                <w:sz w:val="26"/>
                <w:szCs w:val="26"/>
                <w:lang w:val="sv-SE" w:eastAsia="zh-CN"/>
                <w14:textFill>
                  <w14:solidFill>
                    <w14:schemeClr w14:val="tx1"/>
                  </w14:solidFill>
                </w14:textFill>
              </w:rPr>
            </w:pPr>
            <w:r>
              <w:rPr>
                <w:rFonts w:ascii="Times New Roman" w:hAnsi="Times New Roman" w:eastAsia="SimSun" w:cs="Times New Roman"/>
                <w:color w:val="000000" w:themeColor="text1"/>
                <w:sz w:val="26"/>
                <w:szCs w:val="26"/>
                <w:lang w:val="sv-SE" w:eastAsia="zh-CN"/>
                <w14:textFill>
                  <w14:solidFill>
                    <w14:schemeClr w14:val="tx1"/>
                  </w14:solidFill>
                </w14:textFill>
              </w:rPr>
              <w:t>- Kết hợp được lí lẽ và dẫn chứng để tạo tính chặt chẽ, logic của bài viết.</w:t>
            </w:r>
          </w:p>
          <w:p w14:paraId="458446BA">
            <w:pPr>
              <w:spacing w:after="0" w:line="276" w:lineRule="auto"/>
              <w:jc w:val="both"/>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color w:val="000000" w:themeColor="text1"/>
                <w:sz w:val="26"/>
                <w:szCs w:val="26"/>
                <w:lang w:val="sv-SE"/>
                <w14:textFill>
                  <w14:solidFill>
                    <w14:schemeClr w14:val="tx1"/>
                  </w14:solidFill>
                </w14:textFill>
              </w:rPr>
              <w:t>- Đảm bảo cấu trúc bài văn bản phân tích một tác phẩm văn học (thơ thất ngôn bát cú hoặc thất ngôn tứ tuyệt đường luật).</w:t>
            </w:r>
          </w:p>
          <w:p w14:paraId="65A51F5B">
            <w:pPr>
              <w:tabs>
                <w:tab w:val="left" w:pos="142"/>
                <w:tab w:val="left" w:pos="284"/>
              </w:tabs>
              <w:spacing w:after="0" w:line="276" w:lineRule="auto"/>
              <w:jc w:val="both"/>
              <w:rPr>
                <w:rFonts w:ascii="Times New Roman" w:hAnsi="Times New Roman" w:eastAsia="Cambria" w:cs="Times New Roman"/>
                <w:b/>
                <w:color w:val="000000" w:themeColor="text1"/>
                <w:sz w:val="26"/>
                <w:szCs w:val="26"/>
                <w:lang w:val="sv-SE"/>
                <w14:textFill>
                  <w14:solidFill>
                    <w14:schemeClr w14:val="tx1"/>
                  </w14:solidFill>
                </w14:textFill>
              </w:rPr>
            </w:pPr>
            <w:r>
              <w:rPr>
                <w:rFonts w:ascii="Times New Roman" w:hAnsi="Times New Roman" w:eastAsia="Cambria" w:cs="Times New Roman"/>
                <w:b/>
                <w:color w:val="000000" w:themeColor="text1"/>
                <w:sz w:val="26"/>
                <w:szCs w:val="26"/>
                <w:lang w:val="sv-SE"/>
                <w14:textFill>
                  <w14:solidFill>
                    <w14:schemeClr w14:val="tx1"/>
                  </w14:solidFill>
                </w14:textFill>
              </w:rPr>
              <w:t>3. Vận dụng</w:t>
            </w:r>
          </w:p>
          <w:p w14:paraId="64DC56E8">
            <w:pPr>
              <w:spacing w:after="0" w:line="276" w:lineRule="auto"/>
              <w:jc w:val="both"/>
              <w:rPr>
                <w:rFonts w:ascii="Times New Roman" w:hAnsi="Times New Roman" w:eastAsia="Times New Roman" w:cs="Times New Roman"/>
                <w:color w:val="000000" w:themeColor="text1"/>
                <w:sz w:val="26"/>
                <w:szCs w:val="26"/>
                <w:lang w:val="sv-SE" w:eastAsia="vi-VN"/>
                <w14:textFill>
                  <w14:solidFill>
                    <w14:schemeClr w14:val="tx1"/>
                  </w14:solidFill>
                </w14:textFill>
              </w:rPr>
            </w:pPr>
            <w:r>
              <w:rPr>
                <w:rFonts w:ascii="Times New Roman" w:hAnsi="Times New Roman" w:eastAsia="Times New Roman" w:cs="Times New Roman"/>
                <w:color w:val="000000" w:themeColor="text1"/>
                <w:sz w:val="26"/>
                <w:szCs w:val="26"/>
                <w:lang w:val="sv-SE" w:eastAsia="vi-VN"/>
                <w14:textFill>
                  <w14:solidFill>
                    <w14:schemeClr w14:val="tx1"/>
                  </w14:solidFill>
                </w14:textFill>
              </w:rPr>
              <w:t>- Bước đầu v</w:t>
            </w:r>
            <w:r>
              <w:rPr>
                <w:rFonts w:ascii="Times New Roman" w:hAnsi="Times New Roman" w:eastAsia="Times New Roman" w:cs="Times New Roman"/>
                <w:color w:val="000000" w:themeColor="text1"/>
                <w:sz w:val="26"/>
                <w:szCs w:val="26"/>
                <w:lang w:val="vi-VN" w:eastAsia="vi-VN"/>
                <w14:textFill>
                  <w14:solidFill>
                    <w14:schemeClr w14:val="tx1"/>
                  </w14:solidFill>
                </w14:textFill>
              </w:rPr>
              <w:t xml:space="preserve">iết được bài văn </w:t>
            </w:r>
            <w:r>
              <w:rPr>
                <w:rFonts w:ascii="Times New Roman" w:hAnsi="Times New Roman" w:eastAsia="Times New Roman" w:cs="Times New Roman"/>
                <w:color w:val="000000" w:themeColor="text1"/>
                <w:sz w:val="26"/>
                <w:szCs w:val="26"/>
                <w:lang w:val="sv-SE" w:eastAsia="vi-VN"/>
                <w14:textFill>
                  <w14:solidFill>
                    <w14:schemeClr w14:val="tx1"/>
                  </w14:solidFill>
                </w14:textFill>
              </w:rPr>
              <w:t xml:space="preserve">hoàn chỉnh về bố cục và thể hiện rõ sự </w:t>
            </w:r>
            <w:r>
              <w:rPr>
                <w:rFonts w:ascii="Times New Roman" w:hAnsi="Times New Roman" w:eastAsia="Times New Roman" w:cs="Times New Roman"/>
                <w:color w:val="000000" w:themeColor="text1"/>
                <w:sz w:val="26"/>
                <w:szCs w:val="26"/>
                <w:lang w:val="vi-VN" w:eastAsia="vi-VN"/>
                <w14:textFill>
                  <w14:solidFill>
                    <w14:schemeClr w14:val="tx1"/>
                  </w14:solidFill>
                </w14:textFill>
              </w:rPr>
              <w:t xml:space="preserve">phân tích </w:t>
            </w:r>
            <w:r>
              <w:rPr>
                <w:rFonts w:ascii="Times New Roman" w:hAnsi="Times New Roman" w:eastAsia="Times New Roman" w:cs="Times New Roman"/>
                <w:color w:val="000000" w:themeColor="text1"/>
                <w:sz w:val="26"/>
                <w:szCs w:val="26"/>
                <w:lang w:val="sv-SE" w:eastAsia="vi-VN"/>
                <w14:textFill>
                  <w14:solidFill>
                    <w14:schemeClr w14:val="tx1"/>
                  </w14:solidFill>
                </w14:textFill>
              </w:rPr>
              <w:t xml:space="preserve">đánh giá về </w:t>
            </w:r>
            <w:r>
              <w:rPr>
                <w:rFonts w:ascii="Times New Roman" w:hAnsi="Times New Roman" w:eastAsia="Times New Roman" w:cs="Times New Roman"/>
                <w:color w:val="000000" w:themeColor="text1"/>
                <w:sz w:val="26"/>
                <w:szCs w:val="26"/>
                <w:lang w:val="vi-VN" w:eastAsia="vi-VN"/>
                <w14:textFill>
                  <w14:solidFill>
                    <w14:schemeClr w14:val="tx1"/>
                  </w14:solidFill>
                </w14:textFill>
              </w:rPr>
              <w:t>một tác phẩm văn học</w:t>
            </w:r>
            <w:r>
              <w:rPr>
                <w:rFonts w:ascii="Times New Roman" w:hAnsi="Times New Roman" w:eastAsia="Times New Roman" w:cs="Times New Roman"/>
                <w:color w:val="000000" w:themeColor="text1"/>
                <w:sz w:val="26"/>
                <w:szCs w:val="26"/>
                <w:lang w:val="sv-SE" w:eastAsia="vi-VN"/>
                <w14:textFill>
                  <w14:solidFill>
                    <w14:schemeClr w14:val="tx1"/>
                  </w14:solidFill>
                </w14:textFill>
              </w:rPr>
              <w:t xml:space="preserve">: </w:t>
            </w:r>
            <w:r>
              <w:rPr>
                <w:rFonts w:ascii="Times New Roman" w:hAnsi="Times New Roman" w:eastAsia="Times New Roman" w:cs="Times New Roman"/>
                <w:color w:val="000000" w:themeColor="text1"/>
                <w:sz w:val="26"/>
                <w:szCs w:val="26"/>
                <w:lang w:val="vi-VN" w:eastAsia="vi-VN"/>
                <w14:textFill>
                  <w14:solidFill>
                    <w14:schemeClr w14:val="tx1"/>
                  </w14:solidFill>
                </w14:textFill>
              </w:rPr>
              <w:t>phân tích</w:t>
            </w:r>
            <w:r>
              <w:rPr>
                <w:rFonts w:ascii="Times New Roman" w:hAnsi="Times New Roman" w:eastAsia="Times New Roman" w:cs="Times New Roman"/>
                <w:color w:val="000000" w:themeColor="text1"/>
                <w:sz w:val="26"/>
                <w:szCs w:val="26"/>
                <w:lang w:val="sv-SE" w:eastAsia="vi-VN"/>
                <w14:textFill>
                  <w14:solidFill>
                    <w14:schemeClr w14:val="tx1"/>
                  </w14:solidFill>
                </w14:textFill>
              </w:rPr>
              <w:t>, đánh giá</w:t>
            </w:r>
            <w:r>
              <w:rPr>
                <w:rFonts w:ascii="Times New Roman" w:hAnsi="Times New Roman" w:eastAsia="Times New Roman" w:cs="Times New Roman"/>
                <w:color w:val="000000" w:themeColor="text1"/>
                <w:sz w:val="26"/>
                <w:szCs w:val="26"/>
                <w:lang w:val="vi-VN" w:eastAsia="vi-VN"/>
                <w14:textFill>
                  <w14:solidFill>
                    <w14:schemeClr w14:val="tx1"/>
                  </w14:solidFill>
                </w14:textFill>
              </w:rPr>
              <w:t xml:space="preserve"> </w:t>
            </w:r>
            <w:r>
              <w:rPr>
                <w:rFonts w:ascii="Times New Roman" w:hAnsi="Times New Roman" w:eastAsia="Times New Roman" w:cs="Times New Roman"/>
                <w:color w:val="000000" w:themeColor="text1"/>
                <w:sz w:val="26"/>
                <w:szCs w:val="26"/>
                <w:lang w:val="sv-SE" w:eastAsia="vi-VN"/>
                <w14:textFill>
                  <w14:solidFill>
                    <w14:schemeClr w14:val="tx1"/>
                  </w14:solidFill>
                </w14:textFill>
              </w:rPr>
              <w:t xml:space="preserve">những thành công về nội dung và nghệ thuật của văn bản. </w:t>
            </w:r>
          </w:p>
          <w:p w14:paraId="08FAC3DB">
            <w:pPr>
              <w:spacing w:after="0" w:line="276" w:lineRule="auto"/>
              <w:jc w:val="both"/>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color w:val="000000" w:themeColor="text1"/>
                <w:sz w:val="26"/>
                <w:szCs w:val="26"/>
                <w:lang w:val="sv-SE"/>
                <w14:textFill>
                  <w14:solidFill>
                    <w14:schemeClr w14:val="tx1"/>
                  </w14:solidFill>
                </w14:textFill>
              </w:rPr>
              <w:t>- Đảm bảo cấu trúc bài văn bản phân tích một tác phẩm văn học (thơ thất ngôn bát cú hoặc thất ngôn tứ tuyệt đường luật).</w:t>
            </w:r>
          </w:p>
          <w:p w14:paraId="4B1A2E2D">
            <w:pPr>
              <w:spacing w:after="0" w:line="276" w:lineRule="auto"/>
              <w:jc w:val="both"/>
              <w:rPr>
                <w:rFonts w:ascii="Times New Roman" w:hAnsi="Times New Roman" w:cs="Times New Roman"/>
                <w:b/>
                <w:color w:val="000000" w:themeColor="text1"/>
                <w:sz w:val="26"/>
                <w:szCs w:val="26"/>
                <w:lang w:val="sv-SE"/>
                <w14:textFill>
                  <w14:solidFill>
                    <w14:schemeClr w14:val="tx1"/>
                  </w14:solidFill>
                </w14:textFill>
              </w:rPr>
            </w:pPr>
            <w:r>
              <w:rPr>
                <w:rFonts w:ascii="Times New Roman" w:hAnsi="Times New Roman" w:cs="Times New Roman"/>
                <w:b/>
                <w:color w:val="000000" w:themeColor="text1"/>
                <w:sz w:val="26"/>
                <w:szCs w:val="26"/>
                <w:lang w:val="sv-SE"/>
                <w14:textFill>
                  <w14:solidFill>
                    <w14:schemeClr w14:val="tx1"/>
                  </w14:solidFill>
                </w14:textFill>
              </w:rPr>
              <w:t>4. Vận dụng cao</w:t>
            </w:r>
          </w:p>
          <w:p w14:paraId="71B29DF3">
            <w:pPr>
              <w:spacing w:after="0" w:line="276" w:lineRule="auto"/>
              <w:jc w:val="both"/>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sv-SE"/>
                <w14:textFill>
                  <w14:solidFill>
                    <w14:schemeClr w14:val="tx1"/>
                  </w14:solidFill>
                </w14:textFill>
              </w:rPr>
              <w:t xml:space="preserve">- </w:t>
            </w:r>
            <w:r>
              <w:rPr>
                <w:rFonts w:ascii="Times New Roman" w:hAnsi="Times New Roman" w:cs="Times New Roman"/>
                <w:color w:val="000000" w:themeColor="text1"/>
                <w:sz w:val="26"/>
                <w:szCs w:val="26"/>
                <w:lang w:val="vi-VN"/>
                <w14:textFill>
                  <w14:solidFill>
                    <w14:schemeClr w14:val="tx1"/>
                  </w14:solidFill>
                </w14:textFill>
              </w:rPr>
              <w:t xml:space="preserve">Viết được bài </w:t>
            </w:r>
            <w:r>
              <w:rPr>
                <w:rFonts w:ascii="Times New Roman" w:hAnsi="Times New Roman" w:cs="Times New Roman"/>
                <w:color w:val="000000" w:themeColor="text1"/>
                <w:sz w:val="26"/>
                <w:szCs w:val="26"/>
                <w:lang w:val="sv-SE"/>
                <w14:textFill>
                  <w14:solidFill>
                    <w14:schemeClr w14:val="tx1"/>
                  </w14:solidFill>
                </w14:textFill>
              </w:rPr>
              <w:t xml:space="preserve">văn </w:t>
            </w:r>
            <w:r>
              <w:rPr>
                <w:rFonts w:ascii="Times New Roman" w:hAnsi="Times New Roman" w:cs="Times New Roman"/>
                <w:color w:val="000000" w:themeColor="text1"/>
                <w:sz w:val="26"/>
                <w:szCs w:val="26"/>
                <w:lang w:val="vi-VN"/>
                <w14:textFill>
                  <w14:solidFill>
                    <w14:schemeClr w14:val="tx1"/>
                  </w14:solidFill>
                </w14:textFill>
              </w:rPr>
              <w:t>phân tích một tác phẩm văn học</w:t>
            </w:r>
            <w:r>
              <w:rPr>
                <w:rFonts w:ascii="Times New Roman" w:hAnsi="Times New Roman" w:cs="Times New Roman"/>
                <w:color w:val="000000" w:themeColor="text1"/>
                <w:sz w:val="26"/>
                <w:szCs w:val="26"/>
                <w:lang w:val="sv-SE"/>
                <w14:textFill>
                  <w14:solidFill>
                    <w14:schemeClr w14:val="tx1"/>
                  </w14:solidFill>
                </w14:textFill>
              </w:rPr>
              <w:t xml:space="preserve"> (thơ song thất lục bát)</w:t>
            </w:r>
            <w:r>
              <w:rPr>
                <w:rFonts w:ascii="Times New Roman" w:hAnsi="Times New Roman" w:cs="Times New Roman"/>
                <w:color w:val="000000" w:themeColor="text1"/>
                <w:sz w:val="26"/>
                <w:szCs w:val="26"/>
                <w:lang w:val="vi-VN"/>
                <w14:textFill>
                  <w14:solidFill>
                    <w14:schemeClr w14:val="tx1"/>
                  </w14:solidFill>
                </w14:textFill>
              </w:rPr>
              <w:t xml:space="preserve">: nêu được chủ đề; dẫn ra và phân tích được tác dụng của một vài nét đặc sắc về </w:t>
            </w:r>
            <w:r>
              <w:rPr>
                <w:rFonts w:ascii="Times New Roman" w:hAnsi="Times New Roman" w:cs="Times New Roman"/>
                <w:color w:val="000000" w:themeColor="text1"/>
                <w:sz w:val="26"/>
                <w:szCs w:val="26"/>
                <w:lang w:val="sv-SE"/>
                <w14:textFill>
                  <w14:solidFill>
                    <w14:schemeClr w14:val="tx1"/>
                  </w14:solidFill>
                </w14:textFill>
              </w:rPr>
              <w:t xml:space="preserve">nội dung và </w:t>
            </w:r>
            <w:r>
              <w:rPr>
                <w:rFonts w:ascii="Times New Roman" w:hAnsi="Times New Roman" w:cs="Times New Roman"/>
                <w:color w:val="000000" w:themeColor="text1"/>
                <w:sz w:val="26"/>
                <w:szCs w:val="26"/>
                <w:lang w:val="vi-VN"/>
                <w14:textFill>
                  <w14:solidFill>
                    <w14:schemeClr w14:val="tx1"/>
                  </w14:solidFill>
                </w14:textFill>
              </w:rPr>
              <w:t>hình thức</w:t>
            </w:r>
            <w:r>
              <w:rPr>
                <w:rFonts w:ascii="Times New Roman" w:hAnsi="Times New Roman" w:cs="Times New Roman"/>
                <w:color w:val="000000" w:themeColor="text1"/>
                <w:sz w:val="26"/>
                <w:szCs w:val="26"/>
                <w:lang w:val="sv-SE"/>
                <w14:textFill>
                  <w14:solidFill>
                    <w14:schemeClr w14:val="tx1"/>
                  </w14:solidFill>
                </w14:textFill>
              </w:rPr>
              <w:t xml:space="preserve"> </w:t>
            </w:r>
            <w:r>
              <w:rPr>
                <w:rFonts w:ascii="Times New Roman" w:hAnsi="Times New Roman" w:cs="Times New Roman"/>
                <w:color w:val="000000" w:themeColor="text1"/>
                <w:sz w:val="26"/>
                <w:szCs w:val="26"/>
                <w:lang w:val="vi-VN"/>
                <w14:textFill>
                  <w14:solidFill>
                    <w14:schemeClr w14:val="tx1"/>
                  </w14:solidFill>
                </w14:textFill>
              </w:rPr>
              <w:t>nghệ thuật được dùng trong tác phẩm.</w:t>
            </w:r>
          </w:p>
          <w:p w14:paraId="3EE3FCE8">
            <w:pPr>
              <w:spacing w:after="0" w:line="276" w:lineRule="auto"/>
              <w:jc w:val="both"/>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Thể hiện được quan điểm cá nhân về nội dung, ý nghĩa, thông điệp và những nét đặc sắc về nghệ thuật của bài thơ.</w:t>
            </w:r>
          </w:p>
          <w:p w14:paraId="7CCF1388">
            <w:pPr>
              <w:spacing w:after="0" w:line="276" w:lineRule="auto"/>
              <w:jc w:val="both"/>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Biết vận dụng hiểu biết của bản thân để liên hệ với các bài thơ khác nhằm khẳng định thêm giá trị của văn bản.</w:t>
            </w:r>
          </w:p>
          <w:p w14:paraId="5E972DA2">
            <w:pPr>
              <w:spacing w:after="0" w:line="276" w:lineRule="auto"/>
              <w:jc w:val="both"/>
              <w:rPr>
                <w:rFonts w:ascii="Times New Roman" w:hAnsi="Times New Roman" w:eastAsia="SimSun" w:cs="Times New Roman"/>
                <w:b/>
                <w:color w:val="000000" w:themeColor="text1"/>
                <w:sz w:val="26"/>
                <w:szCs w:val="26"/>
                <w:lang w:val="vi-VN" w:eastAsia="zh-CN"/>
                <w14:textFill>
                  <w14:solidFill>
                    <w14:schemeClr w14:val="tx1"/>
                  </w14:solidFill>
                </w14:textFill>
              </w:rPr>
            </w:pPr>
            <w:r>
              <w:rPr>
                <w:rFonts w:ascii="Times New Roman" w:hAnsi="Times New Roman" w:eastAsia="SimSun" w:cs="Times New Roman"/>
                <w:b/>
                <w:color w:val="000000" w:themeColor="text1"/>
                <w:sz w:val="26"/>
                <w:szCs w:val="26"/>
                <w:lang w:val="vi-VN" w:eastAsia="zh-CN"/>
                <w14:textFill>
                  <w14:solidFill>
                    <w14:schemeClr w14:val="tx1"/>
                  </w14:solidFill>
                </w14:textFill>
              </w:rPr>
              <w:t>-</w:t>
            </w:r>
            <w:r>
              <w:rPr>
                <w:rFonts w:ascii="Times New Roman" w:hAnsi="Times New Roman" w:eastAsia="SimSun" w:cs="Times New Roman"/>
                <w:color w:val="000000" w:themeColor="text1"/>
                <w:sz w:val="26"/>
                <w:szCs w:val="26"/>
                <w:lang w:val="vi-VN" w:eastAsia="zh-CN"/>
                <w14:textFill>
                  <w14:solidFill>
                    <w14:schemeClr w14:val="tx1"/>
                  </w14:solidFill>
                </w14:textFill>
              </w:rPr>
              <w:t xml:space="preserve"> Bài viết thể hiện rõ tính sáng tạo trong diễn đạt.</w:t>
            </w:r>
          </w:p>
        </w:tc>
        <w:tc>
          <w:tcPr>
            <w:tcW w:w="817" w:type="dxa"/>
            <w:tcBorders>
              <w:top w:val="nil"/>
              <w:left w:val="nil"/>
              <w:bottom w:val="single" w:color="000000" w:sz="6" w:space="0"/>
              <w:right w:val="single" w:color="000000" w:sz="6" w:space="0"/>
            </w:tcBorders>
            <w:tcMar>
              <w:top w:w="0" w:type="dxa"/>
              <w:left w:w="105" w:type="dxa"/>
              <w:bottom w:w="0" w:type="dxa"/>
              <w:right w:w="105" w:type="dxa"/>
            </w:tcMar>
          </w:tcPr>
          <w:p w14:paraId="2DF28717">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1TL*</w:t>
            </w:r>
          </w:p>
        </w:tc>
        <w:tc>
          <w:tcPr>
            <w:tcW w:w="893" w:type="dxa"/>
            <w:tcBorders>
              <w:top w:val="nil"/>
              <w:left w:val="nil"/>
              <w:bottom w:val="single" w:color="000000" w:sz="6" w:space="0"/>
              <w:right w:val="single" w:color="000000" w:sz="6" w:space="0"/>
            </w:tcBorders>
            <w:tcMar>
              <w:top w:w="0" w:type="dxa"/>
              <w:left w:w="105" w:type="dxa"/>
              <w:bottom w:w="0" w:type="dxa"/>
              <w:right w:w="105" w:type="dxa"/>
            </w:tcMar>
          </w:tcPr>
          <w:p w14:paraId="341BB5E0">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1TL*</w:t>
            </w:r>
          </w:p>
        </w:tc>
        <w:tc>
          <w:tcPr>
            <w:tcW w:w="869" w:type="dxa"/>
            <w:tcBorders>
              <w:top w:val="nil"/>
              <w:left w:val="nil"/>
              <w:bottom w:val="single" w:color="000000" w:sz="6" w:space="0"/>
              <w:right w:val="single" w:color="000000" w:sz="6" w:space="0"/>
            </w:tcBorders>
            <w:tcMar>
              <w:top w:w="0" w:type="dxa"/>
              <w:left w:w="105" w:type="dxa"/>
              <w:bottom w:w="0" w:type="dxa"/>
              <w:right w:w="105" w:type="dxa"/>
            </w:tcMar>
          </w:tcPr>
          <w:p w14:paraId="6AE1A13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1TL*</w:t>
            </w:r>
          </w:p>
        </w:tc>
        <w:tc>
          <w:tcPr>
            <w:tcW w:w="810" w:type="dxa"/>
            <w:tcBorders>
              <w:top w:val="nil"/>
              <w:left w:val="nil"/>
              <w:bottom w:val="single" w:color="000000" w:sz="6" w:space="0"/>
              <w:right w:val="single" w:color="000000" w:sz="6" w:space="0"/>
            </w:tcBorders>
            <w:tcMar>
              <w:top w:w="0" w:type="dxa"/>
              <w:left w:w="105" w:type="dxa"/>
              <w:bottom w:w="0" w:type="dxa"/>
              <w:right w:w="105" w:type="dxa"/>
            </w:tcMar>
          </w:tcPr>
          <w:p w14:paraId="2D375754">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pacing w:val="-8"/>
                <w:sz w:val="26"/>
                <w:szCs w:val="26"/>
                <w14:textFill>
                  <w14:solidFill>
                    <w14:schemeClr w14:val="tx1"/>
                  </w14:solidFill>
                </w14:textFill>
              </w:rPr>
              <w:t>1TL*</w:t>
            </w:r>
          </w:p>
        </w:tc>
      </w:tr>
      <w:tr w14:paraId="127163EC">
        <w:tblPrEx>
          <w:tblCellMar>
            <w:top w:w="15" w:type="dxa"/>
            <w:left w:w="15" w:type="dxa"/>
            <w:bottom w:w="15" w:type="dxa"/>
            <w:right w:w="15" w:type="dxa"/>
          </w:tblCellMar>
        </w:tblPrEx>
        <w:trPr>
          <w:trHeight w:val="376" w:hRule="atLeast"/>
        </w:trPr>
        <w:tc>
          <w:tcPr>
            <w:tcW w:w="2804"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1D597D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Tổng</w:t>
            </w:r>
          </w:p>
        </w:tc>
        <w:tc>
          <w:tcPr>
            <w:tcW w:w="3376" w:type="dxa"/>
            <w:tcBorders>
              <w:top w:val="nil"/>
              <w:left w:val="nil"/>
              <w:bottom w:val="single" w:color="000000" w:sz="6" w:space="0"/>
              <w:right w:val="single" w:color="000000" w:sz="6" w:space="0"/>
            </w:tcBorders>
            <w:tcMar>
              <w:top w:w="0" w:type="dxa"/>
              <w:left w:w="105" w:type="dxa"/>
              <w:bottom w:w="0" w:type="dxa"/>
              <w:right w:w="105" w:type="dxa"/>
            </w:tcMar>
          </w:tcPr>
          <w:p w14:paraId="0D7A1467">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tc>
        <w:tc>
          <w:tcPr>
            <w:tcW w:w="817" w:type="dxa"/>
            <w:tcBorders>
              <w:top w:val="nil"/>
              <w:left w:val="nil"/>
              <w:bottom w:val="single" w:color="000000" w:sz="6" w:space="0"/>
              <w:right w:val="single" w:color="000000" w:sz="6" w:space="0"/>
            </w:tcBorders>
            <w:tcMar>
              <w:top w:w="0" w:type="dxa"/>
              <w:left w:w="105" w:type="dxa"/>
              <w:bottom w:w="0" w:type="dxa"/>
              <w:right w:w="105" w:type="dxa"/>
            </w:tcMar>
          </w:tcPr>
          <w:p w14:paraId="5BEA21D2">
            <w:pPr>
              <w:spacing w:after="0" w:line="276" w:lineRule="auto"/>
              <w:jc w:val="both"/>
              <w:rPr>
                <w:rFonts w:ascii="Times New Roman" w:hAnsi="Times New Roman" w:eastAsia="Times New Roman" w:cs="Times New Roman"/>
                <w:b/>
                <w:bCs/>
                <w:color w:val="000000" w:themeColor="text1"/>
                <w:spacing w:val="-8"/>
                <w:sz w:val="26"/>
                <w:szCs w:val="26"/>
                <w:lang w:val="vi-VN"/>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2TL</w:t>
            </w:r>
          </w:p>
        </w:tc>
        <w:tc>
          <w:tcPr>
            <w:tcW w:w="893" w:type="dxa"/>
            <w:tcBorders>
              <w:top w:val="nil"/>
              <w:left w:val="nil"/>
              <w:bottom w:val="single" w:color="000000" w:sz="6" w:space="0"/>
              <w:right w:val="single" w:color="000000" w:sz="6" w:space="0"/>
            </w:tcBorders>
            <w:tcMar>
              <w:top w:w="0" w:type="dxa"/>
              <w:left w:w="105" w:type="dxa"/>
              <w:bottom w:w="0" w:type="dxa"/>
              <w:right w:w="105" w:type="dxa"/>
            </w:tcMar>
          </w:tcPr>
          <w:p w14:paraId="59E8DA76">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2TL</w:t>
            </w:r>
          </w:p>
        </w:tc>
        <w:tc>
          <w:tcPr>
            <w:tcW w:w="869" w:type="dxa"/>
            <w:tcBorders>
              <w:top w:val="nil"/>
              <w:left w:val="nil"/>
              <w:bottom w:val="single" w:color="000000" w:sz="6" w:space="0"/>
              <w:right w:val="single" w:color="000000" w:sz="6" w:space="0"/>
            </w:tcBorders>
            <w:tcMar>
              <w:top w:w="0" w:type="dxa"/>
              <w:left w:w="105" w:type="dxa"/>
              <w:bottom w:w="0" w:type="dxa"/>
              <w:right w:w="105" w:type="dxa"/>
            </w:tcMar>
          </w:tcPr>
          <w:p w14:paraId="67AD294D">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1TL</w:t>
            </w:r>
          </w:p>
        </w:tc>
        <w:tc>
          <w:tcPr>
            <w:tcW w:w="810" w:type="dxa"/>
            <w:tcBorders>
              <w:top w:val="nil"/>
              <w:left w:val="nil"/>
              <w:bottom w:val="single" w:color="000000" w:sz="6" w:space="0"/>
              <w:right w:val="single" w:color="000000" w:sz="6" w:space="0"/>
            </w:tcBorders>
            <w:tcMar>
              <w:top w:w="0" w:type="dxa"/>
              <w:left w:w="105" w:type="dxa"/>
              <w:bottom w:w="0" w:type="dxa"/>
              <w:right w:w="105" w:type="dxa"/>
            </w:tcMar>
          </w:tcPr>
          <w:p w14:paraId="5D332E6F">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1 TL</w:t>
            </w:r>
          </w:p>
        </w:tc>
      </w:tr>
      <w:tr w14:paraId="04D27E0E">
        <w:tblPrEx>
          <w:tblCellMar>
            <w:top w:w="15" w:type="dxa"/>
            <w:left w:w="15" w:type="dxa"/>
            <w:bottom w:w="15" w:type="dxa"/>
            <w:right w:w="15" w:type="dxa"/>
          </w:tblCellMar>
        </w:tblPrEx>
        <w:trPr>
          <w:trHeight w:val="376" w:hRule="atLeast"/>
        </w:trPr>
        <w:tc>
          <w:tcPr>
            <w:tcW w:w="2804"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0D81C9EC">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lang w:val="vi-VN"/>
                <w14:textFill>
                  <w14:solidFill>
                    <w14:schemeClr w14:val="tx1"/>
                  </w14:solidFill>
                </w14:textFill>
              </w:rPr>
              <w:t>Tỉ lệ %</w:t>
            </w:r>
          </w:p>
        </w:tc>
        <w:tc>
          <w:tcPr>
            <w:tcW w:w="3376" w:type="dxa"/>
            <w:tcBorders>
              <w:top w:val="nil"/>
              <w:left w:val="nil"/>
              <w:bottom w:val="single" w:color="000000" w:sz="6" w:space="0"/>
              <w:right w:val="single" w:color="000000" w:sz="6" w:space="0"/>
            </w:tcBorders>
            <w:tcMar>
              <w:top w:w="0" w:type="dxa"/>
              <w:left w:w="105" w:type="dxa"/>
              <w:bottom w:w="0" w:type="dxa"/>
              <w:right w:w="105" w:type="dxa"/>
            </w:tcMar>
          </w:tcPr>
          <w:p w14:paraId="17730924">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tc>
        <w:tc>
          <w:tcPr>
            <w:tcW w:w="817" w:type="dxa"/>
            <w:tcBorders>
              <w:top w:val="nil"/>
              <w:left w:val="nil"/>
              <w:bottom w:val="single" w:color="000000" w:sz="6" w:space="0"/>
              <w:right w:val="single" w:color="000000" w:sz="6" w:space="0"/>
            </w:tcBorders>
            <w:tcMar>
              <w:top w:w="0" w:type="dxa"/>
              <w:left w:w="105" w:type="dxa"/>
              <w:bottom w:w="0" w:type="dxa"/>
              <w:right w:w="105" w:type="dxa"/>
            </w:tcMar>
          </w:tcPr>
          <w:p w14:paraId="4B057777">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14:textFill>
                  <w14:solidFill>
                    <w14:schemeClr w14:val="tx1"/>
                  </w14:solidFill>
                </w14:textFill>
              </w:rPr>
              <w:t>30</w:t>
            </w:r>
          </w:p>
        </w:tc>
        <w:tc>
          <w:tcPr>
            <w:tcW w:w="893" w:type="dxa"/>
            <w:tcBorders>
              <w:top w:val="nil"/>
              <w:left w:val="nil"/>
              <w:bottom w:val="single" w:color="000000" w:sz="6" w:space="0"/>
              <w:right w:val="single" w:color="000000" w:sz="6" w:space="0"/>
            </w:tcBorders>
            <w:tcMar>
              <w:top w:w="0" w:type="dxa"/>
              <w:left w:w="105" w:type="dxa"/>
              <w:bottom w:w="0" w:type="dxa"/>
              <w:right w:w="105" w:type="dxa"/>
            </w:tcMar>
          </w:tcPr>
          <w:p w14:paraId="532BA2E4">
            <w:pPr>
              <w:spacing w:after="0" w:line="276" w:lineRule="auto"/>
              <w:jc w:val="both"/>
              <w:rPr>
                <w:rFonts w:ascii="Times New Roman" w:hAnsi="Times New Roman" w:eastAsia="Times New Roman" w:cs="Times New Roman"/>
                <w:b/>
                <w:i/>
                <w:color w:val="000000" w:themeColor="text1"/>
                <w:sz w:val="26"/>
                <w:szCs w:val="26"/>
                <w14:textFill>
                  <w14:solidFill>
                    <w14:schemeClr w14:val="tx1"/>
                  </w14:solidFill>
                </w14:textFill>
              </w:rPr>
            </w:pPr>
            <w:r>
              <w:rPr>
                <w:rFonts w:ascii="Times New Roman" w:hAnsi="Times New Roman" w:eastAsia="Times New Roman" w:cs="Times New Roman"/>
                <w:b/>
                <w:i/>
                <w:color w:val="000000" w:themeColor="text1"/>
                <w:sz w:val="26"/>
                <w:szCs w:val="26"/>
                <w14:textFill>
                  <w14:solidFill>
                    <w14:schemeClr w14:val="tx1"/>
                  </w14:solidFill>
                </w14:textFill>
              </w:rPr>
              <w:t>30</w:t>
            </w:r>
          </w:p>
        </w:tc>
        <w:tc>
          <w:tcPr>
            <w:tcW w:w="869" w:type="dxa"/>
            <w:tcBorders>
              <w:top w:val="nil"/>
              <w:left w:val="nil"/>
              <w:bottom w:val="single" w:color="000000" w:sz="6" w:space="0"/>
              <w:right w:val="single" w:color="000000" w:sz="6" w:space="0"/>
            </w:tcBorders>
            <w:tcMar>
              <w:top w:w="0" w:type="dxa"/>
              <w:left w:w="105" w:type="dxa"/>
              <w:bottom w:w="0" w:type="dxa"/>
              <w:right w:w="105" w:type="dxa"/>
            </w:tcMar>
          </w:tcPr>
          <w:p w14:paraId="3B79B01E">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14:textFill>
                  <w14:solidFill>
                    <w14:schemeClr w14:val="tx1"/>
                  </w14:solidFill>
                </w14:textFill>
              </w:rPr>
              <w:t>30</w:t>
            </w:r>
          </w:p>
        </w:tc>
        <w:tc>
          <w:tcPr>
            <w:tcW w:w="810" w:type="dxa"/>
            <w:tcBorders>
              <w:top w:val="nil"/>
              <w:left w:val="nil"/>
              <w:bottom w:val="single" w:color="000000" w:sz="6" w:space="0"/>
              <w:right w:val="single" w:color="000000" w:sz="6" w:space="0"/>
            </w:tcBorders>
            <w:tcMar>
              <w:top w:w="0" w:type="dxa"/>
              <w:left w:w="105" w:type="dxa"/>
              <w:bottom w:w="0" w:type="dxa"/>
              <w:right w:w="105" w:type="dxa"/>
            </w:tcMar>
          </w:tcPr>
          <w:p w14:paraId="52ADADEB">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i/>
                <w:iCs/>
                <w:color w:val="000000" w:themeColor="text1"/>
                <w:spacing w:val="-8"/>
                <w:sz w:val="26"/>
                <w:szCs w:val="26"/>
                <w14:textFill>
                  <w14:solidFill>
                    <w14:schemeClr w14:val="tx1"/>
                  </w14:solidFill>
                </w14:textFill>
              </w:rPr>
              <w:t>10</w:t>
            </w:r>
          </w:p>
        </w:tc>
      </w:tr>
      <w:tr w14:paraId="473BBF11">
        <w:tblPrEx>
          <w:tblCellMar>
            <w:top w:w="15" w:type="dxa"/>
            <w:left w:w="15" w:type="dxa"/>
            <w:bottom w:w="15" w:type="dxa"/>
            <w:right w:w="15" w:type="dxa"/>
          </w:tblCellMar>
        </w:tblPrEx>
        <w:trPr>
          <w:trHeight w:val="497" w:hRule="atLeast"/>
        </w:trPr>
        <w:tc>
          <w:tcPr>
            <w:tcW w:w="2804" w:type="dxa"/>
            <w:gridSpan w:val="3"/>
            <w:tcBorders>
              <w:top w:val="nil"/>
              <w:left w:val="single" w:color="000000" w:sz="6" w:space="0"/>
              <w:bottom w:val="single" w:color="000000" w:sz="6" w:space="0"/>
              <w:right w:val="single" w:color="000000" w:sz="6" w:space="0"/>
            </w:tcBorders>
            <w:tcMar>
              <w:top w:w="0" w:type="dxa"/>
              <w:left w:w="105" w:type="dxa"/>
              <w:bottom w:w="0" w:type="dxa"/>
              <w:right w:w="105" w:type="dxa"/>
            </w:tcMar>
          </w:tcPr>
          <w:p w14:paraId="79825921">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lang w:val="vi-VN"/>
                <w14:textFill>
                  <w14:solidFill>
                    <w14:schemeClr w14:val="tx1"/>
                  </w14:solidFill>
                </w14:textFill>
              </w:rPr>
              <w:t>Tỉ lệ chung</w:t>
            </w:r>
          </w:p>
        </w:tc>
        <w:tc>
          <w:tcPr>
            <w:tcW w:w="3376" w:type="dxa"/>
            <w:tcBorders>
              <w:top w:val="nil"/>
              <w:left w:val="nil"/>
              <w:bottom w:val="single" w:color="000000" w:sz="6" w:space="0"/>
              <w:right w:val="single" w:color="000000" w:sz="6" w:space="0"/>
            </w:tcBorders>
            <w:tcMar>
              <w:top w:w="0" w:type="dxa"/>
              <w:left w:w="105" w:type="dxa"/>
              <w:bottom w:w="0" w:type="dxa"/>
              <w:right w:w="105" w:type="dxa"/>
            </w:tcMar>
          </w:tcPr>
          <w:p w14:paraId="22D48AB3">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w:t>
            </w:r>
          </w:p>
        </w:tc>
        <w:tc>
          <w:tcPr>
            <w:tcW w:w="1710" w:type="dxa"/>
            <w:gridSpan w:val="2"/>
            <w:tcBorders>
              <w:top w:val="nil"/>
              <w:left w:val="nil"/>
              <w:bottom w:val="single" w:color="000000" w:sz="6" w:space="0"/>
              <w:right w:val="single" w:color="000000" w:sz="6" w:space="0"/>
            </w:tcBorders>
            <w:tcMar>
              <w:top w:w="0" w:type="dxa"/>
              <w:left w:w="105" w:type="dxa"/>
              <w:bottom w:w="0" w:type="dxa"/>
              <w:right w:w="105" w:type="dxa"/>
            </w:tcMar>
          </w:tcPr>
          <w:p w14:paraId="502B2C52">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 xml:space="preserve">                60</w:t>
            </w:r>
          </w:p>
        </w:tc>
        <w:tc>
          <w:tcPr>
            <w:tcW w:w="1679" w:type="dxa"/>
            <w:gridSpan w:val="2"/>
            <w:tcBorders>
              <w:top w:val="nil"/>
              <w:left w:val="nil"/>
              <w:bottom w:val="single" w:color="000000" w:sz="6" w:space="0"/>
              <w:right w:val="single" w:color="000000" w:sz="6" w:space="0"/>
            </w:tcBorders>
            <w:tcMar>
              <w:top w:w="0" w:type="dxa"/>
              <w:left w:w="105" w:type="dxa"/>
              <w:bottom w:w="0" w:type="dxa"/>
              <w:right w:w="105" w:type="dxa"/>
            </w:tcMar>
          </w:tcPr>
          <w:p w14:paraId="2694B278">
            <w:pPr>
              <w:spacing w:after="0" w:line="276" w:lineRule="auto"/>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pacing w:val="-8"/>
                <w:sz w:val="26"/>
                <w:szCs w:val="26"/>
                <w14:textFill>
                  <w14:solidFill>
                    <w14:schemeClr w14:val="tx1"/>
                  </w14:solidFill>
                </w14:textFill>
              </w:rPr>
              <w:t xml:space="preserve">        40</w:t>
            </w:r>
          </w:p>
        </w:tc>
      </w:tr>
    </w:tbl>
    <w:p w14:paraId="37A8C10B">
      <w:pPr>
        <w:spacing w:after="0" w:line="276" w:lineRule="auto"/>
        <w:jc w:val="both"/>
        <w:rPr>
          <w:rFonts w:ascii="Times New Roman" w:hAnsi="Times New Roman" w:eastAsia="Times New Roman" w:cs="Times New Roman"/>
          <w:b/>
          <w:color w:val="000000" w:themeColor="text1"/>
          <w:sz w:val="26"/>
          <w:szCs w:val="26"/>
          <w14:textFill>
            <w14:solidFill>
              <w14:schemeClr w14:val="tx1"/>
            </w14:solidFill>
          </w14:textFill>
        </w:rPr>
      </w:pPr>
      <w:r>
        <w:rPr>
          <w:rFonts w:ascii="Times New Roman" w:hAnsi="Times New Roman" w:eastAsia="Times New Roman" w:cs="Times New Roman"/>
          <w:b/>
          <w:color w:val="000000" w:themeColor="text1"/>
          <w:sz w:val="26"/>
          <w:szCs w:val="26"/>
          <w14:textFill>
            <w14:solidFill>
              <w14:schemeClr w14:val="tx1"/>
            </w14:solidFill>
          </w14:textFill>
        </w:rPr>
        <w:t> </w:t>
      </w:r>
    </w:p>
    <w:p w14:paraId="3CED1447">
      <w:pPr>
        <w:spacing w:after="0" w:line="276" w:lineRule="auto"/>
        <w:rPr>
          <w:rFonts w:ascii="Times New Roman" w:hAnsi="Times New Roman" w:cs="Times New Roman"/>
          <w:bCs/>
          <w:color w:val="000000" w:themeColor="text1"/>
          <w:sz w:val="24"/>
          <w:szCs w:val="24"/>
          <w:lang w:val="nl-NL"/>
          <w14:textFill>
            <w14:solidFill>
              <w14:schemeClr w14:val="tx1"/>
            </w14:solidFill>
          </w14:textFill>
        </w:rPr>
      </w:pPr>
      <w:r>
        <w:rPr>
          <w:rFonts w:ascii="Times New Roman" w:hAnsi="Times New Roman" w:cs="Times New Roman"/>
          <w:bCs/>
          <w:color w:val="000000" w:themeColor="text1"/>
          <w:sz w:val="24"/>
          <w:szCs w:val="24"/>
          <w:lang w:val="nl-NL"/>
          <w14:textFill>
            <w14:solidFill>
              <w14:schemeClr w14:val="tx1"/>
            </w14:solidFill>
          </w14:textFill>
        </w:rPr>
        <w:br w:type="page"/>
      </w:r>
    </w:p>
    <w:tbl>
      <w:tblPr>
        <w:tblStyle w:val="5"/>
        <w:tblW w:w="10256" w:type="dxa"/>
        <w:tblInd w:w="-176" w:type="dxa"/>
        <w:tblLayout w:type="autofit"/>
        <w:tblCellMar>
          <w:top w:w="0" w:type="dxa"/>
          <w:left w:w="108" w:type="dxa"/>
          <w:bottom w:w="0" w:type="dxa"/>
          <w:right w:w="108" w:type="dxa"/>
        </w:tblCellMar>
      </w:tblPr>
      <w:tblGrid>
        <w:gridCol w:w="4107"/>
        <w:gridCol w:w="6149"/>
      </w:tblGrid>
      <w:tr w14:paraId="529DAB80">
        <w:tblPrEx>
          <w:tblCellMar>
            <w:top w:w="0" w:type="dxa"/>
            <w:left w:w="108" w:type="dxa"/>
            <w:bottom w:w="0" w:type="dxa"/>
            <w:right w:w="108" w:type="dxa"/>
          </w:tblCellMar>
        </w:tblPrEx>
        <w:trPr>
          <w:trHeight w:val="982" w:hRule="atLeast"/>
        </w:trPr>
        <w:tc>
          <w:tcPr>
            <w:tcW w:w="4107" w:type="dxa"/>
          </w:tcPr>
          <w:p w14:paraId="46278C7B">
            <w:pPr>
              <w:spacing w:after="0" w:line="276" w:lineRule="auto"/>
              <w:rPr>
                <w:rFonts w:ascii="Times New Roman" w:hAnsi="Times New Roman" w:cs="Times New Roman"/>
                <w:bCs/>
                <w:color w:val="000000" w:themeColor="text1"/>
                <w:sz w:val="24"/>
                <w:szCs w:val="24"/>
                <w:lang w:val="nl-NL"/>
                <w14:textFill>
                  <w14:solidFill>
                    <w14:schemeClr w14:val="tx1"/>
                  </w14:solidFill>
                </w14:textFill>
              </w:rPr>
            </w:pPr>
            <w:r>
              <w:rPr>
                <w:rFonts w:ascii="Times New Roman" w:hAnsi="Times New Roman" w:cs="Times New Roman"/>
                <w:bCs/>
                <w:color w:val="000000" w:themeColor="text1"/>
                <w:sz w:val="24"/>
                <w:szCs w:val="24"/>
                <w:lang w:val="nl-NL"/>
                <w14:textFill>
                  <w14:solidFill>
                    <w14:schemeClr w14:val="tx1"/>
                  </w14:solidFill>
                </w14:textFill>
              </w:rPr>
              <w:t xml:space="preserve">PHÒNG GIÁO DỤC VÀ ĐÀO TẠO </w:t>
            </w:r>
          </w:p>
          <w:p w14:paraId="7B71FCEB">
            <w:pPr>
              <w:spacing w:after="0" w:line="276" w:lineRule="auto"/>
              <w:rPr>
                <w:rFonts w:hint="default" w:ascii="Times New Roman" w:hAnsi="Times New Roman" w:cs="Times New Roman"/>
                <w:b/>
                <w:bCs/>
                <w:color w:val="000000" w:themeColor="text1"/>
                <w:sz w:val="26"/>
                <w:szCs w:val="26"/>
                <w:lang w:val="en-US"/>
                <w14:textFill>
                  <w14:solidFill>
                    <w14:schemeClr w14:val="tx1"/>
                  </w14:solidFill>
                </w14:textFill>
              </w:rPr>
            </w:pPr>
            <w:r>
              <w:rPr>
                <w:rFonts w:ascii="Times New Roman" w:hAnsi="Times New Roman" w:cs="Times New Roman"/>
                <w:b/>
                <w:bCs/>
                <w:color w:val="000000" w:themeColor="text1"/>
                <w:sz w:val="26"/>
                <w:szCs w:val="26"/>
                <w:lang w:val="nl-NL"/>
                <w14:textFill>
                  <w14:solidFill>
                    <w14:schemeClr w14:val="tx1"/>
                  </w14:solidFill>
                </w14:textFill>
              </w:rPr>
              <w:t xml:space="preserve">TRƯỜNG THCS </w:t>
            </w:r>
            <w:r>
              <w:rPr>
                <w:rFonts w:hint="default" w:ascii="Times New Roman" w:hAnsi="Times New Roman" w:cs="Times New Roman"/>
                <w:b/>
                <w:bCs/>
                <w:color w:val="000000" w:themeColor="text1"/>
                <w:sz w:val="26"/>
                <w:szCs w:val="26"/>
                <w:lang w:val="en-US"/>
                <w14:textFill>
                  <w14:solidFill>
                    <w14:schemeClr w14:val="tx1"/>
                  </w14:solidFill>
                </w14:textFill>
              </w:rPr>
              <w:t>….</w:t>
            </w:r>
          </w:p>
          <w:p w14:paraId="1CA01C53">
            <w:pPr>
              <w:spacing w:after="0" w:line="276" w:lineRule="auto"/>
              <w:rPr>
                <w:rFonts w:ascii="Times New Roman" w:hAnsi="Times New Roman" w:cs="Times New Roman"/>
                <w:color w:val="000000" w:themeColor="text1"/>
                <w:sz w:val="26"/>
                <w:szCs w:val="26"/>
                <w:lang w:val="nl-NL"/>
                <w14:textFill>
                  <w14:solidFill>
                    <w14:schemeClr w14:val="tx1"/>
                  </w14:solidFill>
                </w14:textFill>
              </w:rPr>
            </w:pPr>
            <w:r>
              <w:rPr>
                <w:rFonts w:ascii="Times New Roman" w:hAnsi="Times New Roman" w:cs="Times New Roman"/>
                <w:color w:val="000000" w:themeColor="text1"/>
                <w:sz w:val="26"/>
                <w:szCs w:val="26"/>
                <w:lang w:eastAsia="zh-CN"/>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497205</wp:posOffset>
                      </wp:positionH>
                      <wp:positionV relativeFrom="paragraph">
                        <wp:posOffset>109855</wp:posOffset>
                      </wp:positionV>
                      <wp:extent cx="1423670" cy="371475"/>
                      <wp:effectExtent l="0" t="0" r="24130" b="28575"/>
                      <wp:wrapNone/>
                      <wp:docPr id="8" name="Text Box 8"/>
                      <wp:cNvGraphicFramePr/>
                      <a:graphic xmlns:a="http://schemas.openxmlformats.org/drawingml/2006/main">
                        <a:graphicData uri="http://schemas.microsoft.com/office/word/2010/wordprocessingShape">
                          <wps:wsp>
                            <wps:cNvSpPr txBox="1">
                              <a:spLocks noChangeArrowheads="1"/>
                            </wps:cNvSpPr>
                            <wps:spPr bwMode="auto">
                              <a:xfrm>
                                <a:off x="0" y="0"/>
                                <a:ext cx="1423670" cy="371475"/>
                              </a:xfrm>
                              <a:prstGeom prst="rect">
                                <a:avLst/>
                              </a:prstGeom>
                              <a:solidFill>
                                <a:srgbClr val="FFFFFF"/>
                              </a:solidFill>
                              <a:ln w="9525" algn="ctr">
                                <a:solidFill>
                                  <a:srgbClr val="000000"/>
                                </a:solidFill>
                                <a:miter lim="800000"/>
                              </a:ln>
                              <a:effectLst/>
                            </wps:spPr>
                            <wps:txbx>
                              <w:txbxContent>
                                <w:p w14:paraId="5EA120BD">
                                  <w:pPr>
                                    <w:jc w:val="center"/>
                                    <w:rPr>
                                      <w:rFonts w:ascii="Times New Roman" w:hAnsi="Times New Roman" w:cs="Times New Roman"/>
                                      <w:b/>
                                      <w:lang w:val="nl-NL"/>
                                    </w:rPr>
                                  </w:pPr>
                                  <w:r>
                                    <w:rPr>
                                      <w:rFonts w:ascii="Times New Roman" w:hAnsi="Times New Roman" w:cs="Times New Roman"/>
                                      <w:b/>
                                      <w:lang w:val="nl-NL"/>
                                    </w:rP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9.15pt;margin-top:8.65pt;height:29.25pt;width:112.1pt;z-index:251659264;mso-width-relative:page;mso-height-relative:page;" fillcolor="#FFFFFF" filled="t" stroked="t" coordsize="21600,21600" o:gfxdata="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3R2a4NcAAAAIAQAADwAAAAAAAAABACAAAAAiAAAAZHJz&#10;L2Rvd25yZXYueG1sUEsBAhQAFAAAAAgAh07iQPXdd+g+AgAAnwQAAA4AAAAAAAAAAQAgAAAAJgEA&#10;AGRycy9lMm9Eb2MueG1sUEsFBgAAAAAGAAYAWQEAANYFAAAAAA==&#10;">
                      <v:fill on="t" focussize="0,0"/>
                      <v:stroke color="#000000" miterlimit="8" joinstyle="miter"/>
                      <v:imagedata o:title=""/>
                      <o:lock v:ext="edit" aspectratio="f"/>
                      <v:textbox>
                        <w:txbxContent>
                          <w:p w14:paraId="5EA120BD">
                            <w:pPr>
                              <w:jc w:val="center"/>
                              <w:rPr>
                                <w:rFonts w:ascii="Times New Roman" w:hAnsi="Times New Roman" w:cs="Times New Roman"/>
                                <w:b/>
                                <w:lang w:val="nl-NL"/>
                              </w:rPr>
                            </w:pPr>
                            <w:r>
                              <w:rPr>
                                <w:rFonts w:ascii="Times New Roman" w:hAnsi="Times New Roman" w:cs="Times New Roman"/>
                                <w:b/>
                                <w:lang w:val="nl-NL"/>
                              </w:rPr>
                              <w:t>ĐỀ CHÍNH THỨC</w:t>
                            </w:r>
                          </w:p>
                        </w:txbxContent>
                      </v:textbox>
                    </v:shape>
                  </w:pict>
                </mc:Fallback>
              </mc:AlternateContent>
            </w:r>
            <w:r>
              <w:rPr>
                <w:rFonts w:ascii="Times New Roman" w:hAnsi="Times New Roman" w:cs="Times New Roman"/>
                <w:b/>
                <w:color w:val="000000" w:themeColor="text1"/>
                <w:sz w:val="26"/>
                <w:szCs w:val="26"/>
                <w:lang w:eastAsia="zh-CN"/>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808990</wp:posOffset>
                      </wp:positionH>
                      <wp:positionV relativeFrom="paragraph">
                        <wp:posOffset>33655</wp:posOffset>
                      </wp:positionV>
                      <wp:extent cx="805180" cy="0"/>
                      <wp:effectExtent l="0" t="0" r="33020" b="19050"/>
                      <wp:wrapNone/>
                      <wp:docPr id="9" name="Straight Connector 9"/>
                      <wp:cNvGraphicFramePr/>
                      <a:graphic xmlns:a="http://schemas.openxmlformats.org/drawingml/2006/main">
                        <a:graphicData uri="http://schemas.microsoft.com/office/word/2010/wordprocessingShape">
                          <wps:wsp>
                            <wps:cNvCnPr>
                              <a:cxnSpLocks noChangeShapeType="1"/>
                            </wps:cNvCnPr>
                            <wps:spPr bwMode="auto">
                              <a:xfrm>
                                <a:off x="0" y="0"/>
                                <a:ext cx="80518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3.7pt;margin-top:2.65pt;height:0pt;width:63.4pt;z-index:251660288;mso-width-relative:page;mso-height-relative:page;" filled="f" stroked="t" coordsize="21600,21600" o:gfxdata="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ftSAXUAAAABwEAAA8AAAAAAAAAAQAgAAAA&#10;IgAAAGRycy9kb3ducmV2LnhtbFBLAQIUABQAAAAIAIdO4kAbM0t61gEAALoDAAAOAAAAAAAAAAEA&#10;IAAAACMBAABkcnMvZTJvRG9jLnhtbFBLBQYAAAAABgAGAFkBAABrBQAAAAA=&#10;">
                      <v:fill on="f" focussize="0,0"/>
                      <v:stroke color="#000000" joinstyle="round"/>
                      <v:imagedata o:title=""/>
                      <o:lock v:ext="edit" aspectratio="f"/>
                    </v:line>
                  </w:pict>
                </mc:Fallback>
              </mc:AlternateContent>
            </w:r>
          </w:p>
          <w:p w14:paraId="66EE56B2">
            <w:pPr>
              <w:tabs>
                <w:tab w:val="left" w:pos="2253"/>
              </w:tabs>
              <w:spacing w:after="0" w:line="276" w:lineRule="auto"/>
              <w:rPr>
                <w:rFonts w:ascii="Times New Roman" w:hAnsi="Times New Roman" w:cs="Times New Roman"/>
                <w:color w:val="000000" w:themeColor="text1"/>
                <w:sz w:val="26"/>
                <w:szCs w:val="26"/>
                <w:lang w:val="nl-NL"/>
                <w14:textFill>
                  <w14:solidFill>
                    <w14:schemeClr w14:val="tx1"/>
                  </w14:solidFill>
                </w14:textFill>
              </w:rPr>
            </w:pPr>
          </w:p>
        </w:tc>
        <w:tc>
          <w:tcPr>
            <w:tcW w:w="6149" w:type="dxa"/>
          </w:tcPr>
          <w:p w14:paraId="2231DAF8">
            <w:pPr>
              <w:spacing w:after="0" w:line="276" w:lineRule="auto"/>
              <w:jc w:val="center"/>
              <w:rPr>
                <w:rFonts w:ascii="Times New Roman" w:hAnsi="Times New Roman" w:cs="Times New Roman"/>
                <w:b/>
                <w:color w:val="000000" w:themeColor="text1"/>
                <w:sz w:val="26"/>
                <w:szCs w:val="26"/>
                <w:lang w:val="nl-NL"/>
                <w14:textFill>
                  <w14:solidFill>
                    <w14:schemeClr w14:val="tx1"/>
                  </w14:solidFill>
                </w14:textFill>
              </w:rPr>
            </w:pPr>
            <w:r>
              <w:rPr>
                <w:rFonts w:ascii="Times New Roman" w:hAnsi="Times New Roman" w:cs="Times New Roman"/>
                <w:b/>
                <w:color w:val="000000" w:themeColor="text1"/>
                <w:sz w:val="26"/>
                <w:szCs w:val="26"/>
                <w:lang w:val="nl-NL"/>
                <w14:textFill>
                  <w14:solidFill>
                    <w14:schemeClr w14:val="tx1"/>
                  </w14:solidFill>
                </w14:textFill>
              </w:rPr>
              <w:t>ĐỀ KHẢO SÁT CHẤT LƯỢNG GIỮA HỌC KỲ I</w:t>
            </w:r>
          </w:p>
          <w:p w14:paraId="2BE2AB14">
            <w:pPr>
              <w:spacing w:after="0" w:line="276" w:lineRule="auto"/>
              <w:jc w:val="center"/>
              <w:rPr>
                <w:rFonts w:ascii="Times New Roman" w:hAnsi="Times New Roman" w:cs="Times New Roman"/>
                <w:b/>
                <w:color w:val="000000" w:themeColor="text1"/>
                <w:sz w:val="26"/>
                <w:szCs w:val="26"/>
                <w:lang w:val="nl-NL"/>
                <w14:textFill>
                  <w14:solidFill>
                    <w14:schemeClr w14:val="tx1"/>
                  </w14:solidFill>
                </w14:textFill>
              </w:rPr>
            </w:pPr>
            <w:r>
              <w:rPr>
                <w:rFonts w:ascii="Times New Roman" w:hAnsi="Times New Roman" w:cs="Times New Roman"/>
                <w:b/>
                <w:color w:val="000000" w:themeColor="text1"/>
                <w:sz w:val="26"/>
                <w:szCs w:val="26"/>
                <w:lang w:val="nl-NL"/>
                <w14:textFill>
                  <w14:solidFill>
                    <w14:schemeClr w14:val="tx1"/>
                  </w14:solidFill>
                </w14:textFill>
              </w:rPr>
              <w:t>NĂM HỌC 2024-2025</w:t>
            </w:r>
          </w:p>
          <w:p w14:paraId="39971E28">
            <w:pPr>
              <w:spacing w:after="0" w:line="276" w:lineRule="auto"/>
              <w:jc w:val="center"/>
              <w:rPr>
                <w:rFonts w:ascii="Times New Roman" w:hAnsi="Times New Roman" w:cs="Times New Roman"/>
                <w:b/>
                <w:color w:val="000000" w:themeColor="text1"/>
                <w:sz w:val="26"/>
                <w:szCs w:val="26"/>
                <w:lang w:val="nl-NL"/>
                <w14:textFill>
                  <w14:solidFill>
                    <w14:schemeClr w14:val="tx1"/>
                  </w14:solidFill>
                </w14:textFill>
              </w:rPr>
            </w:pPr>
            <w:r>
              <w:rPr>
                <w:rFonts w:ascii="Times New Roman" w:hAnsi="Times New Roman" w:cs="Times New Roman"/>
                <w:i/>
                <w:color w:val="000000" w:themeColor="text1"/>
                <w:sz w:val="26"/>
                <w:szCs w:val="26"/>
                <w:lang w:eastAsia="zh-CN"/>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1359535</wp:posOffset>
                      </wp:positionH>
                      <wp:positionV relativeFrom="paragraph">
                        <wp:posOffset>215265</wp:posOffset>
                      </wp:positionV>
                      <wp:extent cx="895350" cy="0"/>
                      <wp:effectExtent l="0" t="0" r="19050" b="19050"/>
                      <wp:wrapNone/>
                      <wp:docPr id="10" name="Straight Connector 10"/>
                      <wp:cNvGraphicFramePr/>
                      <a:graphic xmlns:a="http://schemas.openxmlformats.org/drawingml/2006/main">
                        <a:graphicData uri="http://schemas.microsoft.com/office/word/2010/wordprocessingShape">
                          <wps:wsp>
                            <wps:cNvCnPr/>
                            <wps:spPr>
                              <a:xfrm flipV="1">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07.05pt;margin-top:16.95pt;height:0pt;width:70.5pt;z-index:251661312;mso-width-relative:page;mso-height-relative:page;" filled="f" stroked="t" coordsize="21600,21600" o:gfxdata="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FGIet1gAAAAkBAAAPAAAAAAAAAAEAIAAA&#10;ACIAAABkcnMvZG93bnJldi54bWxQSwECFAAUAAAACACHTuJAIbs9WdUBAAC/AwAADgAAAAAAAAAB&#10;ACAAAAAlAQAAZHJzL2Uyb0RvYy54bWxQSwUGAAAAAAYABgBZAQAAbAUAAAAA&#10;">
                      <v:fill on="f" focussize="0,0"/>
                      <v:stroke weight="0.5pt" color="#000000 [3200]" miterlimit="8" joinstyle="miter"/>
                      <v:imagedata o:title=""/>
                      <o:lock v:ext="edit" aspectratio="f"/>
                    </v:line>
                  </w:pict>
                </mc:Fallback>
              </mc:AlternateContent>
            </w:r>
            <w:r>
              <w:rPr>
                <w:rFonts w:ascii="Times New Roman" w:hAnsi="Times New Roman" w:cs="Times New Roman"/>
                <w:b/>
                <w:color w:val="000000" w:themeColor="text1"/>
                <w:sz w:val="26"/>
                <w:szCs w:val="26"/>
                <w:lang w:val="nl-NL"/>
                <w14:textFill>
                  <w14:solidFill>
                    <w14:schemeClr w14:val="tx1"/>
                  </w14:solidFill>
                </w14:textFill>
              </w:rPr>
              <w:t>Môn Ngữ văn lớp 8</w:t>
            </w:r>
          </w:p>
          <w:p w14:paraId="590739BE">
            <w:pPr>
              <w:spacing w:after="0" w:line="276" w:lineRule="auto"/>
              <w:rPr>
                <w:rFonts w:ascii="Times New Roman" w:hAnsi="Times New Roman" w:cs="Times New Roman"/>
                <w:i/>
                <w:color w:val="000000" w:themeColor="text1"/>
                <w:sz w:val="26"/>
                <w:szCs w:val="26"/>
                <w:lang w:val="nl-NL"/>
                <w14:textFill>
                  <w14:solidFill>
                    <w14:schemeClr w14:val="tx1"/>
                  </w14:solidFill>
                </w14:textFill>
              </w:rPr>
            </w:pPr>
            <w:r>
              <w:rPr>
                <w:rFonts w:ascii="Times New Roman" w:hAnsi="Times New Roman" w:cs="Times New Roman"/>
                <w:i/>
                <w:color w:val="000000" w:themeColor="text1"/>
                <w:sz w:val="26"/>
                <w:szCs w:val="26"/>
                <w:lang w:val="nl-NL"/>
                <w14:textFill>
                  <w14:solidFill>
                    <w14:schemeClr w14:val="tx1"/>
                  </w14:solidFill>
                </w14:textFill>
              </w:rPr>
              <w:t>Thời gian làm bài: 90 phút (không kể thời gian giao đề)</w:t>
            </w:r>
          </w:p>
        </w:tc>
      </w:tr>
    </w:tbl>
    <w:p w14:paraId="118F75F6">
      <w:pPr>
        <w:spacing w:after="0" w:line="276" w:lineRule="auto"/>
        <w:jc w:val="both"/>
        <w:rPr>
          <w:rFonts w:ascii="Times New Roman" w:hAnsi="Times New Roman" w:cs="Times New Roman"/>
          <w:b/>
          <w:color w:val="000000" w:themeColor="text1"/>
          <w:sz w:val="26"/>
          <w:szCs w:val="26"/>
          <w:lang w:val="nl-NL"/>
          <w14:textFill>
            <w14:solidFill>
              <w14:schemeClr w14:val="tx1"/>
            </w14:solidFill>
          </w14:textFill>
        </w:rPr>
      </w:pPr>
    </w:p>
    <w:p w14:paraId="7909DDB0">
      <w:pPr>
        <w:spacing w:after="0" w:line="276" w:lineRule="auto"/>
        <w:jc w:val="both"/>
        <w:rPr>
          <w:rFonts w:ascii="Times New Roman" w:hAnsi="Times New Roman" w:cs="Times New Roman"/>
          <w:b/>
          <w:color w:val="000000" w:themeColor="text1"/>
          <w:sz w:val="26"/>
          <w:szCs w:val="26"/>
          <w:lang w:val="nl-NL"/>
          <w14:textFill>
            <w14:solidFill>
              <w14:schemeClr w14:val="tx1"/>
            </w14:solidFill>
          </w14:textFill>
        </w:rPr>
      </w:pPr>
      <w:r>
        <w:rPr>
          <w:rFonts w:ascii="Times New Roman" w:hAnsi="Times New Roman" w:cs="Times New Roman"/>
          <w:b/>
          <w:color w:val="000000" w:themeColor="text1"/>
          <w:sz w:val="26"/>
          <w:szCs w:val="26"/>
          <w:lang w:val="nl-NL"/>
          <w14:textFill>
            <w14:solidFill>
              <w14:schemeClr w14:val="tx1"/>
            </w14:solidFill>
          </w14:textFill>
        </w:rPr>
        <w:t xml:space="preserve">PHẦN I. ĐỌC HIỂU </w:t>
      </w:r>
      <w:r>
        <w:rPr>
          <w:rFonts w:ascii="Times New Roman" w:hAnsi="Times New Roman" w:cs="Times New Roman"/>
          <w:b/>
          <w:i/>
          <w:iCs/>
          <w:color w:val="000000" w:themeColor="text1"/>
          <w:sz w:val="26"/>
          <w:szCs w:val="26"/>
          <w:lang w:val="nl-NL"/>
          <w14:textFill>
            <w14:solidFill>
              <w14:schemeClr w14:val="tx1"/>
            </w14:solidFill>
          </w14:textFill>
        </w:rPr>
        <w:t>(4,0 điểm)</w:t>
      </w:r>
      <w:r>
        <w:rPr>
          <w:rFonts w:ascii="Times New Roman" w:hAnsi="Times New Roman" w:cs="Times New Roman"/>
          <w:b/>
          <w:color w:val="000000" w:themeColor="text1"/>
          <w:sz w:val="26"/>
          <w:szCs w:val="26"/>
          <w:lang w:val="nl-NL"/>
          <w14:textFill>
            <w14:solidFill>
              <w14:schemeClr w14:val="tx1"/>
            </w14:solidFill>
          </w14:textFill>
        </w:rPr>
        <w:t xml:space="preserve">. </w:t>
      </w:r>
    </w:p>
    <w:p w14:paraId="0AB4CC1E">
      <w:pPr>
        <w:pStyle w:val="14"/>
        <w:spacing w:line="276" w:lineRule="auto"/>
        <w:rPr>
          <w:rFonts w:ascii="Times New Roman" w:hAnsi="Times New Roman"/>
          <w:b/>
          <w:color w:val="000000" w:themeColor="text1"/>
          <w:sz w:val="26"/>
          <w:szCs w:val="26"/>
          <w:lang w:val="vi-VN"/>
          <w14:textFill>
            <w14:solidFill>
              <w14:schemeClr w14:val="tx1"/>
            </w14:solidFill>
          </w14:textFill>
        </w:rPr>
      </w:pPr>
      <w:r>
        <w:rPr>
          <w:rFonts w:ascii="Times New Roman" w:hAnsi="Times New Roman"/>
          <w:b/>
          <w:color w:val="000000" w:themeColor="text1"/>
          <w:sz w:val="26"/>
          <w:szCs w:val="26"/>
          <w:lang w:val="vi-VN"/>
          <w14:textFill>
            <w14:solidFill>
              <w14:schemeClr w14:val="tx1"/>
            </w14:solidFill>
          </w14:textFill>
        </w:rPr>
        <w:t>Đọc văn bản sau và trả lời các câu hỏi:</w:t>
      </w:r>
    </w:p>
    <w:p w14:paraId="4DC60253">
      <w:pPr>
        <w:spacing w:after="0" w:line="276" w:lineRule="auto"/>
        <w:jc w:val="center"/>
        <w:rPr>
          <w:rFonts w:ascii="Times New Roman" w:hAnsi="Times New Roman" w:eastAsia="Times New Roman" w:cs="Times New Roman"/>
          <w:b/>
          <w:bCs/>
          <w:color w:val="000000" w:themeColor="text1"/>
          <w:sz w:val="26"/>
          <w:szCs w:val="26"/>
          <w:lang w:val="vi-VN"/>
          <w14:textFill>
            <w14:solidFill>
              <w14:schemeClr w14:val="tx1"/>
            </w14:solidFill>
          </w14:textFill>
        </w:rPr>
      </w:pPr>
      <w:r>
        <w:rPr>
          <w:rFonts w:ascii="Times New Roman" w:hAnsi="Times New Roman" w:eastAsia="Times New Roman" w:cs="Times New Roman"/>
          <w:b/>
          <w:bCs/>
          <w:color w:val="000000" w:themeColor="text1"/>
          <w:sz w:val="26"/>
          <w:szCs w:val="26"/>
          <w:lang w:val="vi-VN"/>
          <w14:textFill>
            <w14:solidFill>
              <w14:schemeClr w14:val="tx1"/>
            </w14:solidFill>
          </w14:textFill>
        </w:rPr>
        <w:t xml:space="preserve">THU ẨM </w:t>
      </w:r>
    </w:p>
    <w:p w14:paraId="5974BD66">
      <w:pPr>
        <w:spacing w:after="0" w:line="276" w:lineRule="auto"/>
        <w:jc w:val="center"/>
        <w:rPr>
          <w:rFonts w:ascii="Times New Roman" w:hAnsi="Times New Roman" w:eastAsia="Times New Roman" w:cs="Times New Roman"/>
          <w:b/>
          <w:bCs/>
          <w:color w:val="000000" w:themeColor="text1"/>
          <w:sz w:val="26"/>
          <w:szCs w:val="26"/>
          <w:lang w:val="vi-VN"/>
          <w14:textFill>
            <w14:solidFill>
              <w14:schemeClr w14:val="tx1"/>
            </w14:solidFill>
          </w14:textFill>
        </w:rPr>
      </w:pPr>
      <w:r>
        <w:rPr>
          <w:rFonts w:ascii="Times New Roman" w:hAnsi="Times New Roman" w:eastAsia="Times New Roman" w:cs="Times New Roman"/>
          <w:b/>
          <w:bCs/>
          <w:color w:val="000000" w:themeColor="text1"/>
          <w:sz w:val="26"/>
          <w:szCs w:val="26"/>
          <w:lang w:val="vi-VN"/>
          <w14:textFill>
            <w14:solidFill>
              <w14:schemeClr w14:val="tx1"/>
            </w14:solidFill>
          </w14:textFill>
        </w:rPr>
        <w:t>(Uống rượu mùa thu )</w:t>
      </w:r>
    </w:p>
    <w:p w14:paraId="19DDF3A0">
      <w:pPr>
        <w:spacing w:after="0" w:line="276" w:lineRule="auto"/>
        <w:jc w:val="center"/>
        <w:rPr>
          <w:rFonts w:ascii="Times New Roman" w:hAnsi="Times New Roman" w:eastAsia="Times New Roman" w:cs="Times New Roman"/>
          <w:bCs/>
          <w:i/>
          <w:color w:val="000000" w:themeColor="text1"/>
          <w:sz w:val="26"/>
          <w:szCs w:val="26"/>
          <w:lang w:val="vi-VN"/>
          <w14:textFill>
            <w14:solidFill>
              <w14:schemeClr w14:val="tx1"/>
            </w14:solidFill>
          </w14:textFill>
        </w:rPr>
      </w:pPr>
      <w:r>
        <w:rPr>
          <w:rFonts w:ascii="Times New Roman" w:hAnsi="Times New Roman" w:eastAsia="Times New Roman" w:cs="Times New Roman"/>
          <w:bCs/>
          <w:i/>
          <w:color w:val="000000" w:themeColor="text1"/>
          <w:sz w:val="26"/>
          <w:szCs w:val="26"/>
          <w:lang w:val="vi-VN"/>
          <w14:textFill>
            <w14:solidFill>
              <w14:schemeClr w14:val="tx1"/>
            </w14:solidFill>
          </w14:textFill>
        </w:rPr>
        <w:t xml:space="preserve">                                     (Nguyễn Khuyến)</w:t>
      </w:r>
    </w:p>
    <w:p w14:paraId="0DE3C06E">
      <w:pPr>
        <w:spacing w:after="0" w:line="276" w:lineRule="auto"/>
        <w:ind w:left="2160" w:firstLine="720"/>
        <w:rPr>
          <w:rFonts w:ascii="Times New Roman" w:hAnsi="Times New Roman" w:eastAsia="Times New Roman" w:cs="Times New Roman"/>
          <w:bCs/>
          <w:i/>
          <w:color w:val="000000" w:themeColor="text1"/>
          <w:sz w:val="26"/>
          <w:szCs w:val="26"/>
          <w:lang w:val="vi-VN"/>
          <w14:textFill>
            <w14:solidFill>
              <w14:schemeClr w14:val="tx1"/>
            </w14:solidFill>
          </w14:textFill>
        </w:rPr>
      </w:pPr>
      <w:r>
        <w:rPr>
          <w:rFonts w:ascii="Times New Roman" w:hAnsi="Times New Roman" w:eastAsia="Times New Roman" w:cs="Times New Roman"/>
          <w:iCs/>
          <w:color w:val="000000" w:themeColor="text1"/>
          <w:sz w:val="26"/>
          <w:szCs w:val="26"/>
          <w:lang w:val="vi-VN"/>
          <w14:textFill>
            <w14:solidFill>
              <w14:schemeClr w14:val="tx1"/>
            </w14:solidFill>
          </w14:textFill>
        </w:rPr>
        <w:t>Năm gian nhà cỏ thấp le te,</w:t>
      </w:r>
    </w:p>
    <w:p w14:paraId="3892EF19">
      <w:pPr>
        <w:spacing w:after="0" w:line="276" w:lineRule="auto"/>
        <w:rPr>
          <w:rFonts w:ascii="Times New Roman" w:hAnsi="Times New Roman" w:eastAsia="Times New Roman" w:cs="Times New Roman"/>
          <w:iCs/>
          <w:color w:val="000000" w:themeColor="text1"/>
          <w:sz w:val="26"/>
          <w:szCs w:val="26"/>
          <w:lang w:val="vi-VN"/>
          <w14:textFill>
            <w14:solidFill>
              <w14:schemeClr w14:val="tx1"/>
            </w14:solidFill>
          </w14:textFill>
        </w:rPr>
      </w:pPr>
      <w:r>
        <w:rPr>
          <w:rFonts w:ascii="Times New Roman" w:hAnsi="Times New Roman" w:eastAsia="Times New Roman" w:cs="Times New Roman"/>
          <w:iCs/>
          <w:color w:val="000000" w:themeColor="text1"/>
          <w:sz w:val="26"/>
          <w:szCs w:val="26"/>
          <w:lang w:val="vi-VN"/>
          <w14:textFill>
            <w14:solidFill>
              <w14:schemeClr w14:val="tx1"/>
            </w14:solidFill>
          </w14:textFill>
        </w:rPr>
        <w:t xml:space="preserve">                                             Ngõ tối đêm sâu đóm lập lòe.</w:t>
      </w:r>
    </w:p>
    <w:p w14:paraId="2B322D4A">
      <w:pPr>
        <w:spacing w:after="0" w:line="276" w:lineRule="auto"/>
        <w:rPr>
          <w:rFonts w:ascii="Times New Roman" w:hAnsi="Times New Roman" w:eastAsia="Times New Roman" w:cs="Times New Roman"/>
          <w:iCs/>
          <w:color w:val="000000" w:themeColor="text1"/>
          <w:sz w:val="26"/>
          <w:szCs w:val="26"/>
          <w:lang w:val="vi-VN"/>
          <w14:textFill>
            <w14:solidFill>
              <w14:schemeClr w14:val="tx1"/>
            </w14:solidFill>
          </w14:textFill>
        </w:rPr>
      </w:pPr>
      <w:r>
        <w:rPr>
          <w:rFonts w:ascii="Times New Roman" w:hAnsi="Times New Roman" w:eastAsia="Times New Roman" w:cs="Times New Roman"/>
          <w:iCs/>
          <w:color w:val="000000" w:themeColor="text1"/>
          <w:sz w:val="26"/>
          <w:szCs w:val="26"/>
          <w:lang w:val="vi-VN"/>
          <w14:textFill>
            <w14:solidFill>
              <w14:schemeClr w14:val="tx1"/>
            </w14:solidFill>
          </w14:textFill>
        </w:rPr>
        <w:t xml:space="preserve">                                             Lưng giậu phất phơ màu khói nhạt,</w:t>
      </w:r>
    </w:p>
    <w:p w14:paraId="011E25F8">
      <w:pPr>
        <w:spacing w:after="0" w:line="276" w:lineRule="auto"/>
        <w:rPr>
          <w:rFonts w:ascii="Times New Roman" w:hAnsi="Times New Roman" w:eastAsia="Times New Roman" w:cs="Times New Roman"/>
          <w:iCs/>
          <w:color w:val="000000" w:themeColor="text1"/>
          <w:sz w:val="26"/>
          <w:szCs w:val="26"/>
          <w:lang w:val="vi-VN"/>
          <w14:textFill>
            <w14:solidFill>
              <w14:schemeClr w14:val="tx1"/>
            </w14:solidFill>
          </w14:textFill>
        </w:rPr>
      </w:pPr>
      <w:r>
        <w:rPr>
          <w:rFonts w:ascii="Times New Roman" w:hAnsi="Times New Roman" w:eastAsia="Times New Roman" w:cs="Times New Roman"/>
          <w:iCs/>
          <w:color w:val="000000" w:themeColor="text1"/>
          <w:sz w:val="26"/>
          <w:szCs w:val="26"/>
          <w:lang w:val="vi-VN"/>
          <w14:textFill>
            <w14:solidFill>
              <w14:schemeClr w14:val="tx1"/>
            </w14:solidFill>
          </w14:textFill>
        </w:rPr>
        <w:t xml:space="preserve">                                             Làn ao lóng lánh bóng trăng loe.</w:t>
      </w:r>
    </w:p>
    <w:p w14:paraId="630BA691">
      <w:pPr>
        <w:spacing w:after="0" w:line="276" w:lineRule="auto"/>
        <w:rPr>
          <w:rFonts w:ascii="Times New Roman" w:hAnsi="Times New Roman" w:eastAsia="Times New Roman" w:cs="Times New Roman"/>
          <w:iCs/>
          <w:color w:val="000000" w:themeColor="text1"/>
          <w:sz w:val="26"/>
          <w:szCs w:val="26"/>
          <w:lang w:val="vi-VN"/>
          <w14:textFill>
            <w14:solidFill>
              <w14:schemeClr w14:val="tx1"/>
            </w14:solidFill>
          </w14:textFill>
        </w:rPr>
      </w:pPr>
      <w:r>
        <w:rPr>
          <w:rFonts w:ascii="Times New Roman" w:hAnsi="Times New Roman" w:eastAsia="Times New Roman" w:cs="Times New Roman"/>
          <w:iCs/>
          <w:color w:val="000000" w:themeColor="text1"/>
          <w:sz w:val="26"/>
          <w:szCs w:val="26"/>
          <w:lang w:val="vi-VN"/>
          <w14:textFill>
            <w14:solidFill>
              <w14:schemeClr w14:val="tx1"/>
            </w14:solidFill>
          </w14:textFill>
        </w:rPr>
        <w:t xml:space="preserve">                                             Da trời ai nhuộm mà xanh ngắt?</w:t>
      </w:r>
    </w:p>
    <w:p w14:paraId="16B6B2DF">
      <w:pPr>
        <w:spacing w:after="0" w:line="276" w:lineRule="auto"/>
        <w:rPr>
          <w:rFonts w:ascii="Times New Roman" w:hAnsi="Times New Roman" w:eastAsia="Times New Roman" w:cs="Times New Roman"/>
          <w:iCs/>
          <w:color w:val="000000" w:themeColor="text1"/>
          <w:sz w:val="26"/>
          <w:szCs w:val="26"/>
          <w:lang w:val="vi-VN"/>
          <w14:textFill>
            <w14:solidFill>
              <w14:schemeClr w14:val="tx1"/>
            </w14:solidFill>
          </w14:textFill>
        </w:rPr>
      </w:pPr>
      <w:r>
        <w:rPr>
          <w:rFonts w:ascii="Times New Roman" w:hAnsi="Times New Roman" w:eastAsia="Times New Roman" w:cs="Times New Roman"/>
          <w:iCs/>
          <w:color w:val="000000" w:themeColor="text1"/>
          <w:sz w:val="26"/>
          <w:szCs w:val="26"/>
          <w:lang w:val="vi-VN"/>
          <w14:textFill>
            <w14:solidFill>
              <w14:schemeClr w14:val="tx1"/>
            </w14:solidFill>
          </w14:textFill>
        </w:rPr>
        <w:t xml:space="preserve">                                             Mắt lão không vầy cũng đỏ hoe.</w:t>
      </w:r>
    </w:p>
    <w:p w14:paraId="4D23EBD7">
      <w:pPr>
        <w:spacing w:after="0" w:line="276" w:lineRule="auto"/>
        <w:rPr>
          <w:rFonts w:ascii="Times New Roman" w:hAnsi="Times New Roman" w:eastAsia="Times New Roman" w:cs="Times New Roman"/>
          <w:iCs/>
          <w:color w:val="000000" w:themeColor="text1"/>
          <w:sz w:val="26"/>
          <w:szCs w:val="26"/>
          <w:lang w:val="vi-VN"/>
          <w14:textFill>
            <w14:solidFill>
              <w14:schemeClr w14:val="tx1"/>
            </w14:solidFill>
          </w14:textFill>
        </w:rPr>
      </w:pPr>
      <w:r>
        <w:rPr>
          <w:rFonts w:ascii="Times New Roman" w:hAnsi="Times New Roman" w:eastAsia="Times New Roman" w:cs="Times New Roman"/>
          <w:iCs/>
          <w:color w:val="000000" w:themeColor="text1"/>
          <w:sz w:val="26"/>
          <w:szCs w:val="26"/>
          <w:lang w:val="vi-VN"/>
          <w14:textFill>
            <w14:solidFill>
              <w14:schemeClr w14:val="tx1"/>
            </w14:solidFill>
          </w14:textFill>
        </w:rPr>
        <w:t xml:space="preserve">                                             Rượu tiếng rằng hay, hay chẳng mấy.</w:t>
      </w:r>
    </w:p>
    <w:p w14:paraId="70177145">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iCs/>
          <w:color w:val="000000" w:themeColor="text1"/>
          <w:sz w:val="26"/>
          <w:szCs w:val="26"/>
          <w:lang w:val="vi-VN"/>
          <w14:textFill>
            <w14:solidFill>
              <w14:schemeClr w14:val="tx1"/>
            </w14:solidFill>
          </w14:textFill>
        </w:rPr>
        <w:t xml:space="preserve">                                             </w:t>
      </w:r>
      <w:r>
        <w:rPr>
          <w:rFonts w:ascii="Times New Roman" w:hAnsi="Times New Roman" w:eastAsia="Times New Roman" w:cs="Times New Roman"/>
          <w:iCs/>
          <w:color w:val="000000" w:themeColor="text1"/>
          <w:sz w:val="26"/>
          <w:szCs w:val="26"/>
          <w14:textFill>
            <w14:solidFill>
              <w14:schemeClr w14:val="tx1"/>
            </w14:solidFill>
          </w14:textFill>
        </w:rPr>
        <w:t>Độ dăm ba chén đã say nhè.</w:t>
      </w:r>
    </w:p>
    <w:p w14:paraId="282C6F55">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 Thơ văn Nguyễn Khuyến, NXB Văn học, 1971)</w:t>
      </w:r>
    </w:p>
    <w:p w14:paraId="233DA7DB">
      <w:pPr>
        <w:spacing w:after="0" w:line="276" w:lineRule="auto"/>
        <w:jc w:val="both"/>
        <w:rPr>
          <w:rFonts w:ascii="Times New Roman" w:hAnsi="Times New Roman" w:cs="Times New Roman"/>
          <w:i/>
          <w:color w:val="000000" w:themeColor="text1"/>
          <w:sz w:val="26"/>
          <w:szCs w:val="26"/>
          <w:shd w:val="clear" w:color="auto" w:fill="FFFFFF"/>
          <w:lang w:val="vi-VN"/>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Câu 1</w:t>
      </w:r>
      <w:r>
        <w:rPr>
          <w:rFonts w:ascii="Times New Roman" w:hAnsi="Times New Roman" w:cs="Times New Roman"/>
          <w:b/>
          <w:bCs/>
          <w:color w:val="000000" w:themeColor="text1"/>
          <w:sz w:val="26"/>
          <w:szCs w:val="26"/>
          <w14:textFill>
            <w14:solidFill>
              <w14:schemeClr w14:val="tx1"/>
            </w14:solidFill>
          </w14:textFill>
        </w:rPr>
        <w:t xml:space="preserve"> (0,5 điểm)</w:t>
      </w:r>
      <w:r>
        <w:rPr>
          <w:rFonts w:ascii="Times New Roman" w:hAnsi="Times New Roman" w:cs="Times New Roman"/>
          <w:b/>
          <w:bCs/>
          <w:color w:val="000000" w:themeColor="text1"/>
          <w:sz w:val="26"/>
          <w:szCs w:val="26"/>
          <w:lang w:val="vi-VN"/>
          <w14:textFill>
            <w14:solidFill>
              <w14:schemeClr w14:val="tx1"/>
            </w14:solidFill>
          </w14:textFill>
        </w:rPr>
        <w:t xml:space="preserve">. </w:t>
      </w:r>
      <w:r>
        <w:rPr>
          <w:rFonts w:ascii="Times New Roman" w:hAnsi="Times New Roman" w:cs="Times New Roman"/>
          <w:color w:val="000000" w:themeColor="text1"/>
          <w:sz w:val="26"/>
          <w:szCs w:val="26"/>
          <w:shd w:val="clear" w:color="auto" w:fill="FFFFFF"/>
          <w:lang w:val="vi-VN"/>
          <w14:textFill>
            <w14:solidFill>
              <w14:schemeClr w14:val="tx1"/>
            </w14:solidFill>
          </w14:textFill>
        </w:rPr>
        <w:t xml:space="preserve">Bài thơ trên được làm theo </w:t>
      </w:r>
      <w:r>
        <w:rPr>
          <w:rFonts w:ascii="Times New Roman" w:hAnsi="Times New Roman" w:cs="Times New Roman"/>
          <w:color w:val="000000" w:themeColor="text1"/>
          <w:sz w:val="26"/>
          <w:szCs w:val="26"/>
          <w:lang w:val="vi-VN"/>
          <w14:textFill>
            <w14:solidFill>
              <w14:schemeClr w14:val="tx1"/>
            </w14:solidFill>
          </w14:textFill>
        </w:rPr>
        <w:t xml:space="preserve">thể </w:t>
      </w:r>
      <w:r>
        <w:rPr>
          <w:rFonts w:ascii="Times New Roman" w:hAnsi="Times New Roman" w:cs="Times New Roman"/>
          <w:color w:val="000000" w:themeColor="text1"/>
          <w:sz w:val="26"/>
          <w:szCs w:val="26"/>
          <w:shd w:val="clear" w:color="auto" w:fill="FFFFFF"/>
          <w:lang w:val="vi-VN"/>
          <w14:textFill>
            <w14:solidFill>
              <w14:schemeClr w14:val="tx1"/>
            </w14:solidFill>
          </w14:textFill>
        </w:rPr>
        <w:t>thơ nào ?</w:t>
      </w:r>
    </w:p>
    <w:p w14:paraId="34E83FC3">
      <w:pPr>
        <w:spacing w:after="0" w:line="276" w:lineRule="auto"/>
        <w:jc w:val="both"/>
        <w:rPr>
          <w:rFonts w:ascii="Times New Roman" w:hAnsi="Times New Roman" w:cs="Times New Roman"/>
          <w:i/>
          <w:color w:val="000000" w:themeColor="text1"/>
          <w:sz w:val="26"/>
          <w:szCs w:val="26"/>
          <w:shd w:val="clear" w:color="auto" w:fill="FFFFFF"/>
          <w:lang w:val="vi-VN"/>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 xml:space="preserve">Câu 2 (0,75 điểm). </w:t>
      </w:r>
      <w:r>
        <w:rPr>
          <w:rFonts w:ascii="Times New Roman" w:hAnsi="Times New Roman" w:cs="Times New Roman"/>
          <w:bCs/>
          <w:color w:val="000000" w:themeColor="text1"/>
          <w:sz w:val="26"/>
          <w:szCs w:val="26"/>
          <w:lang w:val="vi-VN"/>
          <w14:textFill>
            <w14:solidFill>
              <w14:schemeClr w14:val="tx1"/>
            </w14:solidFill>
          </w14:textFill>
        </w:rPr>
        <w:t>Những hình ảnh nào gợi lên cảnh thu mang được nét riêng của mùa thu làng quê xứ Bắc Việt Nam ?</w:t>
      </w:r>
    </w:p>
    <w:p w14:paraId="7CA92E22">
      <w:pPr>
        <w:spacing w:after="0" w:line="276" w:lineRule="auto"/>
        <w:jc w:val="both"/>
        <w:rPr>
          <w:rFonts w:ascii="Times New Roman" w:hAnsi="Times New Roman" w:cs="Times New Roman"/>
          <w:bCs/>
          <w:color w:val="000000" w:themeColor="text1"/>
          <w:sz w:val="26"/>
          <w:szCs w:val="26"/>
          <w:lang w:val="vi-VN"/>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Câu 3 (1 điểm).</w:t>
      </w:r>
      <w:r>
        <w:rPr>
          <w:rFonts w:ascii="Times New Roman" w:hAnsi="Times New Roman" w:cs="Times New Roman"/>
          <w:bCs/>
          <w:color w:val="000000" w:themeColor="text1"/>
          <w:sz w:val="26"/>
          <w:szCs w:val="26"/>
          <w:lang w:val="vi-VN"/>
          <w14:textFill>
            <w14:solidFill>
              <w14:schemeClr w14:val="tx1"/>
            </w14:solidFill>
          </w14:textFill>
        </w:rPr>
        <w:t>.Tìm và chỉ rõ tác dụng của các từ tượng hình trong hai câu thơ thực:</w:t>
      </w:r>
    </w:p>
    <w:p w14:paraId="495D73C4">
      <w:pPr>
        <w:spacing w:after="0" w:line="276" w:lineRule="auto"/>
        <w:rPr>
          <w:rFonts w:ascii="Times New Roman" w:hAnsi="Times New Roman" w:eastAsia="Times New Roman" w:cs="Times New Roman"/>
          <w:iCs/>
          <w:color w:val="000000" w:themeColor="text1"/>
          <w:sz w:val="26"/>
          <w:szCs w:val="26"/>
          <w:lang w:val="vi-VN"/>
          <w14:textFill>
            <w14:solidFill>
              <w14:schemeClr w14:val="tx1"/>
            </w14:solidFill>
          </w14:textFill>
        </w:rPr>
      </w:pPr>
      <w:r>
        <w:rPr>
          <w:rFonts w:ascii="Times New Roman" w:hAnsi="Times New Roman" w:eastAsia="Times New Roman" w:cs="Times New Roman"/>
          <w:iCs/>
          <w:color w:val="000000" w:themeColor="text1"/>
          <w:sz w:val="26"/>
          <w:szCs w:val="26"/>
          <w:lang w:val="vi-VN"/>
          <w14:textFill>
            <w14:solidFill>
              <w14:schemeClr w14:val="tx1"/>
            </w14:solidFill>
          </w14:textFill>
        </w:rPr>
        <w:t xml:space="preserve">                                             Lưng giậu phất phơ màu khói nhạt,</w:t>
      </w:r>
    </w:p>
    <w:p w14:paraId="654333E7">
      <w:pPr>
        <w:spacing w:after="0" w:line="276" w:lineRule="auto"/>
        <w:rPr>
          <w:rFonts w:ascii="Times New Roman" w:hAnsi="Times New Roman" w:eastAsia="Times New Roman" w:cs="Times New Roman"/>
          <w:iCs/>
          <w:color w:val="000000" w:themeColor="text1"/>
          <w:sz w:val="26"/>
          <w:szCs w:val="26"/>
          <w:lang w:val="vi-VN"/>
          <w14:textFill>
            <w14:solidFill>
              <w14:schemeClr w14:val="tx1"/>
            </w14:solidFill>
          </w14:textFill>
        </w:rPr>
      </w:pPr>
      <w:r>
        <w:rPr>
          <w:rFonts w:ascii="Times New Roman" w:hAnsi="Times New Roman" w:eastAsia="Times New Roman" w:cs="Times New Roman"/>
          <w:iCs/>
          <w:color w:val="000000" w:themeColor="text1"/>
          <w:sz w:val="26"/>
          <w:szCs w:val="26"/>
          <w:lang w:val="vi-VN"/>
          <w14:textFill>
            <w14:solidFill>
              <w14:schemeClr w14:val="tx1"/>
            </w14:solidFill>
          </w14:textFill>
        </w:rPr>
        <w:t xml:space="preserve">                                             Làn ao lóng lánh bóng trăng loe.</w:t>
      </w:r>
    </w:p>
    <w:p w14:paraId="7E2BFBAD">
      <w:pPr>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 xml:space="preserve">Câu 4 (0,75 điểm).. </w:t>
      </w:r>
      <w:r>
        <w:rPr>
          <w:rFonts w:ascii="Times New Roman" w:hAnsi="Times New Roman" w:cs="Times New Roman"/>
          <w:bCs/>
          <w:color w:val="000000" w:themeColor="text1"/>
          <w:sz w:val="26"/>
          <w:szCs w:val="26"/>
          <w:lang w:val="vi-VN"/>
          <w14:textFill>
            <w14:solidFill>
              <w14:schemeClr w14:val="tx1"/>
            </w14:solidFill>
          </w14:textFill>
        </w:rPr>
        <w:t>Dưới ngòi bút của thi nhân, bức tranh thu ở làng quê đồng bằng Bắc Bộ hiện lên như thế nào?</w:t>
      </w:r>
    </w:p>
    <w:p w14:paraId="7986EF0D">
      <w:pPr>
        <w:spacing w:after="0" w:line="276" w:lineRule="auto"/>
        <w:rPr>
          <w:rFonts w:ascii="Times New Roman" w:hAnsi="Times New Roman" w:eastAsia="Times New Roman" w:cs="Times New Roman"/>
          <w:iCs/>
          <w:color w:val="000000" w:themeColor="text1"/>
          <w:sz w:val="26"/>
          <w:szCs w:val="26"/>
          <w:lang w:val="vi-VN"/>
          <w14:textFill>
            <w14:solidFill>
              <w14:schemeClr w14:val="tx1"/>
            </w14:solidFill>
          </w14:textFill>
        </w:rPr>
      </w:pPr>
      <w:r>
        <w:rPr>
          <w:rFonts w:ascii="Times New Roman" w:hAnsi="Times New Roman" w:cs="Times New Roman"/>
          <w:b/>
          <w:color w:val="000000" w:themeColor="text1"/>
          <w:sz w:val="26"/>
          <w:szCs w:val="26"/>
          <w:lang w:val="vi-VN"/>
          <w14:textFill>
            <w14:solidFill>
              <w14:schemeClr w14:val="tx1"/>
            </w14:solidFill>
          </w14:textFill>
        </w:rPr>
        <w:t xml:space="preserve">Câu 5 </w:t>
      </w:r>
      <w:r>
        <w:rPr>
          <w:rFonts w:ascii="Times New Roman" w:hAnsi="Times New Roman" w:cs="Times New Roman"/>
          <w:b/>
          <w:bCs/>
          <w:color w:val="000000" w:themeColor="text1"/>
          <w:sz w:val="26"/>
          <w:szCs w:val="26"/>
          <w:lang w:val="vi-VN"/>
          <w14:textFill>
            <w14:solidFill>
              <w14:schemeClr w14:val="tx1"/>
            </w14:solidFill>
          </w14:textFill>
        </w:rPr>
        <w:t>(0,75 điểm).</w:t>
      </w:r>
      <w:r>
        <w:rPr>
          <w:rFonts w:ascii="Times New Roman" w:hAnsi="Times New Roman" w:cs="Times New Roman"/>
          <w:color w:val="000000" w:themeColor="text1"/>
          <w:sz w:val="26"/>
          <w:szCs w:val="26"/>
          <w:lang w:val="vi-VN"/>
          <w14:textFill>
            <w14:solidFill>
              <w14:schemeClr w14:val="tx1"/>
            </w14:solidFill>
          </w14:textFill>
        </w:rPr>
        <w:t xml:space="preserve"> </w:t>
      </w:r>
      <w:r>
        <w:rPr>
          <w:rFonts w:ascii="Times New Roman" w:hAnsi="Times New Roman" w:cs="Times New Roman"/>
          <w:color w:val="000000" w:themeColor="text1"/>
          <w:sz w:val="26"/>
          <w:szCs w:val="26"/>
          <w:shd w:val="clear" w:color="auto" w:fill="FFFFFF"/>
          <w:lang w:val="vi-VN"/>
          <w14:textFill>
            <w14:solidFill>
              <w14:schemeClr w14:val="tx1"/>
            </w14:solidFill>
          </w14:textFill>
        </w:rPr>
        <w:t xml:space="preserve">Bài thơ bồi đắp cho chúng ta những tình cảm nào? </w:t>
      </w:r>
    </w:p>
    <w:p w14:paraId="7105AF4B">
      <w:pPr>
        <w:spacing w:after="0" w:line="276" w:lineRule="auto"/>
        <w:jc w:val="both"/>
        <w:rPr>
          <w:rFonts w:ascii="Times New Roman" w:hAnsi="Times New Roman" w:eastAsia="Calibri" w:cs="Times New Roman"/>
          <w:b/>
          <w:bCs/>
          <w:i/>
          <w:color w:val="000000" w:themeColor="text1"/>
          <w:sz w:val="26"/>
          <w:szCs w:val="26"/>
          <w:lang w:val="vi-VN"/>
          <w14:textFill>
            <w14:solidFill>
              <w14:schemeClr w14:val="tx1"/>
            </w14:solidFill>
          </w14:textFill>
        </w:rPr>
      </w:pPr>
      <w:r>
        <w:rPr>
          <w:rFonts w:ascii="Times New Roman" w:hAnsi="Times New Roman" w:eastAsia="Calibri" w:cs="Times New Roman"/>
          <w:b/>
          <w:bCs/>
          <w:color w:val="000000" w:themeColor="text1"/>
          <w:sz w:val="26"/>
          <w:szCs w:val="26"/>
          <w:lang w:val="vi-VN"/>
          <w14:textFill>
            <w14:solidFill>
              <w14:schemeClr w14:val="tx1"/>
            </w14:solidFill>
          </w14:textFill>
        </w:rPr>
        <w:t xml:space="preserve">PHẦN II. VIẾT </w:t>
      </w:r>
      <w:r>
        <w:rPr>
          <w:rFonts w:ascii="Times New Roman" w:hAnsi="Times New Roman" w:eastAsia="Calibri" w:cs="Times New Roman"/>
          <w:b/>
          <w:bCs/>
          <w:i/>
          <w:color w:val="000000" w:themeColor="text1"/>
          <w:sz w:val="26"/>
          <w:szCs w:val="26"/>
          <w:lang w:val="vi-VN"/>
          <w14:textFill>
            <w14:solidFill>
              <w14:schemeClr w14:val="tx1"/>
            </w14:solidFill>
          </w14:textFill>
        </w:rPr>
        <w:t>(6,0 điểm)</w:t>
      </w:r>
    </w:p>
    <w:p w14:paraId="6C080E3F">
      <w:pPr>
        <w:spacing w:after="0" w:line="276" w:lineRule="auto"/>
        <w:jc w:val="both"/>
        <w:rPr>
          <w:rFonts w:ascii="Times New Roman" w:hAnsi="Times New Roman" w:eastAsia="Calibri" w:cs="Times New Roman"/>
          <w:bCs/>
          <w:color w:val="000000" w:themeColor="text1"/>
          <w:sz w:val="26"/>
          <w:szCs w:val="26"/>
          <w:lang w:val="vi-VN"/>
          <w14:textFill>
            <w14:solidFill>
              <w14:schemeClr w14:val="tx1"/>
            </w14:solidFill>
          </w14:textFill>
        </w:rPr>
      </w:pPr>
      <w:r>
        <w:rPr>
          <w:rFonts w:ascii="Times New Roman" w:hAnsi="Times New Roman" w:eastAsia="Calibri" w:cs="Times New Roman"/>
          <w:b/>
          <w:bCs/>
          <w:color w:val="000000" w:themeColor="text1"/>
          <w:sz w:val="26"/>
          <w:szCs w:val="26"/>
          <w:lang w:val="vi-VN"/>
          <w14:textFill>
            <w14:solidFill>
              <w14:schemeClr w14:val="tx1"/>
            </w14:solidFill>
          </w14:textFill>
        </w:rPr>
        <w:t xml:space="preserve">Câu 1: </w:t>
      </w:r>
      <w:r>
        <w:rPr>
          <w:rFonts w:ascii="Times New Roman" w:hAnsi="Times New Roman" w:eastAsia="Calibri" w:cs="Times New Roman"/>
          <w:b/>
          <w:bCs/>
          <w:i/>
          <w:color w:val="000000" w:themeColor="text1"/>
          <w:sz w:val="26"/>
          <w:szCs w:val="26"/>
          <w:lang w:val="vi-VN"/>
          <w14:textFill>
            <w14:solidFill>
              <w14:schemeClr w14:val="tx1"/>
            </w14:solidFill>
          </w14:textFill>
        </w:rPr>
        <w:t>(2,0 điểm)</w:t>
      </w:r>
      <w:r>
        <w:rPr>
          <w:rFonts w:ascii="Times New Roman" w:hAnsi="Times New Roman" w:eastAsia="Calibri" w:cs="Times New Roman"/>
          <w:b/>
          <w:bCs/>
          <w:color w:val="000000" w:themeColor="text1"/>
          <w:sz w:val="26"/>
          <w:szCs w:val="26"/>
          <w:lang w:val="vi-VN"/>
          <w14:textFill>
            <w14:solidFill>
              <w14:schemeClr w14:val="tx1"/>
            </w14:solidFill>
          </w14:textFill>
        </w:rPr>
        <w:t xml:space="preserve">  </w:t>
      </w:r>
      <w:r>
        <w:rPr>
          <w:rFonts w:ascii="Times New Roman" w:hAnsi="Times New Roman" w:eastAsia="Calibri" w:cs="Times New Roman"/>
          <w:bCs/>
          <w:color w:val="000000" w:themeColor="text1"/>
          <w:sz w:val="26"/>
          <w:szCs w:val="26"/>
          <w:lang w:val="vi-VN"/>
          <w14:textFill>
            <w14:solidFill>
              <w14:schemeClr w14:val="tx1"/>
            </w14:solidFill>
          </w14:textFill>
        </w:rPr>
        <w:t>Viết</w:t>
      </w:r>
      <w:r>
        <w:rPr>
          <w:rFonts w:ascii="Times New Roman" w:hAnsi="Times New Roman" w:eastAsia="Calibri" w:cs="Times New Roman"/>
          <w:b/>
          <w:bCs/>
          <w:color w:val="000000" w:themeColor="text1"/>
          <w:sz w:val="26"/>
          <w:szCs w:val="26"/>
          <w:lang w:val="vi-VN"/>
          <w14:textFill>
            <w14:solidFill>
              <w14:schemeClr w14:val="tx1"/>
            </w14:solidFill>
          </w14:textFill>
        </w:rPr>
        <w:t xml:space="preserve"> </w:t>
      </w:r>
      <w:r>
        <w:rPr>
          <w:rFonts w:ascii="Times New Roman" w:hAnsi="Times New Roman" w:cs="Times New Roman"/>
          <w:color w:val="000000" w:themeColor="text1"/>
          <w:sz w:val="26"/>
          <w:szCs w:val="26"/>
          <w:lang w:val="vi-VN"/>
          <w14:textFill>
            <w14:solidFill>
              <w14:schemeClr w14:val="tx1"/>
            </w14:solidFill>
          </w14:textFill>
        </w:rPr>
        <w:t>đoạn văn nói lên suy nghĩ của em về việc bảo vệ môi trường.</w:t>
      </w:r>
    </w:p>
    <w:p w14:paraId="223E63AB">
      <w:pPr>
        <w:autoSpaceDE w:val="0"/>
        <w:autoSpaceDN w:val="0"/>
        <w:adjustRightInd w:val="0"/>
        <w:spacing w:after="0" w:line="276" w:lineRule="auto"/>
        <w:jc w:val="both"/>
        <w:rPr>
          <w:rFonts w:ascii="Times New Roman" w:hAnsi="Times New Roman" w:eastAsia="Calibri" w:cs="Times New Roman"/>
          <w:color w:val="000000" w:themeColor="text1"/>
          <w:sz w:val="26"/>
          <w:szCs w:val="26"/>
          <w:lang w:val="vi-VN"/>
          <w14:textFill>
            <w14:solidFill>
              <w14:schemeClr w14:val="tx1"/>
            </w14:solidFill>
          </w14:textFill>
        </w:rPr>
      </w:pPr>
      <w:r>
        <w:rPr>
          <w:rFonts w:ascii="Times New Roman" w:hAnsi="Times New Roman" w:eastAsia="Calibri" w:cs="Times New Roman"/>
          <w:b/>
          <w:color w:val="000000" w:themeColor="text1"/>
          <w:sz w:val="26"/>
          <w:szCs w:val="26"/>
          <w:lang w:val="vi-VN"/>
          <w14:textFill>
            <w14:solidFill>
              <w14:schemeClr w14:val="tx1"/>
            </w14:solidFill>
          </w14:textFill>
        </w:rPr>
        <w:t xml:space="preserve">Câu 2: </w:t>
      </w:r>
      <w:r>
        <w:rPr>
          <w:rFonts w:ascii="Times New Roman" w:hAnsi="Times New Roman" w:eastAsia="Calibri" w:cs="Times New Roman"/>
          <w:b/>
          <w:i/>
          <w:color w:val="000000" w:themeColor="text1"/>
          <w:sz w:val="26"/>
          <w:szCs w:val="26"/>
          <w:lang w:val="vi-VN"/>
          <w14:textFill>
            <w14:solidFill>
              <w14:schemeClr w14:val="tx1"/>
            </w14:solidFill>
          </w14:textFill>
        </w:rPr>
        <w:t>(4,0 điểm)</w:t>
      </w:r>
      <w:r>
        <w:rPr>
          <w:rFonts w:ascii="Times New Roman" w:hAnsi="Times New Roman" w:eastAsia="Calibri" w:cs="Times New Roman"/>
          <w:color w:val="000000" w:themeColor="text1"/>
          <w:sz w:val="26"/>
          <w:szCs w:val="26"/>
          <w:lang w:val="vi-VN"/>
          <w14:textFill>
            <w14:solidFill>
              <w14:schemeClr w14:val="tx1"/>
            </w14:solidFill>
          </w14:textFill>
        </w:rPr>
        <w:t xml:space="preserve"> </w:t>
      </w:r>
      <w:r>
        <w:rPr>
          <w:rFonts w:ascii="Times New Roman" w:hAnsi="Times New Roman" w:eastAsia="Times New Roman" w:cs="Times New Roman"/>
          <w:color w:val="000000" w:themeColor="text1"/>
          <w:sz w:val="26"/>
          <w:szCs w:val="26"/>
          <w:lang w:val="vi-VN"/>
          <w14:textFill>
            <w14:solidFill>
              <w14:schemeClr w14:val="tx1"/>
            </w14:solidFill>
          </w14:textFill>
        </w:rPr>
        <w:t xml:space="preserve">Viết bài văn phân tích bài thơ </w:t>
      </w:r>
      <w:r>
        <w:rPr>
          <w:rFonts w:ascii="Times New Roman" w:hAnsi="Times New Roman" w:eastAsia="Times New Roman" w:cs="Times New Roman"/>
          <w:b/>
          <w:color w:val="000000" w:themeColor="text1"/>
          <w:sz w:val="26"/>
          <w:szCs w:val="26"/>
          <w:lang w:val="vi-VN"/>
          <w14:textFill>
            <w14:solidFill>
              <w14:schemeClr w14:val="tx1"/>
            </w14:solidFill>
          </w14:textFill>
        </w:rPr>
        <w:t xml:space="preserve">Thu ẩm </w:t>
      </w:r>
      <w:r>
        <w:rPr>
          <w:rFonts w:ascii="Times New Roman" w:hAnsi="Times New Roman" w:eastAsia="Times New Roman" w:cs="Times New Roman"/>
          <w:bCs/>
          <w:color w:val="000000" w:themeColor="text1"/>
          <w:sz w:val="26"/>
          <w:szCs w:val="26"/>
          <w:lang w:val="vi-VN"/>
          <w14:textFill>
            <w14:solidFill>
              <w14:schemeClr w14:val="tx1"/>
            </w14:solidFill>
          </w14:textFill>
        </w:rPr>
        <w:t>(Uống rượu mùa thu)</w:t>
      </w:r>
      <w:r>
        <w:rPr>
          <w:rFonts w:ascii="Times New Roman" w:hAnsi="Times New Roman" w:eastAsia="Times New Roman" w:cs="Times New Roman"/>
          <w:b/>
          <w:color w:val="000000" w:themeColor="text1"/>
          <w:sz w:val="26"/>
          <w:szCs w:val="26"/>
          <w:lang w:val="vi-VN"/>
          <w14:textFill>
            <w14:solidFill>
              <w14:schemeClr w14:val="tx1"/>
            </w14:solidFill>
          </w14:textFill>
        </w:rPr>
        <w:t xml:space="preserve"> </w:t>
      </w:r>
      <w:r>
        <w:rPr>
          <w:rFonts w:ascii="Times New Roman" w:hAnsi="Times New Roman" w:eastAsia="Times New Roman" w:cs="Times New Roman"/>
          <w:color w:val="000000" w:themeColor="text1"/>
          <w:sz w:val="26"/>
          <w:szCs w:val="26"/>
          <w:lang w:val="vi-VN"/>
          <w14:textFill>
            <w14:solidFill>
              <w14:schemeClr w14:val="tx1"/>
            </w14:solidFill>
          </w14:textFill>
        </w:rPr>
        <w:t xml:space="preserve"> của nhà thơ Nguyễn Khuyến.</w:t>
      </w:r>
    </w:p>
    <w:p w14:paraId="1F65F5F9">
      <w:pPr>
        <w:autoSpaceDE w:val="0"/>
        <w:autoSpaceDN w:val="0"/>
        <w:adjustRightInd w:val="0"/>
        <w:spacing w:after="0" w:line="276" w:lineRule="auto"/>
        <w:jc w:val="center"/>
        <w:rPr>
          <w:rFonts w:ascii="Times New Roman" w:hAnsi="Times New Roman" w:eastAsia="Calibri" w:cs="Times New Roman"/>
          <w:color w:val="000000" w:themeColor="text1"/>
          <w:sz w:val="26"/>
          <w:szCs w:val="26"/>
          <w:lang w:val="vi-VN"/>
          <w14:textFill>
            <w14:solidFill>
              <w14:schemeClr w14:val="tx1"/>
            </w14:solidFill>
          </w14:textFill>
        </w:rPr>
      </w:pPr>
    </w:p>
    <w:p w14:paraId="3021C1AE">
      <w:pPr>
        <w:tabs>
          <w:tab w:val="left" w:pos="4260"/>
        </w:tabs>
        <w:spacing w:after="0" w:line="276" w:lineRule="auto"/>
        <w:jc w:val="center"/>
        <w:rPr>
          <w:rFonts w:ascii="Times New Roman" w:hAnsi="Times New Roman" w:cs="Times New Roman"/>
          <w:b/>
          <w:color w:val="000000" w:themeColor="text1"/>
          <w:sz w:val="26"/>
          <w:szCs w:val="26"/>
          <w:lang w:val="nl-NL"/>
          <w14:textFill>
            <w14:solidFill>
              <w14:schemeClr w14:val="tx1"/>
            </w14:solidFill>
          </w14:textFill>
        </w:rPr>
      </w:pPr>
      <w:r>
        <w:rPr>
          <w:rFonts w:ascii="Times New Roman" w:hAnsi="Times New Roman" w:cs="Times New Roman"/>
          <w:b/>
          <w:color w:val="000000" w:themeColor="text1"/>
          <w:sz w:val="26"/>
          <w:szCs w:val="26"/>
          <w:lang w:eastAsia="zh-CN"/>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1871345</wp:posOffset>
                </wp:positionH>
                <wp:positionV relativeFrom="paragraph">
                  <wp:posOffset>167005</wp:posOffset>
                </wp:positionV>
                <wp:extent cx="1076325" cy="0"/>
                <wp:effectExtent l="9525" t="12065" r="9525" b="6985"/>
                <wp:wrapNone/>
                <wp:docPr id="2" name="Straight Arrow Connector 2"/>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147.35pt;margin-top:13.15pt;height:0pt;width:84.75pt;z-index:251663360;mso-width-relative:page;mso-height-relative:page;" filled="f" stroked="t" coordsize="21600,21600" o:gfxdata="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KlpnXAAAACQEAAA8AAAAA&#10;AAAAAQAgAAAAIgAAAGRycy9kb3ducmV2LnhtbFBLAQIUABQAAAAIAIdO4kBzvOf/3AEAAM8DAAAO&#10;AAAAAAAAAAEAIAAAACYBAABkcnMvZTJvRG9jLnhtbFBLBQYAAAAABgAGAFkBAAB0BQAAAAA=&#10;">
                <v:fill on="f" focussize="0,0"/>
                <v:stroke color="#000000" joinstyle="round"/>
                <v:imagedata o:title=""/>
                <o:lock v:ext="edit" aspectratio="f"/>
              </v:shape>
            </w:pict>
          </mc:Fallback>
        </mc:AlternateContent>
      </w:r>
      <w:r>
        <w:rPr>
          <w:rFonts w:ascii="Times New Roman" w:hAnsi="Times New Roman" w:cs="Times New Roman"/>
          <w:b/>
          <w:color w:val="000000" w:themeColor="text1"/>
          <w:sz w:val="26"/>
          <w:szCs w:val="26"/>
          <w:lang w:eastAsia="zh-CN"/>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3366770</wp:posOffset>
                </wp:positionH>
                <wp:positionV relativeFrom="paragraph">
                  <wp:posOffset>167005</wp:posOffset>
                </wp:positionV>
                <wp:extent cx="1076325" cy="0"/>
                <wp:effectExtent l="9525" t="12065" r="9525" b="6985"/>
                <wp:wrapNone/>
                <wp:docPr id="3" name="Straight Arrow Connector 3"/>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265.1pt;margin-top:13.15pt;height:0pt;width:84.75pt;z-index:251664384;mso-width-relative:page;mso-height-relative:page;" filled="f" stroked="t" coordsize="21600,21600" o:gfxdata="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68o2r1wAAAAkBAAAPAAAA&#10;AAAAAAEAIAAAACIAAABkcnMvZG93bnJldi54bWxQSwECFAAUAAAACACHTuJA2x7o1d0BAADPAwAA&#10;DgAAAAAAAAABACAAAAAmAQAAZHJzL2Uyb0RvYy54bWxQSwUGAAAAAAYABgBZAQAAdQUAAAAA&#10;">
                <v:fill on="f" focussize="0,0"/>
                <v:stroke color="#000000" joinstyle="round"/>
                <v:imagedata o:title=""/>
                <o:lock v:ext="edit" aspectratio="f"/>
              </v:shape>
            </w:pict>
          </mc:Fallback>
        </mc:AlternateContent>
      </w:r>
      <w:r>
        <w:rPr>
          <w:rFonts w:ascii="Times New Roman" w:hAnsi="Times New Roman" w:cs="Times New Roman"/>
          <w:b/>
          <w:color w:val="000000" w:themeColor="text1"/>
          <w:sz w:val="26"/>
          <w:szCs w:val="26"/>
          <w:lang w:val="nl-NL"/>
          <w14:textFill>
            <w14:solidFill>
              <w14:schemeClr w14:val="tx1"/>
            </w14:solidFill>
          </w14:textFill>
        </w:rPr>
        <w:t>Hết</w:t>
      </w:r>
    </w:p>
    <w:p w14:paraId="647524D7">
      <w:pPr>
        <w:tabs>
          <w:tab w:val="left" w:pos="4260"/>
        </w:tabs>
        <w:spacing w:after="0" w:line="276" w:lineRule="auto"/>
        <w:jc w:val="center"/>
        <w:rPr>
          <w:rFonts w:ascii="Times New Roman" w:hAnsi="Times New Roman" w:eastAsia="Calibri" w:cs="Times New Roman"/>
          <w:i/>
          <w:color w:val="000000" w:themeColor="text1"/>
          <w:sz w:val="26"/>
          <w:szCs w:val="26"/>
          <w:lang w:val="nl-NL"/>
          <w14:textFill>
            <w14:solidFill>
              <w14:schemeClr w14:val="tx1"/>
            </w14:solidFill>
          </w14:textFill>
        </w:rPr>
      </w:pPr>
      <w:r>
        <w:rPr>
          <w:rFonts w:ascii="Times New Roman" w:hAnsi="Times New Roman" w:eastAsia="Calibri" w:cs="Times New Roman"/>
          <w:i/>
          <w:color w:val="000000" w:themeColor="text1"/>
          <w:sz w:val="26"/>
          <w:szCs w:val="26"/>
          <w:lang w:val="nl-NL"/>
          <w14:textFill>
            <w14:solidFill>
              <w14:schemeClr w14:val="tx1"/>
            </w14:solidFill>
          </w14:textFill>
        </w:rPr>
        <w:t>Họ tên và chữ kí của giám thị 1 :......................................................................................</w:t>
      </w:r>
    </w:p>
    <w:p w14:paraId="3A367BA4">
      <w:pPr>
        <w:spacing w:after="0" w:line="276" w:lineRule="auto"/>
        <w:jc w:val="both"/>
        <w:rPr>
          <w:rFonts w:ascii="Times New Roman" w:hAnsi="Times New Roman" w:eastAsia="Calibri" w:cs="Times New Roman"/>
          <w:i/>
          <w:color w:val="000000" w:themeColor="text1"/>
          <w:sz w:val="26"/>
          <w:szCs w:val="26"/>
          <w:lang w:val="nl-NL"/>
          <w14:textFill>
            <w14:solidFill>
              <w14:schemeClr w14:val="tx1"/>
            </w14:solidFill>
          </w14:textFill>
        </w:rPr>
      </w:pPr>
      <w:r>
        <w:rPr>
          <w:rFonts w:ascii="Times New Roman" w:hAnsi="Times New Roman" w:eastAsia="Calibri" w:cs="Times New Roman"/>
          <w:i/>
          <w:color w:val="000000" w:themeColor="text1"/>
          <w:sz w:val="26"/>
          <w:szCs w:val="26"/>
          <w:lang w:val="nl-NL"/>
          <w14:textFill>
            <w14:solidFill>
              <w14:schemeClr w14:val="tx1"/>
            </w14:solidFill>
          </w14:textFill>
        </w:rPr>
        <w:t>Họ tên và chữ kí của giám thị 2:........................................................................................</w:t>
      </w:r>
    </w:p>
    <w:p w14:paraId="4509F7B2">
      <w:pPr>
        <w:spacing w:after="0" w:line="276" w:lineRule="auto"/>
        <w:jc w:val="both"/>
        <w:rPr>
          <w:rFonts w:ascii="Times New Roman" w:hAnsi="Times New Roman" w:eastAsia="Calibri" w:cs="Times New Roman"/>
          <w:i/>
          <w:color w:val="000000" w:themeColor="text1"/>
          <w:sz w:val="26"/>
          <w:szCs w:val="26"/>
          <w:lang w:val="nl-NL"/>
          <w14:textFill>
            <w14:solidFill>
              <w14:schemeClr w14:val="tx1"/>
            </w14:solidFill>
          </w14:textFill>
        </w:rPr>
      </w:pPr>
      <w:r>
        <w:rPr>
          <w:rFonts w:ascii="Times New Roman" w:hAnsi="Times New Roman" w:eastAsia="Calibri" w:cs="Times New Roman"/>
          <w:i/>
          <w:color w:val="000000" w:themeColor="text1"/>
          <w:sz w:val="26"/>
          <w:szCs w:val="26"/>
          <w:lang w:val="nl-NL"/>
          <w14:textFill>
            <w14:solidFill>
              <w14:schemeClr w14:val="tx1"/>
            </w14:solidFill>
          </w14:textFill>
        </w:rPr>
        <w:t xml:space="preserve">Họ tên của thí sinh:..............................................  </w:t>
      </w:r>
      <w:r>
        <w:rPr>
          <w:rFonts w:ascii="Times New Roman" w:hAnsi="Times New Roman" w:eastAsia="Calibri" w:cs="Times New Roman"/>
          <w:i/>
          <w:color w:val="000000" w:themeColor="text1"/>
          <w:sz w:val="26"/>
          <w:szCs w:val="26"/>
          <w14:textFill>
            <w14:solidFill>
              <w14:schemeClr w14:val="tx1"/>
            </w14:solidFill>
          </w14:textFill>
        </w:rPr>
        <w:t>Lớp ............ Trường:..........................</w:t>
      </w:r>
    </w:p>
    <w:p w14:paraId="0D4167DE">
      <w:pPr>
        <w:autoSpaceDE w:val="0"/>
        <w:autoSpaceDN w:val="0"/>
        <w:adjustRightInd w:val="0"/>
        <w:spacing w:after="0" w:line="276" w:lineRule="auto"/>
        <w:jc w:val="center"/>
        <w:rPr>
          <w:rFonts w:ascii="Times New Roman" w:hAnsi="Times New Roman" w:eastAsia="Calibri" w:cs="Times New Roman"/>
          <w:color w:val="000000" w:themeColor="text1"/>
          <w:sz w:val="26"/>
          <w:szCs w:val="26"/>
          <w14:textFill>
            <w14:solidFill>
              <w14:schemeClr w14:val="tx1"/>
            </w14:solidFill>
          </w14:textFill>
        </w:rPr>
      </w:pPr>
    </w:p>
    <w:p w14:paraId="5661D6CA">
      <w:pPr>
        <w:spacing w:after="0" w:line="276" w:lineRule="auto"/>
        <w:jc w:val="both"/>
        <w:rPr>
          <w:rFonts w:ascii="Times New Roman" w:hAnsi="Times New Roman" w:cs="Times New Roman"/>
          <w:bCs/>
          <w:color w:val="000000" w:themeColor="text1"/>
          <w:sz w:val="26"/>
          <w:szCs w:val="26"/>
          <w:lang w:val="nl-NL"/>
          <w14:textFill>
            <w14:solidFill>
              <w14:schemeClr w14:val="tx1"/>
            </w14:solidFill>
          </w14:textFill>
        </w:rPr>
      </w:pPr>
      <w:r>
        <w:rPr>
          <w:rFonts w:ascii="Times New Roman" w:hAnsi="Times New Roman" w:cs="Times New Roman"/>
          <w:bCs/>
          <w:color w:val="000000" w:themeColor="text1"/>
          <w:sz w:val="26"/>
          <w:szCs w:val="26"/>
          <w:lang w:eastAsia="zh-CN"/>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1937385</wp:posOffset>
                </wp:positionH>
                <wp:positionV relativeFrom="paragraph">
                  <wp:posOffset>41910</wp:posOffset>
                </wp:positionV>
                <wp:extent cx="2724150" cy="9525"/>
                <wp:effectExtent l="0" t="0" r="19050" b="28575"/>
                <wp:wrapNone/>
                <wp:docPr id="4" name="Straight Connector 4"/>
                <wp:cNvGraphicFramePr/>
                <a:graphic xmlns:a="http://schemas.openxmlformats.org/drawingml/2006/main">
                  <a:graphicData uri="http://schemas.microsoft.com/office/word/2010/wordprocessingShape">
                    <wps:wsp>
                      <wps:cNvCnPr/>
                      <wps:spPr>
                        <a:xfrm>
                          <a:off x="0" y="0"/>
                          <a:ext cx="27241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52.55pt;margin-top:3.3pt;height:0.75pt;width:214.5pt;z-index:251662336;mso-width-relative:page;mso-height-relative:page;" filled="f" stroked="t" coordsize="21600,21600" o:gfxdata="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7wNb9QAAAAHAQAADwAAAAAAAAABACAAAAAi&#10;AAAAZHJzL2Rvd25yZXYueG1sUEsBAhQAFAAAAAgAh07iQH4quUDVAQAAtwMAAA4AAAAAAAAAAQAg&#10;AAAAIwEAAGRycy9lMm9Eb2MueG1sUEsFBgAAAAAGAAYAWQEAAGoFAAAAAA==&#10;">
                <v:fill on="f" focussize="0,0"/>
                <v:stroke weight="0.5pt" color="#000000 [3200]" miterlimit="8" joinstyle="miter"/>
                <v:imagedata o:title=""/>
                <o:lock v:ext="edit" aspectratio="f"/>
              </v:line>
            </w:pict>
          </mc:Fallback>
        </mc:AlternateContent>
      </w:r>
    </w:p>
    <w:p w14:paraId="4E0C14D4">
      <w:pPr>
        <w:spacing w:after="0" w:line="276" w:lineRule="auto"/>
        <w:jc w:val="both"/>
        <w:rPr>
          <w:rFonts w:ascii="Times New Roman" w:hAnsi="Times New Roman" w:cs="Times New Roman"/>
          <w:bCs/>
          <w:color w:val="000000" w:themeColor="text1"/>
          <w:sz w:val="26"/>
          <w:szCs w:val="26"/>
          <w:lang w:val="nl-NL"/>
          <w14:textFill>
            <w14:solidFill>
              <w14:schemeClr w14:val="tx1"/>
            </w14:solidFill>
          </w14:textFill>
        </w:rPr>
      </w:pPr>
    </w:p>
    <w:p w14:paraId="4229F1CE">
      <w:pPr>
        <w:spacing w:after="0" w:line="276" w:lineRule="auto"/>
        <w:rPr>
          <w:rFonts w:ascii="Times New Roman" w:hAnsi="Times New Roman" w:cs="Times New Roman"/>
          <w:color w:val="000000" w:themeColor="text1"/>
          <w:sz w:val="26"/>
          <w:szCs w:val="26"/>
          <w:lang w:val="nl-NL"/>
          <w14:textFill>
            <w14:solidFill>
              <w14:schemeClr w14:val="tx1"/>
            </w14:solidFill>
          </w14:textFill>
        </w:rPr>
      </w:pPr>
      <w:r>
        <w:rPr>
          <w:rFonts w:ascii="Times New Roman" w:hAnsi="Times New Roman" w:cs="Times New Roman"/>
          <w:color w:val="000000" w:themeColor="text1"/>
          <w:sz w:val="26"/>
          <w:szCs w:val="26"/>
          <w:lang w:val="nl-NL"/>
          <w14:textFill>
            <w14:solidFill>
              <w14:schemeClr w14:val="tx1"/>
            </w14:solidFill>
          </w14:textFill>
        </w:rPr>
        <w:br w:type="page"/>
      </w:r>
      <w:bookmarkStart w:id="0" w:name="_GoBack"/>
      <w:bookmarkEnd w:id="0"/>
    </w:p>
    <w:tbl>
      <w:tblPr>
        <w:tblStyle w:val="5"/>
        <w:tblW w:w="10069" w:type="dxa"/>
        <w:tblInd w:w="-79" w:type="dxa"/>
        <w:tblLayout w:type="autofit"/>
        <w:tblCellMar>
          <w:top w:w="0" w:type="dxa"/>
          <w:left w:w="108" w:type="dxa"/>
          <w:bottom w:w="0" w:type="dxa"/>
          <w:right w:w="108" w:type="dxa"/>
        </w:tblCellMar>
      </w:tblPr>
      <w:tblGrid>
        <w:gridCol w:w="4243"/>
        <w:gridCol w:w="5826"/>
      </w:tblGrid>
      <w:tr w14:paraId="3A77C15A">
        <w:tblPrEx>
          <w:tblCellMar>
            <w:top w:w="0" w:type="dxa"/>
            <w:left w:w="108" w:type="dxa"/>
            <w:bottom w:w="0" w:type="dxa"/>
            <w:right w:w="108" w:type="dxa"/>
          </w:tblCellMar>
        </w:tblPrEx>
        <w:tc>
          <w:tcPr>
            <w:tcW w:w="4243" w:type="dxa"/>
          </w:tcPr>
          <w:p w14:paraId="3D838E07">
            <w:pPr>
              <w:spacing w:after="0" w:line="276" w:lineRule="auto"/>
              <w:rPr>
                <w:rFonts w:ascii="Times New Roman" w:hAnsi="Times New Roman" w:cs="Times New Roman"/>
                <w:bCs/>
                <w:color w:val="000000" w:themeColor="text1"/>
                <w:sz w:val="26"/>
                <w:szCs w:val="26"/>
                <w:lang w:val="nl-NL"/>
                <w14:textFill>
                  <w14:solidFill>
                    <w14:schemeClr w14:val="tx1"/>
                  </w14:solidFill>
                </w14:textFill>
              </w:rPr>
            </w:pPr>
            <w:r>
              <w:rPr>
                <w:rFonts w:ascii="Times New Roman" w:hAnsi="Times New Roman" w:cs="Times New Roman"/>
                <w:color w:val="000000" w:themeColor="text1"/>
                <w:sz w:val="26"/>
                <w:szCs w:val="26"/>
                <w:lang w:val="nl-NL"/>
                <w14:textFill>
                  <w14:solidFill>
                    <w14:schemeClr w14:val="tx1"/>
                  </w14:solidFill>
                </w14:textFill>
              </w:rPr>
              <w:br w:type="page"/>
            </w:r>
            <w:r>
              <w:rPr>
                <w:rFonts w:ascii="Times New Roman" w:hAnsi="Times New Roman" w:cs="Times New Roman"/>
                <w:color w:val="000000" w:themeColor="text1"/>
                <w:sz w:val="26"/>
                <w:szCs w:val="26"/>
                <w:lang w:val="nl-NL"/>
                <w14:textFill>
                  <w14:solidFill>
                    <w14:schemeClr w14:val="tx1"/>
                  </w14:solidFill>
                </w14:textFill>
              </w:rPr>
              <w:br w:type="page"/>
            </w:r>
            <w:r>
              <w:rPr>
                <w:rFonts w:ascii="Times New Roman" w:hAnsi="Times New Roman" w:cs="Times New Roman"/>
                <w:bCs/>
                <w:color w:val="000000" w:themeColor="text1"/>
                <w:sz w:val="26"/>
                <w:szCs w:val="26"/>
                <w:lang w:val="nl-NL"/>
                <w14:textFill>
                  <w14:solidFill>
                    <w14:schemeClr w14:val="tx1"/>
                  </w14:solidFill>
                </w14:textFill>
              </w:rPr>
              <w:t xml:space="preserve">PHÒNG GIÁO DỤC VÀ ĐÀO TẠO </w:t>
            </w:r>
          </w:p>
          <w:p w14:paraId="6EABD860">
            <w:pPr>
              <w:spacing w:after="0" w:line="276" w:lineRule="auto"/>
              <w:rPr>
                <w:rFonts w:hint="default" w:ascii="Times New Roman" w:hAnsi="Times New Roman" w:cs="Times New Roman"/>
                <w:b/>
                <w:bCs/>
                <w:color w:val="000000" w:themeColor="text1"/>
                <w:sz w:val="26"/>
                <w:szCs w:val="26"/>
                <w:lang w:val="en-US"/>
                <w14:textFill>
                  <w14:solidFill>
                    <w14:schemeClr w14:val="tx1"/>
                  </w14:solidFill>
                </w14:textFill>
              </w:rPr>
            </w:pPr>
            <w:r>
              <w:rPr>
                <w:rFonts w:ascii="Times New Roman" w:hAnsi="Times New Roman" w:cs="Times New Roman"/>
                <w:b/>
                <w:bCs/>
                <w:color w:val="000000" w:themeColor="text1"/>
                <w:sz w:val="26"/>
                <w:szCs w:val="26"/>
                <w:lang w:eastAsia="zh-CN"/>
                <w14:textFill>
                  <w14:solidFill>
                    <w14:schemeClr w14:val="tx1"/>
                  </w14:solidFill>
                </w14:textFill>
              </w:rPr>
              <mc:AlternateContent>
                <mc:Choice Requires="wps">
                  <w:drawing>
                    <wp:anchor distT="0" distB="0" distL="114300" distR="114300" simplePos="0" relativeHeight="251666432" behindDoc="0" locked="0" layoutInCell="0" allowOverlap="1">
                      <wp:simplePos x="0" y="0"/>
                      <wp:positionH relativeFrom="column">
                        <wp:posOffset>295910</wp:posOffset>
                      </wp:positionH>
                      <wp:positionV relativeFrom="paragraph">
                        <wp:posOffset>202565</wp:posOffset>
                      </wp:positionV>
                      <wp:extent cx="1314450" cy="0"/>
                      <wp:effectExtent l="0" t="0" r="19050" b="1905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13144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3.3pt;margin-top:15.95pt;height:0pt;width:103.5pt;z-index:251666432;mso-width-relative:page;mso-height-relative:page;" filled="f" stroked="t" coordsize="21600,21600" o:allowincell="f" o:gfxdata="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m0lvHVAAAACAEAAA8AAAAAAAAAAQAgAAAAIgAA&#10;AGRycy9kb3ducmV2LnhtbFBLAQIUABQAAAAIAIdO4kB6krVZ0gEAAK0DAAAOAAAAAAAAAAEAIAAA&#10;ACQBAABkcnMvZTJvRG9jLnhtbFBLBQYAAAAABgAGAFkBAABoBQAAAAA=&#10;">
                      <v:fill on="f" focussize="0,0"/>
                      <v:stroke color="#000000" joinstyle="round"/>
                      <v:imagedata o:title=""/>
                      <o:lock v:ext="edit" aspectratio="f"/>
                    </v:line>
                  </w:pict>
                </mc:Fallback>
              </mc:AlternateContent>
            </w:r>
            <w:r>
              <w:rPr>
                <w:rFonts w:ascii="Times New Roman" w:hAnsi="Times New Roman" w:cs="Times New Roman"/>
                <w:b/>
                <w:bCs/>
                <w:color w:val="000000" w:themeColor="text1"/>
                <w:sz w:val="26"/>
                <w:szCs w:val="26"/>
                <w:lang w:val="nl-NL"/>
                <w14:textFill>
                  <w14:solidFill>
                    <w14:schemeClr w14:val="tx1"/>
                  </w14:solidFill>
                </w14:textFill>
              </w:rPr>
              <w:t xml:space="preserve">TRƯỜNG THCS </w:t>
            </w:r>
            <w:r>
              <w:rPr>
                <w:rFonts w:hint="default" w:ascii="Times New Roman" w:hAnsi="Times New Roman" w:cs="Times New Roman"/>
                <w:b/>
                <w:bCs/>
                <w:color w:val="000000" w:themeColor="text1"/>
                <w:sz w:val="26"/>
                <w:szCs w:val="26"/>
                <w:lang w:val="en-US"/>
                <w14:textFill>
                  <w14:solidFill>
                    <w14:schemeClr w14:val="tx1"/>
                  </w14:solidFill>
                </w14:textFill>
              </w:rPr>
              <w:t>….</w:t>
            </w:r>
          </w:p>
        </w:tc>
        <w:tc>
          <w:tcPr>
            <w:tcW w:w="5826" w:type="dxa"/>
          </w:tcPr>
          <w:p w14:paraId="6E84655F">
            <w:pPr>
              <w:spacing w:after="0" w:line="276" w:lineRule="auto"/>
              <w:jc w:val="center"/>
              <w:rPr>
                <w:rFonts w:ascii="Times New Roman" w:hAnsi="Times New Roman" w:cs="Times New Roman"/>
                <w:b/>
                <w:color w:val="000000" w:themeColor="text1"/>
                <w:sz w:val="26"/>
                <w:szCs w:val="26"/>
                <w:lang w:val="nl-NL"/>
                <w14:textFill>
                  <w14:solidFill>
                    <w14:schemeClr w14:val="tx1"/>
                  </w14:solidFill>
                </w14:textFill>
              </w:rPr>
            </w:pPr>
            <w:r>
              <w:rPr>
                <w:rFonts w:ascii="Times New Roman" w:hAnsi="Times New Roman" w:cs="Times New Roman"/>
                <w:b/>
                <w:color w:val="000000" w:themeColor="text1"/>
                <w:sz w:val="26"/>
                <w:szCs w:val="26"/>
                <w:lang w:val="nl-NL"/>
                <w14:textFill>
                  <w14:solidFill>
                    <w14:schemeClr w14:val="tx1"/>
                  </w14:solidFill>
                </w14:textFill>
              </w:rPr>
              <w:t xml:space="preserve">HƯỚNG DẪN CHẤM </w:t>
            </w:r>
          </w:p>
          <w:p w14:paraId="626AA07D">
            <w:pPr>
              <w:spacing w:after="0" w:line="276" w:lineRule="auto"/>
              <w:jc w:val="center"/>
              <w:rPr>
                <w:rFonts w:ascii="Times New Roman" w:hAnsi="Times New Roman" w:cs="Times New Roman"/>
                <w:b/>
                <w:color w:val="000000" w:themeColor="text1"/>
                <w:sz w:val="26"/>
                <w:szCs w:val="26"/>
                <w:lang w:val="nl-NL"/>
                <w14:textFill>
                  <w14:solidFill>
                    <w14:schemeClr w14:val="tx1"/>
                  </w14:solidFill>
                </w14:textFill>
              </w:rPr>
            </w:pPr>
            <w:r>
              <w:rPr>
                <w:rFonts w:ascii="Times New Roman" w:hAnsi="Times New Roman" w:cs="Times New Roman"/>
                <w:b/>
                <w:color w:val="000000" w:themeColor="text1"/>
                <w:sz w:val="26"/>
                <w:szCs w:val="26"/>
                <w:lang w:val="nl-NL"/>
                <w14:textFill>
                  <w14:solidFill>
                    <w14:schemeClr w14:val="tx1"/>
                  </w14:solidFill>
                </w14:textFill>
              </w:rPr>
              <w:t>ĐỀ KHẢO SÁT CHẤT LƯỢNG GIỮA HỌC KỲ I</w:t>
            </w:r>
          </w:p>
          <w:p w14:paraId="171635C8">
            <w:pPr>
              <w:spacing w:after="0" w:line="276" w:lineRule="auto"/>
              <w:jc w:val="center"/>
              <w:rPr>
                <w:rFonts w:ascii="Times New Roman" w:hAnsi="Times New Roman" w:cs="Times New Roman"/>
                <w:b/>
                <w:color w:val="000000" w:themeColor="text1"/>
                <w:sz w:val="26"/>
                <w:szCs w:val="26"/>
                <w:lang w:val="nl-NL"/>
                <w14:textFill>
                  <w14:solidFill>
                    <w14:schemeClr w14:val="tx1"/>
                  </w14:solidFill>
                </w14:textFill>
              </w:rPr>
            </w:pPr>
            <w:r>
              <w:rPr>
                <w:rFonts w:ascii="Times New Roman" w:hAnsi="Times New Roman" w:cs="Times New Roman"/>
                <w:b/>
                <w:color w:val="000000" w:themeColor="text1"/>
                <w:sz w:val="26"/>
                <w:szCs w:val="26"/>
                <w:lang w:val="nl-NL"/>
                <w14:textFill>
                  <w14:solidFill>
                    <w14:schemeClr w14:val="tx1"/>
                  </w14:solidFill>
                </w14:textFill>
              </w:rPr>
              <w:t>NĂM HỌC 2024-2025</w:t>
            </w:r>
          </w:p>
          <w:p w14:paraId="2A7226CF">
            <w:pPr>
              <w:spacing w:after="0" w:line="276" w:lineRule="auto"/>
              <w:jc w:val="center"/>
              <w:rPr>
                <w:rFonts w:ascii="Times New Roman" w:hAnsi="Times New Roman" w:cs="Times New Roman"/>
                <w:b/>
                <w:color w:val="000000" w:themeColor="text1"/>
                <w:sz w:val="26"/>
                <w:szCs w:val="26"/>
                <w:lang w:val="nl-NL"/>
                <w14:textFill>
                  <w14:solidFill>
                    <w14:schemeClr w14:val="tx1"/>
                  </w14:solidFill>
                </w14:textFill>
              </w:rPr>
            </w:pPr>
            <w:r>
              <w:rPr>
                <w:rFonts w:ascii="Times New Roman" w:hAnsi="Times New Roman" w:cs="Times New Roman"/>
                <w:b/>
                <w:color w:val="000000" w:themeColor="text1"/>
                <w:sz w:val="26"/>
                <w:szCs w:val="26"/>
                <w:lang w:val="nl-NL"/>
                <w14:textFill>
                  <w14:solidFill>
                    <w14:schemeClr w14:val="tx1"/>
                  </w14:solidFill>
                </w14:textFill>
              </w:rPr>
              <w:t>Môn Ngữ văn lớp 8</w:t>
            </w:r>
          </w:p>
        </w:tc>
      </w:tr>
    </w:tbl>
    <w:p w14:paraId="5A2CF508">
      <w:pPr>
        <w:spacing w:after="0" w:line="276" w:lineRule="auto"/>
        <w:rPr>
          <w:rFonts w:ascii="Times New Roman" w:hAnsi="Times New Roman" w:cs="Times New Roman"/>
          <w:b/>
          <w:color w:val="000000" w:themeColor="text1"/>
          <w:sz w:val="26"/>
          <w:szCs w:val="26"/>
          <w:lang w:val="nl-NL"/>
          <w14:textFill>
            <w14:solidFill>
              <w14:schemeClr w14:val="tx1"/>
            </w14:solidFill>
          </w14:textFill>
        </w:rPr>
      </w:pPr>
    </w:p>
    <w:p w14:paraId="410C2C41">
      <w:pPr>
        <w:autoSpaceDE w:val="0"/>
        <w:autoSpaceDN w:val="0"/>
        <w:adjustRightInd w:val="0"/>
        <w:spacing w:after="0" w:line="276" w:lineRule="auto"/>
        <w:rPr>
          <w:rFonts w:ascii="Times New Roman" w:hAnsi="Times New Roman" w:eastAsia="Calibri" w:cs="Times New Roman"/>
          <w:b/>
          <w:i/>
          <w:color w:val="000000" w:themeColor="text1"/>
          <w:sz w:val="26"/>
          <w:szCs w:val="26"/>
          <w:lang w:val="nl-NL"/>
          <w14:textFill>
            <w14:solidFill>
              <w14:schemeClr w14:val="tx1"/>
            </w14:solidFill>
          </w14:textFill>
        </w:rPr>
      </w:pPr>
      <w:r>
        <w:rPr>
          <w:rFonts w:ascii="Times New Roman" w:hAnsi="Times New Roman" w:eastAsia="Calibri" w:cs="Times New Roman"/>
          <w:b/>
          <w:color w:val="000000" w:themeColor="text1"/>
          <w:sz w:val="26"/>
          <w:szCs w:val="26"/>
          <w:lang w:val="nl-NL"/>
          <w14:textFill>
            <w14:solidFill>
              <w14:schemeClr w14:val="tx1"/>
            </w14:solidFill>
          </w14:textFill>
        </w:rPr>
        <w:t xml:space="preserve">Phần I. Đọc hiểu </w:t>
      </w:r>
      <w:r>
        <w:rPr>
          <w:rFonts w:ascii="Times New Roman" w:hAnsi="Times New Roman" w:eastAsia="Calibri" w:cs="Times New Roman"/>
          <w:b/>
          <w:i/>
          <w:color w:val="000000" w:themeColor="text1"/>
          <w:sz w:val="26"/>
          <w:szCs w:val="26"/>
          <w:lang w:val="nl-NL"/>
          <w14:textFill>
            <w14:solidFill>
              <w14:schemeClr w14:val="tx1"/>
            </w14:solidFill>
          </w14:textFill>
        </w:rPr>
        <w:t>(4,0 điểm)</w:t>
      </w:r>
    </w:p>
    <w:tbl>
      <w:tblPr>
        <w:tblStyle w:val="5"/>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7989"/>
        <w:gridCol w:w="990"/>
      </w:tblGrid>
      <w:tr w14:paraId="58D6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shd w:val="clear" w:color="auto" w:fill="auto"/>
          </w:tcPr>
          <w:p w14:paraId="57F92B61">
            <w:pPr>
              <w:spacing w:after="0" w:line="276" w:lineRule="auto"/>
              <w:jc w:val="center"/>
              <w:rPr>
                <w:rFonts w:ascii="Times New Roman" w:hAnsi="Times New Roman" w:eastAsia="MS Mincho" w:cs="Times New Roman"/>
                <w:b/>
                <w:color w:val="000000" w:themeColor="text1"/>
                <w:sz w:val="26"/>
                <w:szCs w:val="26"/>
                <w14:textFill>
                  <w14:solidFill>
                    <w14:schemeClr w14:val="tx1"/>
                  </w14:solidFill>
                </w14:textFill>
              </w:rPr>
            </w:pPr>
            <w:r>
              <w:rPr>
                <w:rFonts w:ascii="Times New Roman" w:hAnsi="Times New Roman" w:eastAsia="MS Mincho" w:cs="Times New Roman"/>
                <w:b/>
                <w:color w:val="000000" w:themeColor="text1"/>
                <w:sz w:val="26"/>
                <w:szCs w:val="26"/>
                <w14:textFill>
                  <w14:solidFill>
                    <w14:schemeClr w14:val="tx1"/>
                  </w14:solidFill>
                </w14:textFill>
              </w:rPr>
              <w:t>Câu</w:t>
            </w:r>
          </w:p>
        </w:tc>
        <w:tc>
          <w:tcPr>
            <w:tcW w:w="7989" w:type="dxa"/>
            <w:shd w:val="clear" w:color="auto" w:fill="auto"/>
          </w:tcPr>
          <w:p w14:paraId="109B95BF">
            <w:pPr>
              <w:spacing w:after="0" w:line="276" w:lineRule="auto"/>
              <w:jc w:val="center"/>
              <w:rPr>
                <w:rFonts w:ascii="Times New Roman" w:hAnsi="Times New Roman" w:eastAsia="MS Mincho" w:cs="Times New Roman"/>
                <w:b/>
                <w:color w:val="000000" w:themeColor="text1"/>
                <w:sz w:val="26"/>
                <w:szCs w:val="26"/>
                <w14:textFill>
                  <w14:solidFill>
                    <w14:schemeClr w14:val="tx1"/>
                  </w14:solidFill>
                </w14:textFill>
              </w:rPr>
            </w:pPr>
            <w:r>
              <w:rPr>
                <w:rFonts w:ascii="Times New Roman" w:hAnsi="Times New Roman" w:eastAsia="MS Mincho" w:cs="Times New Roman"/>
                <w:b/>
                <w:color w:val="000000" w:themeColor="text1"/>
                <w:sz w:val="26"/>
                <w:szCs w:val="26"/>
                <w14:textFill>
                  <w14:solidFill>
                    <w14:schemeClr w14:val="tx1"/>
                  </w14:solidFill>
                </w14:textFill>
              </w:rPr>
              <w:t>Yêu cầu và cách cho điểm</w:t>
            </w:r>
          </w:p>
        </w:tc>
        <w:tc>
          <w:tcPr>
            <w:tcW w:w="990" w:type="dxa"/>
            <w:shd w:val="clear" w:color="auto" w:fill="auto"/>
          </w:tcPr>
          <w:p w14:paraId="2891606A">
            <w:pPr>
              <w:spacing w:after="0" w:line="276" w:lineRule="auto"/>
              <w:jc w:val="center"/>
              <w:rPr>
                <w:rFonts w:ascii="Times New Roman" w:hAnsi="Times New Roman" w:eastAsia="MS Mincho" w:cs="Times New Roman"/>
                <w:b/>
                <w:color w:val="000000" w:themeColor="text1"/>
                <w:sz w:val="26"/>
                <w:szCs w:val="26"/>
                <w14:textFill>
                  <w14:solidFill>
                    <w14:schemeClr w14:val="tx1"/>
                  </w14:solidFill>
                </w14:textFill>
              </w:rPr>
            </w:pPr>
            <w:r>
              <w:rPr>
                <w:rFonts w:ascii="Times New Roman" w:hAnsi="Times New Roman" w:eastAsia="MS Mincho" w:cs="Times New Roman"/>
                <w:b/>
                <w:color w:val="000000" w:themeColor="text1"/>
                <w:sz w:val="26"/>
                <w:szCs w:val="26"/>
                <w14:textFill>
                  <w14:solidFill>
                    <w14:schemeClr w14:val="tx1"/>
                  </w14:solidFill>
                </w14:textFill>
              </w:rPr>
              <w:t>Điểm</w:t>
            </w:r>
          </w:p>
        </w:tc>
      </w:tr>
      <w:tr w14:paraId="2DAF0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restart"/>
            <w:shd w:val="clear" w:color="auto" w:fill="auto"/>
          </w:tcPr>
          <w:p w14:paraId="7A84F028">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eastAsia="MS Mincho" w:cs="Times New Roman"/>
                <w:color w:val="000000" w:themeColor="text1"/>
                <w:sz w:val="26"/>
                <w:szCs w:val="26"/>
                <w14:textFill>
                  <w14:solidFill>
                    <w14:schemeClr w14:val="tx1"/>
                  </w14:solidFill>
                </w14:textFill>
              </w:rPr>
              <w:t>1.</w:t>
            </w:r>
          </w:p>
        </w:tc>
        <w:tc>
          <w:tcPr>
            <w:tcW w:w="7989" w:type="dxa"/>
            <w:shd w:val="clear" w:color="auto" w:fill="auto"/>
          </w:tcPr>
          <w:p w14:paraId="63552480">
            <w:pPr>
              <w:spacing w:after="0" w:line="276" w:lineRule="auto"/>
              <w:jc w:val="both"/>
              <w:rPr>
                <w:rFonts w:ascii="Times New Roman" w:hAnsi="Times New Roman" w:cs="Times New Roman"/>
                <w:i/>
                <w:color w:val="000000" w:themeColor="text1"/>
                <w:sz w:val="26"/>
                <w:szCs w:val="26"/>
                <w:shd w:val="clear" w:color="auto" w:fill="FFFFFF"/>
                <w:lang w:val="vi-VN"/>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Câu 1</w:t>
            </w:r>
            <w:r>
              <w:rPr>
                <w:rFonts w:ascii="Times New Roman" w:hAnsi="Times New Roman" w:cs="Times New Roman"/>
                <w:b/>
                <w:bCs/>
                <w:color w:val="000000" w:themeColor="text1"/>
                <w:sz w:val="26"/>
                <w:szCs w:val="26"/>
                <w14:textFill>
                  <w14:solidFill>
                    <w14:schemeClr w14:val="tx1"/>
                  </w14:solidFill>
                </w14:textFill>
              </w:rPr>
              <w:t xml:space="preserve"> (0,5 điểm)</w:t>
            </w:r>
            <w:r>
              <w:rPr>
                <w:rFonts w:ascii="Times New Roman" w:hAnsi="Times New Roman" w:cs="Times New Roman"/>
                <w:b/>
                <w:bCs/>
                <w:color w:val="000000" w:themeColor="text1"/>
                <w:sz w:val="26"/>
                <w:szCs w:val="26"/>
                <w:lang w:val="vi-VN"/>
                <w14:textFill>
                  <w14:solidFill>
                    <w14:schemeClr w14:val="tx1"/>
                  </w14:solidFill>
                </w14:textFill>
              </w:rPr>
              <w:t xml:space="preserve">. </w:t>
            </w:r>
            <w:r>
              <w:rPr>
                <w:rFonts w:ascii="Times New Roman" w:hAnsi="Times New Roman" w:cs="Times New Roman"/>
                <w:b/>
                <w:color w:val="000000" w:themeColor="text1"/>
                <w:sz w:val="26"/>
                <w:szCs w:val="26"/>
                <w:shd w:val="clear" w:color="auto" w:fill="FFFFFF"/>
                <w:lang w:val="vi-VN"/>
                <w14:textFill>
                  <w14:solidFill>
                    <w14:schemeClr w14:val="tx1"/>
                  </w14:solidFill>
                </w14:textFill>
              </w:rPr>
              <w:t xml:space="preserve">Bài thơ trên được làm theo </w:t>
            </w:r>
            <w:r>
              <w:rPr>
                <w:rFonts w:ascii="Times New Roman" w:hAnsi="Times New Roman" w:cs="Times New Roman"/>
                <w:b/>
                <w:color w:val="000000" w:themeColor="text1"/>
                <w:sz w:val="26"/>
                <w:szCs w:val="26"/>
                <w:lang w:val="vi-VN"/>
                <w14:textFill>
                  <w14:solidFill>
                    <w14:schemeClr w14:val="tx1"/>
                  </w14:solidFill>
                </w14:textFill>
              </w:rPr>
              <w:t xml:space="preserve">thể </w:t>
            </w:r>
            <w:r>
              <w:rPr>
                <w:rFonts w:ascii="Times New Roman" w:hAnsi="Times New Roman" w:cs="Times New Roman"/>
                <w:b/>
                <w:color w:val="000000" w:themeColor="text1"/>
                <w:sz w:val="26"/>
                <w:szCs w:val="26"/>
                <w:shd w:val="clear" w:color="auto" w:fill="FFFFFF"/>
                <w:lang w:val="vi-VN"/>
                <w14:textFill>
                  <w14:solidFill>
                    <w14:schemeClr w14:val="tx1"/>
                  </w14:solidFill>
                </w14:textFill>
              </w:rPr>
              <w:t>thơ nào ?</w:t>
            </w:r>
          </w:p>
          <w:p w14:paraId="4561BB69">
            <w:pPr>
              <w:spacing w:after="0" w:line="276" w:lineRule="auto"/>
              <w:rPr>
                <w:rFonts w:ascii="Times New Roman" w:hAnsi="Times New Roman" w:eastAsia="MS Mincho" w:cs="Times New Roman"/>
                <w:color w:val="000000" w:themeColor="text1"/>
                <w:sz w:val="26"/>
                <w:szCs w:val="26"/>
                <w:lang w:val="vi-VN"/>
                <w14:textFill>
                  <w14:solidFill>
                    <w14:schemeClr w14:val="tx1"/>
                  </w14:solidFill>
                </w14:textFill>
              </w:rPr>
            </w:pPr>
            <w:r>
              <w:rPr>
                <w:rFonts w:ascii="Times New Roman" w:hAnsi="Times New Roman" w:cs="Times New Roman"/>
                <w:b/>
                <w:bCs/>
                <w:iCs/>
                <w:color w:val="000000" w:themeColor="text1"/>
                <w:sz w:val="26"/>
                <w:szCs w:val="26"/>
                <w:lang w:val="vi-VN"/>
                <w14:textFill>
                  <w14:solidFill>
                    <w14:schemeClr w14:val="tx1"/>
                  </w14:solidFill>
                </w14:textFill>
              </w:rPr>
              <w:t>-</w:t>
            </w:r>
            <w:r>
              <w:rPr>
                <w:rFonts w:ascii="Times New Roman" w:hAnsi="Times New Roman" w:cs="Times New Roman"/>
                <w:bCs/>
                <w:iCs/>
                <w:color w:val="000000" w:themeColor="text1"/>
                <w:sz w:val="26"/>
                <w:szCs w:val="26"/>
                <w:lang w:val="vi-VN"/>
                <w14:textFill>
                  <w14:solidFill>
                    <w14:schemeClr w14:val="tx1"/>
                  </w14:solidFill>
                </w14:textFill>
              </w:rPr>
              <w:t xml:space="preserve">  Thể thơ: thất ngôn bát cũ đường luật.</w:t>
            </w:r>
          </w:p>
        </w:tc>
        <w:tc>
          <w:tcPr>
            <w:tcW w:w="990" w:type="dxa"/>
            <w:vMerge w:val="restart"/>
            <w:shd w:val="clear" w:color="auto" w:fill="auto"/>
          </w:tcPr>
          <w:p w14:paraId="7BC91FD5">
            <w:pPr>
              <w:spacing w:after="0" w:line="276" w:lineRule="auto"/>
              <w:rPr>
                <w:rFonts w:ascii="Times New Roman" w:hAnsi="Times New Roman" w:eastAsia="MS Mincho" w:cs="Times New Roman"/>
                <w:b/>
                <w:color w:val="000000" w:themeColor="text1"/>
                <w:sz w:val="26"/>
                <w:szCs w:val="26"/>
                <w14:textFill>
                  <w14:solidFill>
                    <w14:schemeClr w14:val="tx1"/>
                  </w14:solidFill>
                </w14:textFill>
              </w:rPr>
            </w:pPr>
            <w:r>
              <w:rPr>
                <w:rFonts w:ascii="Times New Roman" w:hAnsi="Times New Roman" w:eastAsia="MS Mincho" w:cs="Times New Roman"/>
                <w:b/>
                <w:color w:val="000000" w:themeColor="text1"/>
                <w:sz w:val="26"/>
                <w:szCs w:val="26"/>
                <w14:textFill>
                  <w14:solidFill>
                    <w14:schemeClr w14:val="tx1"/>
                  </w14:solidFill>
                </w14:textFill>
              </w:rPr>
              <w:t>0,5</w:t>
            </w:r>
          </w:p>
        </w:tc>
      </w:tr>
      <w:tr w14:paraId="0BC1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shd w:val="clear" w:color="auto" w:fill="auto"/>
          </w:tcPr>
          <w:p w14:paraId="47F7FF54">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p>
        </w:tc>
        <w:tc>
          <w:tcPr>
            <w:tcW w:w="7989" w:type="dxa"/>
            <w:shd w:val="clear" w:color="auto" w:fill="auto"/>
          </w:tcPr>
          <w:p w14:paraId="357C227E">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eastAsia="MS Mincho" w:cs="Times New Roman"/>
                <w:color w:val="000000" w:themeColor="text1"/>
                <w:sz w:val="26"/>
                <w:szCs w:val="26"/>
                <w14:textFill>
                  <w14:solidFill>
                    <w14:schemeClr w14:val="tx1"/>
                  </w14:solidFill>
                </w14:textFill>
              </w:rPr>
              <w:t xml:space="preserve">HD chấm: </w:t>
            </w:r>
          </w:p>
          <w:p w14:paraId="78C9361E">
            <w:pPr>
              <w:shd w:val="clear" w:color="auto" w:fill="FFFFFF"/>
              <w:spacing w:after="0" w:line="276" w:lineRule="auto"/>
              <w:jc w:val="both"/>
              <w:rPr>
                <w:rFonts w:ascii="Times New Roman" w:hAnsi="Times New Roman" w:eastAsia="MS Mincho" w:cs="Times New Roman"/>
                <w:b/>
                <w:i/>
                <w:color w:val="000000" w:themeColor="text1"/>
                <w:sz w:val="26"/>
                <w:szCs w:val="26"/>
                <w14:textFill>
                  <w14:solidFill>
                    <w14:schemeClr w14:val="tx1"/>
                  </w14:solidFill>
                </w14:textFill>
              </w:rPr>
            </w:pPr>
            <w:r>
              <w:rPr>
                <w:rFonts w:ascii="Times New Roman" w:hAnsi="Times New Roman" w:eastAsia="MS Mincho" w:cs="Times New Roman"/>
                <w:b/>
                <w:color w:val="000000" w:themeColor="text1"/>
                <w:sz w:val="26"/>
                <w:szCs w:val="26"/>
                <w14:textFill>
                  <w14:solidFill>
                    <w14:schemeClr w14:val="tx1"/>
                  </w14:solidFill>
                </w14:textFill>
              </w:rPr>
              <w:t xml:space="preserve">* </w:t>
            </w:r>
            <w:r>
              <w:rPr>
                <w:rFonts w:ascii="Times New Roman" w:hAnsi="Times New Roman" w:eastAsia="MS Mincho" w:cs="Times New Roman"/>
                <w:b/>
                <w:i/>
                <w:color w:val="000000" w:themeColor="text1"/>
                <w:sz w:val="26"/>
                <w:szCs w:val="26"/>
                <w14:textFill>
                  <w14:solidFill>
                    <w14:schemeClr w14:val="tx1"/>
                  </w14:solidFill>
                </w14:textFill>
              </w:rPr>
              <w:t>Cách cho điểm:</w:t>
            </w:r>
          </w:p>
          <w:p w14:paraId="00517364">
            <w:pPr>
              <w:shd w:val="clear" w:color="auto" w:fill="FFFFFF"/>
              <w:spacing w:after="0" w:line="276" w:lineRule="auto"/>
              <w:jc w:val="both"/>
              <w:rPr>
                <w:rFonts w:ascii="Times New Roman" w:hAnsi="Times New Roman" w:eastAsia="MS Mincho" w:cs="Times New Roman"/>
                <w:i/>
                <w:color w:val="000000" w:themeColor="text1"/>
                <w:sz w:val="26"/>
                <w:szCs w:val="26"/>
                <w14:textFill>
                  <w14:solidFill>
                    <w14:schemeClr w14:val="tx1"/>
                  </w14:solidFill>
                </w14:textFill>
              </w:rPr>
            </w:pPr>
            <w:r>
              <w:rPr>
                <w:rFonts w:ascii="Times New Roman" w:hAnsi="Times New Roman" w:eastAsia="MS Mincho" w:cs="Times New Roman"/>
                <w:i/>
                <w:color w:val="000000" w:themeColor="text1"/>
                <w:sz w:val="26"/>
                <w:szCs w:val="26"/>
                <w14:textFill>
                  <w14:solidFill>
                    <w14:schemeClr w14:val="tx1"/>
                  </w14:solidFill>
                </w14:textFill>
              </w:rPr>
              <w:t>- Trả lời đúng thể thơ: cho 0,5đ</w:t>
            </w:r>
          </w:p>
          <w:p w14:paraId="06F725DF">
            <w:pPr>
              <w:shd w:val="clear" w:color="auto" w:fill="FFFFFF"/>
              <w:spacing w:after="0" w:line="276" w:lineRule="auto"/>
              <w:jc w:val="both"/>
              <w:rPr>
                <w:rFonts w:ascii="Times New Roman" w:hAnsi="Times New Roman" w:eastAsia="MS Mincho" w:cs="Times New Roman"/>
                <w:i/>
                <w:color w:val="000000" w:themeColor="text1"/>
                <w:sz w:val="26"/>
                <w:szCs w:val="26"/>
                <w14:textFill>
                  <w14:solidFill>
                    <w14:schemeClr w14:val="tx1"/>
                  </w14:solidFill>
                </w14:textFill>
              </w:rPr>
            </w:pPr>
            <w:r>
              <w:rPr>
                <w:rFonts w:ascii="Times New Roman" w:hAnsi="Times New Roman" w:eastAsia="MS Mincho" w:cs="Times New Roman"/>
                <w:i/>
                <w:color w:val="000000" w:themeColor="text1"/>
                <w:sz w:val="26"/>
                <w:szCs w:val="26"/>
                <w14:textFill>
                  <w14:solidFill>
                    <w14:schemeClr w14:val="tx1"/>
                  </w14:solidFill>
                </w14:textFill>
              </w:rPr>
              <w:t>- Trả lời sai: 0 điểm</w:t>
            </w:r>
          </w:p>
        </w:tc>
        <w:tc>
          <w:tcPr>
            <w:tcW w:w="990" w:type="dxa"/>
            <w:vMerge w:val="continue"/>
            <w:shd w:val="clear" w:color="auto" w:fill="auto"/>
          </w:tcPr>
          <w:p w14:paraId="4BADB818">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p>
        </w:tc>
      </w:tr>
      <w:tr w14:paraId="5DF5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restart"/>
            <w:shd w:val="clear" w:color="auto" w:fill="auto"/>
          </w:tcPr>
          <w:p w14:paraId="31C4CF26">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eastAsia="MS Mincho" w:cs="Times New Roman"/>
                <w:color w:val="000000" w:themeColor="text1"/>
                <w:sz w:val="26"/>
                <w:szCs w:val="26"/>
                <w14:textFill>
                  <w14:solidFill>
                    <w14:schemeClr w14:val="tx1"/>
                  </w14:solidFill>
                </w14:textFill>
              </w:rPr>
              <w:t>2.</w:t>
            </w:r>
          </w:p>
        </w:tc>
        <w:tc>
          <w:tcPr>
            <w:tcW w:w="7989" w:type="dxa"/>
            <w:shd w:val="clear" w:color="auto" w:fill="auto"/>
          </w:tcPr>
          <w:p w14:paraId="4A5DDD18">
            <w:pPr>
              <w:spacing w:after="0" w:line="276" w:lineRule="auto"/>
              <w:jc w:val="both"/>
              <w:rPr>
                <w:rFonts w:ascii="Times New Roman" w:hAnsi="Times New Roman" w:cs="Times New Roman"/>
                <w:b/>
                <w:i/>
                <w:color w:val="000000" w:themeColor="text1"/>
                <w:sz w:val="26"/>
                <w:szCs w:val="26"/>
                <w:shd w:val="clear" w:color="auto" w:fill="FFFFFF"/>
                <w:lang w:val="vi-VN"/>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Câu 2 (0,75 điểm). Những hình ảnh nào gợi lên cảnh thu mang được nét riêng của mùa thu làng quê xứ Bắc Việt Nam ?</w:t>
            </w:r>
          </w:p>
          <w:p w14:paraId="6CE77235">
            <w:pPr>
              <w:pStyle w:val="12"/>
              <w:spacing w:line="276" w:lineRule="auto"/>
              <w:ind w:left="0"/>
              <w:jc w:val="both"/>
              <w:rPr>
                <w:bCs/>
                <w:iCs/>
                <w:color w:val="000000" w:themeColor="text1"/>
                <w:sz w:val="26"/>
                <w:szCs w:val="26"/>
                <w:lang w:val="vi-VN"/>
                <w14:textFill>
                  <w14:solidFill>
                    <w14:schemeClr w14:val="tx1"/>
                  </w14:solidFill>
                </w14:textFill>
              </w:rPr>
            </w:pPr>
            <w:r>
              <w:rPr>
                <w:bCs/>
                <w:iCs/>
                <w:color w:val="000000" w:themeColor="text1"/>
                <w:sz w:val="26"/>
                <w:szCs w:val="26"/>
                <w:lang w:val="vi-VN"/>
                <w14:textFill>
                  <w14:solidFill>
                    <w14:schemeClr w14:val="tx1"/>
                  </w14:solidFill>
                </w14:textFill>
              </w:rPr>
              <w:t xml:space="preserve">- “Làn ao lóng lánh”, </w:t>
            </w:r>
          </w:p>
          <w:p w14:paraId="35AE62A8">
            <w:pPr>
              <w:pStyle w:val="12"/>
              <w:spacing w:line="276" w:lineRule="auto"/>
              <w:ind w:left="0"/>
              <w:jc w:val="both"/>
              <w:rPr>
                <w:bCs/>
                <w:iCs/>
                <w:color w:val="000000" w:themeColor="text1"/>
                <w:sz w:val="26"/>
                <w:szCs w:val="26"/>
                <w:lang w:val="vi-VN"/>
                <w14:textFill>
                  <w14:solidFill>
                    <w14:schemeClr w14:val="tx1"/>
                  </w14:solidFill>
                </w14:textFill>
              </w:rPr>
            </w:pPr>
            <w:r>
              <w:rPr>
                <w:bCs/>
                <w:iCs/>
                <w:color w:val="000000" w:themeColor="text1"/>
                <w:sz w:val="26"/>
                <w:szCs w:val="26"/>
                <w:lang w:val="vi-VN"/>
                <w14:textFill>
                  <w14:solidFill>
                    <w14:schemeClr w14:val="tx1"/>
                  </w14:solidFill>
                </w14:textFill>
              </w:rPr>
              <w:t xml:space="preserve">- “Đóm lập lòe”, </w:t>
            </w:r>
          </w:p>
          <w:p w14:paraId="21104631">
            <w:pPr>
              <w:pStyle w:val="12"/>
              <w:spacing w:line="276" w:lineRule="auto"/>
              <w:ind w:left="0"/>
              <w:jc w:val="both"/>
              <w:rPr>
                <w:bCs/>
                <w:iCs/>
                <w:color w:val="000000" w:themeColor="text1"/>
                <w:sz w:val="26"/>
                <w:szCs w:val="26"/>
                <w:lang w:val="vi-VN"/>
                <w14:textFill>
                  <w14:solidFill>
                    <w14:schemeClr w14:val="tx1"/>
                  </w14:solidFill>
                </w14:textFill>
              </w:rPr>
            </w:pPr>
            <w:r>
              <w:rPr>
                <w:bCs/>
                <w:iCs/>
                <w:color w:val="000000" w:themeColor="text1"/>
                <w:sz w:val="26"/>
                <w:szCs w:val="26"/>
                <w:lang w:val="vi-VN"/>
                <w14:textFill>
                  <w14:solidFill>
                    <w14:schemeClr w14:val="tx1"/>
                  </w14:solidFill>
                </w14:textFill>
              </w:rPr>
              <w:t xml:space="preserve">- “Da trời… xanh ngắt”   </w:t>
            </w:r>
          </w:p>
          <w:p w14:paraId="33DD8995">
            <w:pPr>
              <w:spacing w:after="0" w:line="276" w:lineRule="auto"/>
              <w:jc w:val="both"/>
              <w:rPr>
                <w:rFonts w:ascii="Times New Roman" w:hAnsi="Times New Roman" w:eastAsia="MS Mincho" w:cs="Times New Roman"/>
                <w:b/>
                <w:color w:val="000000" w:themeColor="text1"/>
                <w:sz w:val="26"/>
                <w:szCs w:val="26"/>
                <w:lang w:val="vi-VN"/>
                <w14:textFill>
                  <w14:solidFill>
                    <w14:schemeClr w14:val="tx1"/>
                  </w14:solidFill>
                </w14:textFill>
              </w:rPr>
            </w:pPr>
          </w:p>
        </w:tc>
        <w:tc>
          <w:tcPr>
            <w:tcW w:w="990" w:type="dxa"/>
            <w:shd w:val="clear" w:color="auto" w:fill="auto"/>
          </w:tcPr>
          <w:p w14:paraId="10F66681">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0,75</w:t>
            </w:r>
          </w:p>
        </w:tc>
      </w:tr>
      <w:tr w14:paraId="52CE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shd w:val="clear" w:color="auto" w:fill="auto"/>
          </w:tcPr>
          <w:p w14:paraId="033D3E6E">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p>
        </w:tc>
        <w:tc>
          <w:tcPr>
            <w:tcW w:w="7989" w:type="dxa"/>
            <w:shd w:val="clear" w:color="auto" w:fill="auto"/>
          </w:tcPr>
          <w:p w14:paraId="7E8FC39A">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eastAsia="MS Mincho" w:cs="Times New Roman"/>
                <w:color w:val="000000" w:themeColor="text1"/>
                <w:sz w:val="26"/>
                <w:szCs w:val="26"/>
                <w14:textFill>
                  <w14:solidFill>
                    <w14:schemeClr w14:val="tx1"/>
                  </w14:solidFill>
                </w14:textFill>
              </w:rPr>
              <w:t xml:space="preserve">HD chấm: </w:t>
            </w:r>
          </w:p>
          <w:p w14:paraId="311432F2">
            <w:pPr>
              <w:shd w:val="clear" w:color="auto" w:fill="FFFFFF"/>
              <w:spacing w:after="0" w:line="276" w:lineRule="auto"/>
              <w:jc w:val="both"/>
              <w:rPr>
                <w:rFonts w:ascii="Times New Roman" w:hAnsi="Times New Roman" w:eastAsia="MS Mincho" w:cs="Times New Roman"/>
                <w:b/>
                <w:i/>
                <w:color w:val="000000" w:themeColor="text1"/>
                <w:sz w:val="26"/>
                <w:szCs w:val="26"/>
                <w14:textFill>
                  <w14:solidFill>
                    <w14:schemeClr w14:val="tx1"/>
                  </w14:solidFill>
                </w14:textFill>
              </w:rPr>
            </w:pPr>
            <w:r>
              <w:rPr>
                <w:rFonts w:ascii="Times New Roman" w:hAnsi="Times New Roman" w:eastAsia="MS Mincho" w:cs="Times New Roman"/>
                <w:b/>
                <w:color w:val="000000" w:themeColor="text1"/>
                <w:sz w:val="26"/>
                <w:szCs w:val="26"/>
                <w14:textFill>
                  <w14:solidFill>
                    <w14:schemeClr w14:val="tx1"/>
                  </w14:solidFill>
                </w14:textFill>
              </w:rPr>
              <w:t xml:space="preserve">* </w:t>
            </w:r>
            <w:r>
              <w:rPr>
                <w:rFonts w:ascii="Times New Roman" w:hAnsi="Times New Roman" w:eastAsia="MS Mincho" w:cs="Times New Roman"/>
                <w:b/>
                <w:i/>
                <w:color w:val="000000" w:themeColor="text1"/>
                <w:sz w:val="26"/>
                <w:szCs w:val="26"/>
                <w14:textFill>
                  <w14:solidFill>
                    <w14:schemeClr w14:val="tx1"/>
                  </w14:solidFill>
                </w14:textFill>
              </w:rPr>
              <w:t>Cách cho điểm:</w:t>
            </w:r>
          </w:p>
          <w:p w14:paraId="76DD8257">
            <w:pPr>
              <w:pStyle w:val="9"/>
              <w:shd w:val="clear" w:color="auto" w:fill="FFFFFF"/>
              <w:spacing w:before="0" w:beforeAutospacing="0" w:after="0" w:afterAutospacing="0" w:line="276" w:lineRule="auto"/>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Tìm được 3-4 chi tiết- cho 0,75đ</w:t>
            </w:r>
          </w:p>
          <w:p w14:paraId="23908C87">
            <w:pPr>
              <w:pStyle w:val="9"/>
              <w:shd w:val="clear" w:color="auto" w:fill="FFFFFF"/>
              <w:spacing w:before="0" w:beforeAutospacing="0" w:after="0" w:afterAutospacing="0" w:line="276" w:lineRule="auto"/>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Tìm được 2 chi tiết- cho 0,5đ</w:t>
            </w:r>
          </w:p>
          <w:p w14:paraId="0C00C78B">
            <w:pPr>
              <w:pStyle w:val="9"/>
              <w:shd w:val="clear" w:color="auto" w:fill="FFFFFF"/>
              <w:spacing w:before="0" w:beforeAutospacing="0" w:after="0" w:afterAutospacing="0" w:line="276" w:lineRule="auto"/>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Tìm được 1 chi tiết- cho 0,25đ</w:t>
            </w:r>
          </w:p>
          <w:p w14:paraId="0A10E866">
            <w:pPr>
              <w:spacing w:after="0" w:line="276" w:lineRule="auto"/>
              <w:jc w:val="both"/>
              <w:rPr>
                <w:rFonts w:ascii="Times New Roman" w:hAnsi="Times New Roman" w:eastAsia="MS Mincho" w:cs="Times New Roman"/>
                <w:i/>
                <w:color w:val="000000" w:themeColor="text1"/>
                <w:sz w:val="26"/>
                <w:szCs w:val="26"/>
                <w:lang w:val="vi-VN"/>
                <w14:textFill>
                  <w14:solidFill>
                    <w14:schemeClr w14:val="tx1"/>
                  </w14:solidFill>
                </w14:textFill>
              </w:rPr>
            </w:pPr>
            <w:r>
              <w:rPr>
                <w:rFonts w:ascii="Times New Roman" w:hAnsi="Times New Roman" w:cs="Times New Roman"/>
                <w:i/>
                <w:color w:val="000000" w:themeColor="text1"/>
                <w:sz w:val="26"/>
                <w:szCs w:val="26"/>
                <w14:textFill>
                  <w14:solidFill>
                    <w14:schemeClr w14:val="tx1"/>
                  </w14:solidFill>
                </w14:textFill>
              </w:rPr>
              <w:t>+ Học sinh chép 4 câu thơ, cho 0,25 đ</w:t>
            </w:r>
          </w:p>
        </w:tc>
        <w:tc>
          <w:tcPr>
            <w:tcW w:w="990" w:type="dxa"/>
            <w:shd w:val="clear" w:color="auto" w:fill="auto"/>
          </w:tcPr>
          <w:p w14:paraId="51C80CFA">
            <w:pPr>
              <w:spacing w:after="0" w:line="276" w:lineRule="auto"/>
              <w:rPr>
                <w:rFonts w:ascii="Times New Roman" w:hAnsi="Times New Roman" w:eastAsia="MS Mincho" w:cs="Times New Roman"/>
                <w:color w:val="000000" w:themeColor="text1"/>
                <w:sz w:val="26"/>
                <w:szCs w:val="26"/>
                <w:lang w:val="vi-VN"/>
                <w14:textFill>
                  <w14:solidFill>
                    <w14:schemeClr w14:val="tx1"/>
                  </w14:solidFill>
                </w14:textFill>
              </w:rPr>
            </w:pPr>
          </w:p>
        </w:tc>
      </w:tr>
      <w:tr w14:paraId="1BAA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restart"/>
            <w:shd w:val="clear" w:color="auto" w:fill="auto"/>
          </w:tcPr>
          <w:p w14:paraId="60D0D8BD">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eastAsia="MS Mincho" w:cs="Times New Roman"/>
                <w:color w:val="000000" w:themeColor="text1"/>
                <w:sz w:val="26"/>
                <w:szCs w:val="26"/>
                <w14:textFill>
                  <w14:solidFill>
                    <w14:schemeClr w14:val="tx1"/>
                  </w14:solidFill>
                </w14:textFill>
              </w:rPr>
              <w:t>3.</w:t>
            </w:r>
          </w:p>
        </w:tc>
        <w:tc>
          <w:tcPr>
            <w:tcW w:w="7989" w:type="dxa"/>
            <w:shd w:val="clear" w:color="auto" w:fill="auto"/>
          </w:tcPr>
          <w:p w14:paraId="4A81CEB7">
            <w:pPr>
              <w:spacing w:after="0" w:line="276" w:lineRule="auto"/>
              <w:jc w:val="both"/>
              <w:rPr>
                <w:rFonts w:ascii="Times New Roman" w:hAnsi="Times New Roman" w:cs="Times New Roman"/>
                <w:b/>
                <w:bCs/>
                <w:color w:val="000000" w:themeColor="text1"/>
                <w:sz w:val="26"/>
                <w:szCs w:val="26"/>
                <w:lang w:val="vi-VN"/>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Câu 3 (1 điểm).</w:t>
            </w:r>
            <w:r>
              <w:rPr>
                <w:rFonts w:ascii="Times New Roman" w:hAnsi="Times New Roman" w:cs="Times New Roman"/>
                <w:bCs/>
                <w:color w:val="000000" w:themeColor="text1"/>
                <w:sz w:val="26"/>
                <w:szCs w:val="26"/>
                <w:lang w:val="vi-VN"/>
                <w14:textFill>
                  <w14:solidFill>
                    <w14:schemeClr w14:val="tx1"/>
                  </w14:solidFill>
                </w14:textFill>
              </w:rPr>
              <w:t>.</w:t>
            </w:r>
            <w:r>
              <w:rPr>
                <w:rFonts w:ascii="Times New Roman" w:hAnsi="Times New Roman" w:cs="Times New Roman"/>
                <w:b/>
                <w:bCs/>
                <w:color w:val="000000" w:themeColor="text1"/>
                <w:sz w:val="26"/>
                <w:szCs w:val="26"/>
                <w:lang w:val="vi-VN"/>
                <w14:textFill>
                  <w14:solidFill>
                    <w14:schemeClr w14:val="tx1"/>
                  </w14:solidFill>
                </w14:textFill>
              </w:rPr>
              <w:t>Tìm và chỉ rõ tác dụng của các từ tượng hình trong hai câu thơ thực:</w:t>
            </w:r>
          </w:p>
          <w:p w14:paraId="5208199B">
            <w:pPr>
              <w:spacing w:after="0" w:line="276" w:lineRule="auto"/>
              <w:rPr>
                <w:rFonts w:ascii="Times New Roman" w:hAnsi="Times New Roman" w:eastAsia="Times New Roman" w:cs="Times New Roman"/>
                <w:b/>
                <w:iCs/>
                <w:color w:val="000000" w:themeColor="text1"/>
                <w:sz w:val="26"/>
                <w:szCs w:val="26"/>
                <w:lang w:val="vi-VN"/>
                <w14:textFill>
                  <w14:solidFill>
                    <w14:schemeClr w14:val="tx1"/>
                  </w14:solidFill>
                </w14:textFill>
              </w:rPr>
            </w:pPr>
            <w:r>
              <w:rPr>
                <w:rFonts w:ascii="Times New Roman" w:hAnsi="Times New Roman" w:eastAsia="Times New Roman" w:cs="Times New Roman"/>
                <w:b/>
                <w:iCs/>
                <w:color w:val="000000" w:themeColor="text1"/>
                <w:sz w:val="26"/>
                <w:szCs w:val="26"/>
                <w:lang w:val="vi-VN"/>
                <w14:textFill>
                  <w14:solidFill>
                    <w14:schemeClr w14:val="tx1"/>
                  </w14:solidFill>
                </w14:textFill>
              </w:rPr>
              <w:t xml:space="preserve">                                             Lưng giậu phất phơ màu khói nhạt,</w:t>
            </w:r>
          </w:p>
          <w:p w14:paraId="5F8A3A8F">
            <w:pPr>
              <w:spacing w:after="0" w:line="276" w:lineRule="auto"/>
              <w:rPr>
                <w:rFonts w:ascii="Times New Roman" w:hAnsi="Times New Roman" w:eastAsia="Times New Roman" w:cs="Times New Roman"/>
                <w:b/>
                <w:iCs/>
                <w:color w:val="000000" w:themeColor="text1"/>
                <w:sz w:val="26"/>
                <w:szCs w:val="26"/>
                <w:lang w:val="vi-VN"/>
                <w14:textFill>
                  <w14:solidFill>
                    <w14:schemeClr w14:val="tx1"/>
                  </w14:solidFill>
                </w14:textFill>
              </w:rPr>
            </w:pPr>
            <w:r>
              <w:rPr>
                <w:rFonts w:ascii="Times New Roman" w:hAnsi="Times New Roman" w:eastAsia="Times New Roman" w:cs="Times New Roman"/>
                <w:b/>
                <w:iCs/>
                <w:color w:val="000000" w:themeColor="text1"/>
                <w:sz w:val="26"/>
                <w:szCs w:val="26"/>
                <w:lang w:val="vi-VN"/>
                <w14:textFill>
                  <w14:solidFill>
                    <w14:schemeClr w14:val="tx1"/>
                  </w14:solidFill>
                </w14:textFill>
              </w:rPr>
              <w:t xml:space="preserve">                                             Làn ao lóng lánh bóng trăng loe.</w:t>
            </w:r>
          </w:p>
          <w:p w14:paraId="1968A8A9">
            <w:pPr>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Từ tượng hình: “phất phơ”, “ lóng lánh”.</w:t>
            </w:r>
          </w:p>
          <w:p w14:paraId="13C50B0D">
            <w:pPr>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xml:space="preserve">- Tác dụng: </w:t>
            </w:r>
          </w:p>
          <w:p w14:paraId="33F7DCD4">
            <w:pPr>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xml:space="preserve">+ Làm cho câu thơ trở nên cụ thể, sinh động, có giá trị biểu cảm cao. </w:t>
            </w:r>
          </w:p>
          <w:p w14:paraId="2106A04B">
            <w:pPr>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xml:space="preserve">+ Làm nổi bật những màn sương đêm giăng “phất phơ” như màu khói nhạt bên lưng giậu, là hình ảnh “bóng trăng loe” nhàn nhạt đang “lóng lánh” trên mặt ao phẳng lặng trước sân nhà. Gợi lên cảnh yên bình của làng quê.                     </w:t>
            </w:r>
          </w:p>
          <w:p w14:paraId="6BF9EE58">
            <w:pPr>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Cho thấy sự quát sát tinh tế và tâm hồn nhạy cảm của nhà thơ.</w:t>
            </w:r>
          </w:p>
        </w:tc>
        <w:tc>
          <w:tcPr>
            <w:tcW w:w="990" w:type="dxa"/>
            <w:vMerge w:val="restart"/>
            <w:shd w:val="clear" w:color="auto" w:fill="auto"/>
          </w:tcPr>
          <w:p w14:paraId="7D889A3B">
            <w:pPr>
              <w:spacing w:after="0" w:line="276" w:lineRule="auto"/>
              <w:rPr>
                <w:rFonts w:ascii="Times New Roman" w:hAnsi="Times New Roman" w:eastAsia="MS Mincho" w:cs="Times New Roman"/>
                <w:color w:val="000000" w:themeColor="text1"/>
                <w:sz w:val="26"/>
                <w:szCs w:val="26"/>
                <w:lang w:val="vi-VN"/>
                <w14:textFill>
                  <w14:solidFill>
                    <w14:schemeClr w14:val="tx1"/>
                  </w14:solidFill>
                </w14:textFill>
              </w:rPr>
            </w:pPr>
          </w:p>
          <w:p w14:paraId="48BD2C7F">
            <w:pPr>
              <w:spacing w:after="0" w:line="276" w:lineRule="auto"/>
              <w:rPr>
                <w:rFonts w:ascii="Times New Roman" w:hAnsi="Times New Roman" w:eastAsia="MS Mincho" w:cs="Times New Roman"/>
                <w:color w:val="000000" w:themeColor="text1"/>
                <w:sz w:val="26"/>
                <w:szCs w:val="26"/>
                <w:lang w:val="vi-VN"/>
                <w14:textFill>
                  <w14:solidFill>
                    <w14:schemeClr w14:val="tx1"/>
                  </w14:solidFill>
                </w14:textFill>
              </w:rPr>
            </w:pPr>
          </w:p>
          <w:p w14:paraId="1884F21F">
            <w:pPr>
              <w:spacing w:after="0" w:line="276" w:lineRule="auto"/>
              <w:rPr>
                <w:rFonts w:ascii="Times New Roman" w:hAnsi="Times New Roman" w:eastAsia="MS Mincho" w:cs="Times New Roman"/>
                <w:color w:val="000000" w:themeColor="text1"/>
                <w:sz w:val="26"/>
                <w:szCs w:val="26"/>
                <w:lang w:val="vi-VN"/>
                <w14:textFill>
                  <w14:solidFill>
                    <w14:schemeClr w14:val="tx1"/>
                  </w14:solidFill>
                </w14:textFill>
              </w:rPr>
            </w:pPr>
          </w:p>
          <w:p w14:paraId="55F19B7F">
            <w:pPr>
              <w:spacing w:after="0" w:line="276" w:lineRule="auto"/>
              <w:rPr>
                <w:rFonts w:ascii="Times New Roman" w:hAnsi="Times New Roman" w:cs="Times New Roman"/>
                <w:iCs/>
                <w:color w:val="000000" w:themeColor="text1"/>
                <w:sz w:val="26"/>
                <w:szCs w:val="26"/>
                <w14:textFill>
                  <w14:solidFill>
                    <w14:schemeClr w14:val="tx1"/>
                  </w14:solidFill>
                </w14:textFill>
              </w:rPr>
            </w:pPr>
            <w:r>
              <w:rPr>
                <w:rFonts w:ascii="Times New Roman" w:hAnsi="Times New Roman" w:cs="Times New Roman"/>
                <w:iCs/>
                <w:color w:val="000000" w:themeColor="text1"/>
                <w:sz w:val="26"/>
                <w:szCs w:val="26"/>
                <w14:textFill>
                  <w14:solidFill>
                    <w14:schemeClr w14:val="tx1"/>
                  </w14:solidFill>
                </w14:textFill>
              </w:rPr>
              <w:t>0,25</w:t>
            </w:r>
          </w:p>
          <w:p w14:paraId="66E4AD75">
            <w:pPr>
              <w:spacing w:after="0" w:line="276" w:lineRule="auto"/>
              <w:rPr>
                <w:rFonts w:ascii="Times New Roman" w:hAnsi="Times New Roman" w:cs="Times New Roman"/>
                <w:iCs/>
                <w:color w:val="000000" w:themeColor="text1"/>
                <w:sz w:val="26"/>
                <w:szCs w:val="26"/>
                <w14:textFill>
                  <w14:solidFill>
                    <w14:schemeClr w14:val="tx1"/>
                  </w14:solidFill>
                </w14:textFill>
              </w:rPr>
            </w:pPr>
            <w:r>
              <w:rPr>
                <w:rFonts w:ascii="Times New Roman" w:hAnsi="Times New Roman" w:cs="Times New Roman"/>
                <w:iCs/>
                <w:color w:val="000000" w:themeColor="text1"/>
                <w:sz w:val="26"/>
                <w:szCs w:val="26"/>
                <w14:textFill>
                  <w14:solidFill>
                    <w14:schemeClr w14:val="tx1"/>
                  </w14:solidFill>
                </w14:textFill>
              </w:rPr>
              <w:t>0,25</w:t>
            </w:r>
          </w:p>
          <w:p w14:paraId="25D668F6">
            <w:pPr>
              <w:spacing w:after="0" w:line="276" w:lineRule="auto"/>
              <w:rPr>
                <w:rFonts w:ascii="Times New Roman" w:hAnsi="Times New Roman" w:cs="Times New Roman"/>
                <w:iCs/>
                <w:color w:val="000000" w:themeColor="text1"/>
                <w:sz w:val="26"/>
                <w:szCs w:val="26"/>
                <w14:textFill>
                  <w14:solidFill>
                    <w14:schemeClr w14:val="tx1"/>
                  </w14:solidFill>
                </w14:textFill>
              </w:rPr>
            </w:pPr>
            <w:r>
              <w:rPr>
                <w:rFonts w:ascii="Times New Roman" w:hAnsi="Times New Roman" w:cs="Times New Roman"/>
                <w:iCs/>
                <w:color w:val="000000" w:themeColor="text1"/>
                <w:sz w:val="26"/>
                <w:szCs w:val="26"/>
                <w14:textFill>
                  <w14:solidFill>
                    <w14:schemeClr w14:val="tx1"/>
                  </w14:solidFill>
                </w14:textFill>
              </w:rPr>
              <w:t>0,25</w:t>
            </w:r>
          </w:p>
          <w:p w14:paraId="1D63994A">
            <w:pPr>
              <w:spacing w:after="0" w:line="276" w:lineRule="auto"/>
              <w:rPr>
                <w:rFonts w:ascii="Times New Roman" w:hAnsi="Times New Roman" w:cs="Times New Roman"/>
                <w:iCs/>
                <w:color w:val="000000" w:themeColor="text1"/>
                <w:sz w:val="26"/>
                <w:szCs w:val="26"/>
                <w14:textFill>
                  <w14:solidFill>
                    <w14:schemeClr w14:val="tx1"/>
                  </w14:solidFill>
                </w14:textFill>
              </w:rPr>
            </w:pPr>
          </w:p>
          <w:p w14:paraId="54966344">
            <w:pPr>
              <w:spacing w:after="0" w:line="276" w:lineRule="auto"/>
              <w:rPr>
                <w:rFonts w:ascii="Times New Roman" w:hAnsi="Times New Roman" w:eastAsia="MS Mincho" w:cs="Times New Roman"/>
                <w:color w:val="000000" w:themeColor="text1"/>
                <w:sz w:val="26"/>
                <w:szCs w:val="26"/>
                <w:lang w:val="vi-VN"/>
                <w14:textFill>
                  <w14:solidFill>
                    <w14:schemeClr w14:val="tx1"/>
                  </w14:solidFill>
                </w14:textFill>
              </w:rPr>
            </w:pPr>
          </w:p>
          <w:p w14:paraId="1D299365">
            <w:pPr>
              <w:spacing w:after="0" w:line="276" w:lineRule="auto"/>
              <w:rPr>
                <w:rFonts w:ascii="Times New Roman" w:hAnsi="Times New Roman" w:eastAsia="MS Mincho" w:cs="Times New Roman"/>
                <w:color w:val="000000" w:themeColor="text1"/>
                <w:sz w:val="26"/>
                <w:szCs w:val="26"/>
                <w:lang w:val="vi-VN"/>
                <w14:textFill>
                  <w14:solidFill>
                    <w14:schemeClr w14:val="tx1"/>
                  </w14:solidFill>
                </w14:textFill>
              </w:rPr>
            </w:pPr>
            <w:r>
              <w:rPr>
                <w:rFonts w:ascii="Times New Roman" w:hAnsi="Times New Roman" w:cs="Times New Roman"/>
                <w:iCs/>
                <w:color w:val="000000" w:themeColor="text1"/>
                <w:sz w:val="26"/>
                <w:szCs w:val="26"/>
                <w14:textFill>
                  <w14:solidFill>
                    <w14:schemeClr w14:val="tx1"/>
                  </w14:solidFill>
                </w14:textFill>
              </w:rPr>
              <w:t>0,25</w:t>
            </w:r>
          </w:p>
        </w:tc>
      </w:tr>
      <w:tr w14:paraId="64C0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shd w:val="clear" w:color="auto" w:fill="auto"/>
          </w:tcPr>
          <w:p w14:paraId="6EC41AA8">
            <w:pPr>
              <w:spacing w:after="0" w:line="276" w:lineRule="auto"/>
              <w:rPr>
                <w:rFonts w:ascii="Times New Roman" w:hAnsi="Times New Roman" w:eastAsia="MS Mincho" w:cs="Times New Roman"/>
                <w:color w:val="000000" w:themeColor="text1"/>
                <w:sz w:val="26"/>
                <w:szCs w:val="26"/>
                <w:lang w:val="vi-VN"/>
                <w14:textFill>
                  <w14:solidFill>
                    <w14:schemeClr w14:val="tx1"/>
                  </w14:solidFill>
                </w14:textFill>
              </w:rPr>
            </w:pPr>
          </w:p>
        </w:tc>
        <w:tc>
          <w:tcPr>
            <w:tcW w:w="7989" w:type="dxa"/>
            <w:shd w:val="clear" w:color="auto" w:fill="auto"/>
          </w:tcPr>
          <w:p w14:paraId="7DFC4F91">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eastAsia="MS Mincho" w:cs="Times New Roman"/>
                <w:color w:val="000000" w:themeColor="text1"/>
                <w:sz w:val="26"/>
                <w:szCs w:val="26"/>
                <w14:textFill>
                  <w14:solidFill>
                    <w14:schemeClr w14:val="tx1"/>
                  </w14:solidFill>
                </w14:textFill>
              </w:rPr>
              <w:t xml:space="preserve">HD chấm: </w:t>
            </w:r>
          </w:p>
          <w:p w14:paraId="138ECC52">
            <w:pPr>
              <w:shd w:val="clear" w:color="auto" w:fill="FFFFFF"/>
              <w:spacing w:after="0" w:line="276" w:lineRule="auto"/>
              <w:jc w:val="both"/>
              <w:rPr>
                <w:rFonts w:ascii="Times New Roman" w:hAnsi="Times New Roman" w:eastAsia="MS Mincho" w:cs="Times New Roman"/>
                <w:b/>
                <w:i/>
                <w:color w:val="000000" w:themeColor="text1"/>
                <w:sz w:val="26"/>
                <w:szCs w:val="26"/>
                <w14:textFill>
                  <w14:solidFill>
                    <w14:schemeClr w14:val="tx1"/>
                  </w14:solidFill>
                </w14:textFill>
              </w:rPr>
            </w:pPr>
            <w:r>
              <w:rPr>
                <w:rFonts w:ascii="Times New Roman" w:hAnsi="Times New Roman" w:eastAsia="MS Mincho" w:cs="Times New Roman"/>
                <w:b/>
                <w:color w:val="000000" w:themeColor="text1"/>
                <w:sz w:val="26"/>
                <w:szCs w:val="26"/>
                <w14:textFill>
                  <w14:solidFill>
                    <w14:schemeClr w14:val="tx1"/>
                  </w14:solidFill>
                </w14:textFill>
              </w:rPr>
              <w:t xml:space="preserve">* </w:t>
            </w:r>
            <w:r>
              <w:rPr>
                <w:rFonts w:ascii="Times New Roman" w:hAnsi="Times New Roman" w:eastAsia="MS Mincho" w:cs="Times New Roman"/>
                <w:b/>
                <w:i/>
                <w:color w:val="000000" w:themeColor="text1"/>
                <w:sz w:val="26"/>
                <w:szCs w:val="26"/>
                <w14:textFill>
                  <w14:solidFill>
                    <w14:schemeClr w14:val="tx1"/>
                  </w14:solidFill>
                </w14:textFill>
              </w:rPr>
              <w:t>Cách cho điểm:</w:t>
            </w:r>
          </w:p>
          <w:p w14:paraId="62C1EE92">
            <w:pPr>
              <w:shd w:val="clear" w:color="auto" w:fill="FFFFFF"/>
              <w:spacing w:after="0" w:line="276" w:lineRule="auto"/>
              <w:jc w:val="both"/>
              <w:rPr>
                <w:rFonts w:ascii="Times New Roman" w:hAnsi="Times New Roman" w:eastAsia="MS Mincho" w:cs="Times New Roman"/>
                <w:b/>
                <w:i/>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HS có thể diễn đạt theo cách khác, hợp lí vẫn cho điểm.</w:t>
            </w:r>
          </w:p>
        </w:tc>
        <w:tc>
          <w:tcPr>
            <w:tcW w:w="990" w:type="dxa"/>
            <w:vMerge w:val="continue"/>
            <w:shd w:val="clear" w:color="auto" w:fill="auto"/>
          </w:tcPr>
          <w:p w14:paraId="46301D10">
            <w:pPr>
              <w:spacing w:after="0" w:line="276" w:lineRule="auto"/>
              <w:rPr>
                <w:rFonts w:ascii="Times New Roman" w:hAnsi="Times New Roman" w:eastAsia="MS Mincho" w:cs="Times New Roman"/>
                <w:color w:val="000000" w:themeColor="text1"/>
                <w:sz w:val="26"/>
                <w:szCs w:val="26"/>
                <w:lang w:val="vi-VN"/>
                <w14:textFill>
                  <w14:solidFill>
                    <w14:schemeClr w14:val="tx1"/>
                  </w14:solidFill>
                </w14:textFill>
              </w:rPr>
            </w:pPr>
          </w:p>
        </w:tc>
      </w:tr>
      <w:tr w14:paraId="53DD0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restart"/>
            <w:shd w:val="clear" w:color="auto" w:fill="auto"/>
          </w:tcPr>
          <w:p w14:paraId="4AA5BB15">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eastAsia="MS Mincho" w:cs="Times New Roman"/>
                <w:color w:val="000000" w:themeColor="text1"/>
                <w:sz w:val="26"/>
                <w:szCs w:val="26"/>
                <w14:textFill>
                  <w14:solidFill>
                    <w14:schemeClr w14:val="tx1"/>
                  </w14:solidFill>
                </w14:textFill>
              </w:rPr>
              <w:t>4</w:t>
            </w:r>
          </w:p>
        </w:tc>
        <w:tc>
          <w:tcPr>
            <w:tcW w:w="7989" w:type="dxa"/>
            <w:shd w:val="clear" w:color="auto" w:fill="auto"/>
          </w:tcPr>
          <w:p w14:paraId="2B43B2CF">
            <w:pPr>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Câu 4 (0,75 điểm) Dưới ngòi bút của thi nhân, bức tranh thu ở làng quê đồng bằng Bắc Bộ hiện lên như thế nào?</w:t>
            </w:r>
          </w:p>
          <w:p w14:paraId="2350822B">
            <w:pPr>
              <w:shd w:val="clear" w:color="auto" w:fill="FFFFFF"/>
              <w:spacing w:after="0" w:line="276" w:lineRule="auto"/>
              <w:jc w:val="both"/>
              <w:rPr>
                <w:rFonts w:ascii="Times New Roman" w:hAnsi="Times New Roman" w:eastAsia="Times New Roman" w:cs="Times New Roman"/>
                <w:color w:val="000000" w:themeColor="text1"/>
                <w:sz w:val="26"/>
                <w:szCs w:val="26"/>
                <w:lang w:val="vi-VN"/>
                <w14:textFill>
                  <w14:solidFill>
                    <w14:schemeClr w14:val="tx1"/>
                  </w14:solidFill>
                </w14:textFill>
              </w:rPr>
            </w:pPr>
            <w:r>
              <w:rPr>
                <w:rFonts w:ascii="Times New Roman" w:hAnsi="Times New Roman" w:eastAsia="Times New Roman" w:cs="Times New Roman"/>
                <w:color w:val="000000" w:themeColor="text1"/>
                <w:sz w:val="26"/>
                <w:szCs w:val="26"/>
                <w:lang w:val="vi-VN"/>
                <w14:textFill>
                  <w14:solidFill>
                    <w14:schemeClr w14:val="tx1"/>
                  </w14:solidFill>
                </w14:textFill>
              </w:rPr>
              <w:t xml:space="preserve">-   Bài thơ làm nổi bật vẻ đẹp huyền ảo, lung linh mang đậm hồn thu đặc trưng của nông thôn vùng đồng bằng Bắc Bộ. </w:t>
            </w:r>
          </w:p>
          <w:p w14:paraId="0C9CD358">
            <w:pPr>
              <w:shd w:val="clear" w:color="auto" w:fill="FFFFFF"/>
              <w:spacing w:after="0" w:line="276" w:lineRule="auto"/>
              <w:jc w:val="both"/>
              <w:textAlignment w:val="baseline"/>
              <w:rPr>
                <w:rFonts w:ascii="Times New Roman" w:hAnsi="Times New Roman" w:eastAsia="MS Mincho" w:cs="Times New Roman"/>
                <w:color w:val="000000" w:themeColor="text1"/>
                <w:sz w:val="26"/>
                <w:szCs w:val="26"/>
                <w:lang w:val="vi-VN"/>
                <w14:textFill>
                  <w14:solidFill>
                    <w14:schemeClr w14:val="tx1"/>
                  </w14:solidFill>
                </w14:textFill>
              </w:rPr>
            </w:pPr>
            <w:r>
              <w:rPr>
                <w:rFonts w:ascii="Times New Roman" w:hAnsi="Times New Roman" w:eastAsia="Times New Roman" w:cs="Times New Roman"/>
                <w:color w:val="000000" w:themeColor="text1"/>
                <w:sz w:val="26"/>
                <w:szCs w:val="26"/>
                <w:lang w:val="vi-VN"/>
                <w14:textFill>
                  <w14:solidFill>
                    <w14:schemeClr w14:val="tx1"/>
                  </w14:solidFill>
                </w14:textFill>
              </w:rPr>
              <w:t xml:space="preserve">  -  Đồng thời đó còn là nỗi ưu tư về thời thế cố giấu kín in dấu trong cách nhìn cảnh vật.</w:t>
            </w:r>
          </w:p>
        </w:tc>
        <w:tc>
          <w:tcPr>
            <w:tcW w:w="990" w:type="dxa"/>
            <w:vMerge w:val="restart"/>
            <w:shd w:val="clear" w:color="auto" w:fill="auto"/>
          </w:tcPr>
          <w:p w14:paraId="7A30D8E7">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0,75</w:t>
            </w:r>
          </w:p>
        </w:tc>
      </w:tr>
      <w:tr w14:paraId="3CBF4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shd w:val="clear" w:color="auto" w:fill="auto"/>
          </w:tcPr>
          <w:p w14:paraId="4903D3F4">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p>
        </w:tc>
        <w:tc>
          <w:tcPr>
            <w:tcW w:w="7989" w:type="dxa"/>
            <w:shd w:val="clear" w:color="auto" w:fill="auto"/>
          </w:tcPr>
          <w:p w14:paraId="55F717A4">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eastAsia="MS Mincho" w:cs="Times New Roman"/>
                <w:color w:val="000000" w:themeColor="text1"/>
                <w:sz w:val="26"/>
                <w:szCs w:val="26"/>
                <w14:textFill>
                  <w14:solidFill>
                    <w14:schemeClr w14:val="tx1"/>
                  </w14:solidFill>
                </w14:textFill>
              </w:rPr>
              <w:t xml:space="preserve">HD chấm: </w:t>
            </w:r>
          </w:p>
          <w:p w14:paraId="57950FF2">
            <w:pPr>
              <w:shd w:val="clear" w:color="auto" w:fill="FFFFFF"/>
              <w:spacing w:after="0" w:line="276" w:lineRule="auto"/>
              <w:jc w:val="both"/>
              <w:rPr>
                <w:rFonts w:ascii="Times New Roman" w:hAnsi="Times New Roman" w:eastAsia="MS Mincho" w:cs="Times New Roman"/>
                <w:b/>
                <w:i/>
                <w:color w:val="000000" w:themeColor="text1"/>
                <w:sz w:val="26"/>
                <w:szCs w:val="26"/>
                <w14:textFill>
                  <w14:solidFill>
                    <w14:schemeClr w14:val="tx1"/>
                  </w14:solidFill>
                </w14:textFill>
              </w:rPr>
            </w:pPr>
            <w:r>
              <w:rPr>
                <w:rFonts w:ascii="Times New Roman" w:hAnsi="Times New Roman" w:eastAsia="MS Mincho" w:cs="Times New Roman"/>
                <w:b/>
                <w:color w:val="000000" w:themeColor="text1"/>
                <w:sz w:val="26"/>
                <w:szCs w:val="26"/>
                <w14:textFill>
                  <w14:solidFill>
                    <w14:schemeClr w14:val="tx1"/>
                  </w14:solidFill>
                </w14:textFill>
              </w:rPr>
              <w:t xml:space="preserve">* </w:t>
            </w:r>
            <w:r>
              <w:rPr>
                <w:rFonts w:ascii="Times New Roman" w:hAnsi="Times New Roman" w:eastAsia="MS Mincho" w:cs="Times New Roman"/>
                <w:b/>
                <w:i/>
                <w:color w:val="000000" w:themeColor="text1"/>
                <w:sz w:val="26"/>
                <w:szCs w:val="26"/>
                <w14:textFill>
                  <w14:solidFill>
                    <w14:schemeClr w14:val="tx1"/>
                  </w14:solidFill>
                </w14:textFill>
              </w:rPr>
              <w:t>Cách cho điểm:</w:t>
            </w:r>
          </w:p>
          <w:p w14:paraId="3B140EB0">
            <w:pPr>
              <w:pStyle w:val="9"/>
              <w:shd w:val="clear" w:color="auto" w:fill="FFFFFF"/>
              <w:spacing w:before="0" w:beforeAutospacing="0" w:after="0" w:afterAutospacing="0" w:line="276" w:lineRule="auto"/>
              <w:ind w:hanging="33"/>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xml:space="preserve">Học sinh có thể dùng cách diễn đạt khác, đúng ý, vẫn cho </w:t>
            </w:r>
          </w:p>
          <w:p w14:paraId="1085161C">
            <w:pPr>
              <w:pStyle w:val="9"/>
              <w:shd w:val="clear" w:color="auto" w:fill="FFFFFF"/>
              <w:spacing w:before="0" w:beforeAutospacing="0" w:after="0" w:afterAutospacing="0" w:line="276" w:lineRule="auto"/>
              <w:ind w:hanging="33"/>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điểm.</w:t>
            </w:r>
          </w:p>
          <w:p w14:paraId="1EFC359E">
            <w:pPr>
              <w:pStyle w:val="9"/>
              <w:shd w:val="clear" w:color="auto" w:fill="FFFFFF"/>
              <w:spacing w:before="0" w:beforeAutospacing="0" w:after="0" w:afterAutospacing="0" w:line="276" w:lineRule="auto"/>
              <w:ind w:hanging="33"/>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Cách cho điểm: - Học sinh nêu đầy đủ, sâu sắc (0,75 điểm)</w:t>
            </w:r>
          </w:p>
          <w:p w14:paraId="597D9EAF">
            <w:pPr>
              <w:pStyle w:val="9"/>
              <w:shd w:val="clear" w:color="auto" w:fill="FFFFFF"/>
              <w:spacing w:before="0" w:beforeAutospacing="0" w:after="0" w:afterAutospacing="0" w:line="276" w:lineRule="auto"/>
              <w:ind w:hanging="33"/>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Học sinh nêu được 2 ý cho (0,75 điểm)</w:t>
            </w:r>
          </w:p>
          <w:p w14:paraId="07E5B7B0">
            <w:pPr>
              <w:pStyle w:val="9"/>
              <w:shd w:val="clear" w:color="auto" w:fill="FFFFFF"/>
              <w:spacing w:before="0" w:beforeAutospacing="0" w:after="0" w:afterAutospacing="0" w:line="276" w:lineRule="auto"/>
              <w:ind w:hanging="33"/>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Học sinh nêu 1 ý cho (0,5 điểm)</w:t>
            </w:r>
          </w:p>
          <w:p w14:paraId="1EEB8BB5">
            <w:pPr>
              <w:spacing w:after="0" w:line="276" w:lineRule="auto"/>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cs="Times New Roman"/>
                <w:i/>
                <w:color w:val="000000" w:themeColor="text1"/>
                <w:sz w:val="26"/>
                <w:szCs w:val="26"/>
                <w14:textFill>
                  <w14:solidFill>
                    <w14:schemeClr w14:val="tx1"/>
                  </w14:solidFill>
                </w14:textFill>
              </w:rPr>
              <w:t>- Học sinh nêu sai: 0 điểm</w:t>
            </w:r>
          </w:p>
        </w:tc>
        <w:tc>
          <w:tcPr>
            <w:tcW w:w="990" w:type="dxa"/>
            <w:vMerge w:val="continue"/>
            <w:shd w:val="clear" w:color="auto" w:fill="auto"/>
          </w:tcPr>
          <w:p w14:paraId="6768FBAC">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p>
        </w:tc>
      </w:tr>
      <w:tr w14:paraId="71859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restart"/>
            <w:shd w:val="clear" w:color="auto" w:fill="auto"/>
          </w:tcPr>
          <w:p w14:paraId="317B8589">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eastAsia="MS Mincho" w:cs="Times New Roman"/>
                <w:color w:val="000000" w:themeColor="text1"/>
                <w:sz w:val="26"/>
                <w:szCs w:val="26"/>
                <w14:textFill>
                  <w14:solidFill>
                    <w14:schemeClr w14:val="tx1"/>
                  </w14:solidFill>
                </w14:textFill>
              </w:rPr>
              <w:t>5</w:t>
            </w:r>
          </w:p>
        </w:tc>
        <w:tc>
          <w:tcPr>
            <w:tcW w:w="7989" w:type="dxa"/>
            <w:shd w:val="clear" w:color="auto" w:fill="auto"/>
          </w:tcPr>
          <w:p w14:paraId="4CCCA447">
            <w:pPr>
              <w:spacing w:after="0" w:line="276" w:lineRule="auto"/>
              <w:rPr>
                <w:rFonts w:ascii="Times New Roman" w:hAnsi="Times New Roman" w:eastAsia="Times New Roman" w:cs="Times New Roman"/>
                <w:iCs/>
                <w:color w:val="000000" w:themeColor="text1"/>
                <w:sz w:val="26"/>
                <w:szCs w:val="26"/>
                <w:lang w:val="vi-VN"/>
                <w14:textFill>
                  <w14:solidFill>
                    <w14:schemeClr w14:val="tx1"/>
                  </w14:solidFill>
                </w14:textFill>
              </w:rPr>
            </w:pPr>
            <w:r>
              <w:rPr>
                <w:rFonts w:ascii="Times New Roman" w:hAnsi="Times New Roman" w:cs="Times New Roman"/>
                <w:b/>
                <w:color w:val="000000" w:themeColor="text1"/>
                <w:sz w:val="26"/>
                <w:szCs w:val="26"/>
                <w:lang w:val="vi-VN"/>
                <w14:textFill>
                  <w14:solidFill>
                    <w14:schemeClr w14:val="tx1"/>
                  </w14:solidFill>
                </w14:textFill>
              </w:rPr>
              <w:t xml:space="preserve">Câu 5 </w:t>
            </w:r>
            <w:r>
              <w:rPr>
                <w:rFonts w:ascii="Times New Roman" w:hAnsi="Times New Roman" w:cs="Times New Roman"/>
                <w:b/>
                <w:bCs/>
                <w:color w:val="000000" w:themeColor="text1"/>
                <w:sz w:val="26"/>
                <w:szCs w:val="26"/>
                <w:lang w:val="vi-VN"/>
                <w14:textFill>
                  <w14:solidFill>
                    <w14:schemeClr w14:val="tx1"/>
                  </w14:solidFill>
                </w14:textFill>
              </w:rPr>
              <w:t>(0,75 điểm).</w:t>
            </w:r>
            <w:r>
              <w:rPr>
                <w:rFonts w:ascii="Times New Roman" w:hAnsi="Times New Roman" w:cs="Times New Roman"/>
                <w:color w:val="000000" w:themeColor="text1"/>
                <w:sz w:val="26"/>
                <w:szCs w:val="26"/>
                <w:lang w:val="vi-VN"/>
                <w14:textFill>
                  <w14:solidFill>
                    <w14:schemeClr w14:val="tx1"/>
                  </w14:solidFill>
                </w14:textFill>
              </w:rPr>
              <w:t xml:space="preserve"> </w:t>
            </w:r>
            <w:r>
              <w:rPr>
                <w:rFonts w:ascii="Times New Roman" w:hAnsi="Times New Roman" w:cs="Times New Roman"/>
                <w:b/>
                <w:color w:val="000000" w:themeColor="text1"/>
                <w:sz w:val="26"/>
                <w:szCs w:val="26"/>
                <w:shd w:val="clear" w:color="auto" w:fill="FFFFFF"/>
                <w:lang w:val="vi-VN"/>
                <w14:textFill>
                  <w14:solidFill>
                    <w14:schemeClr w14:val="tx1"/>
                  </w14:solidFill>
                </w14:textFill>
              </w:rPr>
              <w:t>Bài thơ bồi đắp cho chúng ta những tình cảm nào?</w:t>
            </w:r>
            <w:r>
              <w:rPr>
                <w:rFonts w:ascii="Times New Roman" w:hAnsi="Times New Roman" w:cs="Times New Roman"/>
                <w:color w:val="000000" w:themeColor="text1"/>
                <w:sz w:val="26"/>
                <w:szCs w:val="26"/>
                <w:shd w:val="clear" w:color="auto" w:fill="FFFFFF"/>
                <w:lang w:val="vi-VN"/>
                <w14:textFill>
                  <w14:solidFill>
                    <w14:schemeClr w14:val="tx1"/>
                  </w14:solidFill>
                </w14:textFill>
              </w:rPr>
              <w:t xml:space="preserve"> </w:t>
            </w:r>
          </w:p>
          <w:p w14:paraId="2424DDD8">
            <w:pPr>
              <w:spacing w:after="0" w:line="276" w:lineRule="auto"/>
              <w:jc w:val="both"/>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Bài thơ bồi đắp cho chúng ta:</w:t>
            </w:r>
          </w:p>
          <w:p w14:paraId="68FB67B1">
            <w:pPr>
              <w:spacing w:after="0" w:line="276" w:lineRule="auto"/>
              <w:jc w:val="both"/>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Tình yêu thiên nhiên, yêu quê hương, đất nước.</w:t>
            </w:r>
          </w:p>
          <w:p w14:paraId="593A53CF">
            <w:pPr>
              <w:shd w:val="clear" w:color="auto" w:fill="FFFFFF"/>
              <w:spacing w:after="0" w:line="276" w:lineRule="auto"/>
              <w:jc w:val="both"/>
              <w:textAlignment w:val="baseline"/>
              <w:rPr>
                <w:rFonts w:ascii="Times New Roman" w:hAnsi="Times New Roman" w:eastAsia="MS Mincho"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Gợi lên trách nhiệm của mỗi người trong tình cảnh đất nước mất chủ quyền.</w:t>
            </w:r>
          </w:p>
        </w:tc>
        <w:tc>
          <w:tcPr>
            <w:tcW w:w="990" w:type="dxa"/>
            <w:vMerge w:val="restart"/>
            <w:shd w:val="clear" w:color="auto" w:fill="auto"/>
          </w:tcPr>
          <w:p w14:paraId="138CCC69">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lang w:val="vi-VN"/>
                <w14:textFill>
                  <w14:solidFill>
                    <w14:schemeClr w14:val="tx1"/>
                  </w14:solidFill>
                </w14:textFill>
              </w:rPr>
              <w:t>0,75</w:t>
            </w:r>
          </w:p>
        </w:tc>
      </w:tr>
      <w:tr w14:paraId="1A18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Merge w:val="continue"/>
            <w:shd w:val="clear" w:color="auto" w:fill="auto"/>
          </w:tcPr>
          <w:p w14:paraId="1FF92132">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p>
        </w:tc>
        <w:tc>
          <w:tcPr>
            <w:tcW w:w="7989" w:type="dxa"/>
            <w:shd w:val="clear" w:color="auto" w:fill="auto"/>
          </w:tcPr>
          <w:p w14:paraId="7A1CF9A8">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r>
              <w:rPr>
                <w:rFonts w:ascii="Times New Roman" w:hAnsi="Times New Roman" w:eastAsia="MS Mincho" w:cs="Times New Roman"/>
                <w:color w:val="000000" w:themeColor="text1"/>
                <w:sz w:val="26"/>
                <w:szCs w:val="26"/>
                <w14:textFill>
                  <w14:solidFill>
                    <w14:schemeClr w14:val="tx1"/>
                  </w14:solidFill>
                </w14:textFill>
              </w:rPr>
              <w:t xml:space="preserve">HD chấm: </w:t>
            </w:r>
          </w:p>
          <w:p w14:paraId="4AAA07ED">
            <w:pPr>
              <w:shd w:val="clear" w:color="auto" w:fill="FFFFFF"/>
              <w:spacing w:after="0" w:line="276" w:lineRule="auto"/>
              <w:jc w:val="both"/>
              <w:rPr>
                <w:rFonts w:ascii="Times New Roman" w:hAnsi="Times New Roman" w:eastAsia="MS Mincho" w:cs="Times New Roman"/>
                <w:b/>
                <w:i/>
                <w:color w:val="000000" w:themeColor="text1"/>
                <w:sz w:val="26"/>
                <w:szCs w:val="26"/>
                <w14:textFill>
                  <w14:solidFill>
                    <w14:schemeClr w14:val="tx1"/>
                  </w14:solidFill>
                </w14:textFill>
              </w:rPr>
            </w:pPr>
            <w:r>
              <w:rPr>
                <w:rFonts w:ascii="Times New Roman" w:hAnsi="Times New Roman" w:eastAsia="MS Mincho" w:cs="Times New Roman"/>
                <w:b/>
                <w:color w:val="000000" w:themeColor="text1"/>
                <w:sz w:val="26"/>
                <w:szCs w:val="26"/>
                <w14:textFill>
                  <w14:solidFill>
                    <w14:schemeClr w14:val="tx1"/>
                  </w14:solidFill>
                </w14:textFill>
              </w:rPr>
              <w:t xml:space="preserve">* </w:t>
            </w:r>
            <w:r>
              <w:rPr>
                <w:rFonts w:ascii="Times New Roman" w:hAnsi="Times New Roman" w:eastAsia="MS Mincho" w:cs="Times New Roman"/>
                <w:b/>
                <w:i/>
                <w:color w:val="000000" w:themeColor="text1"/>
                <w:sz w:val="26"/>
                <w:szCs w:val="26"/>
                <w14:textFill>
                  <w14:solidFill>
                    <w14:schemeClr w14:val="tx1"/>
                  </w14:solidFill>
                </w14:textFill>
              </w:rPr>
              <w:t>Cách cho điểm:</w:t>
            </w:r>
          </w:p>
          <w:p w14:paraId="223375F3">
            <w:pPr>
              <w:pStyle w:val="9"/>
              <w:shd w:val="clear" w:color="auto" w:fill="FFFFFF"/>
              <w:spacing w:before="0" w:beforeAutospacing="0" w:after="0" w:afterAutospacing="0" w:line="276" w:lineRule="auto"/>
              <w:ind w:hanging="33"/>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xml:space="preserve">Học sinh có thể dùng cách diễn đạt khác, đúng ý, vẫn cho </w:t>
            </w:r>
          </w:p>
          <w:p w14:paraId="47A6ED70">
            <w:pPr>
              <w:pStyle w:val="9"/>
              <w:shd w:val="clear" w:color="auto" w:fill="FFFFFF"/>
              <w:spacing w:before="0" w:beforeAutospacing="0" w:after="0" w:afterAutospacing="0" w:line="276" w:lineRule="auto"/>
              <w:ind w:hanging="33"/>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điểm.</w:t>
            </w:r>
          </w:p>
          <w:p w14:paraId="70A54D51">
            <w:pPr>
              <w:pStyle w:val="9"/>
              <w:shd w:val="clear" w:color="auto" w:fill="FFFFFF"/>
              <w:spacing w:before="0" w:beforeAutospacing="0" w:after="0" w:afterAutospacing="0" w:line="276" w:lineRule="auto"/>
              <w:ind w:hanging="33"/>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Cách cho điểm: - Học sinh nêu đầy đủ, sâu sắc (0,75 điểm)</w:t>
            </w:r>
          </w:p>
          <w:p w14:paraId="362986F4">
            <w:pPr>
              <w:pStyle w:val="9"/>
              <w:shd w:val="clear" w:color="auto" w:fill="FFFFFF"/>
              <w:spacing w:before="0" w:beforeAutospacing="0" w:after="0" w:afterAutospacing="0" w:line="276" w:lineRule="auto"/>
              <w:ind w:hanging="33"/>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Học sinh nêu được 2 ý cho (0,75 điểm)</w:t>
            </w:r>
          </w:p>
          <w:p w14:paraId="525B7E6A">
            <w:pPr>
              <w:pStyle w:val="9"/>
              <w:shd w:val="clear" w:color="auto" w:fill="FFFFFF"/>
              <w:spacing w:before="0" w:beforeAutospacing="0" w:after="0" w:afterAutospacing="0" w:line="276" w:lineRule="auto"/>
              <w:ind w:hanging="33"/>
              <w:outlineLvl w:val="2"/>
              <w:rPr>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Học sinh nêu 1 ý cho (0,5 điểm)</w:t>
            </w:r>
          </w:p>
          <w:p w14:paraId="1D2FBC6C">
            <w:pPr>
              <w:spacing w:after="0" w:line="276" w:lineRule="auto"/>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i/>
                <w:color w:val="000000" w:themeColor="text1"/>
                <w:sz w:val="26"/>
                <w:szCs w:val="26"/>
                <w14:textFill>
                  <w14:solidFill>
                    <w14:schemeClr w14:val="tx1"/>
                  </w14:solidFill>
                </w14:textFill>
              </w:rPr>
              <w:t>- Học sinh nêu sai: 0 điểm</w:t>
            </w:r>
          </w:p>
        </w:tc>
        <w:tc>
          <w:tcPr>
            <w:tcW w:w="990" w:type="dxa"/>
            <w:vMerge w:val="continue"/>
            <w:shd w:val="clear" w:color="auto" w:fill="auto"/>
          </w:tcPr>
          <w:p w14:paraId="2F5F1B3F">
            <w:pPr>
              <w:spacing w:after="0" w:line="276" w:lineRule="auto"/>
              <w:rPr>
                <w:rFonts w:ascii="Times New Roman" w:hAnsi="Times New Roman" w:eastAsia="MS Mincho" w:cs="Times New Roman"/>
                <w:color w:val="000000" w:themeColor="text1"/>
                <w:sz w:val="26"/>
                <w:szCs w:val="26"/>
                <w14:textFill>
                  <w14:solidFill>
                    <w14:schemeClr w14:val="tx1"/>
                  </w14:solidFill>
                </w14:textFill>
              </w:rPr>
            </w:pPr>
          </w:p>
        </w:tc>
      </w:tr>
    </w:tbl>
    <w:p w14:paraId="0B9ADD08">
      <w:pPr>
        <w:autoSpaceDE w:val="0"/>
        <w:autoSpaceDN w:val="0"/>
        <w:adjustRightInd w:val="0"/>
        <w:spacing w:after="0" w:line="276" w:lineRule="auto"/>
        <w:rPr>
          <w:rFonts w:ascii="Times New Roman" w:hAnsi="Times New Roman" w:eastAsia="Calibri" w:cs="Times New Roman"/>
          <w:b/>
          <w:i/>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Phần II. Viết  </w:t>
      </w:r>
      <w:r>
        <w:rPr>
          <w:rFonts w:ascii="Times New Roman" w:hAnsi="Times New Roman" w:eastAsia="Calibri" w:cs="Times New Roman"/>
          <w:b/>
          <w:i/>
          <w:color w:val="000000" w:themeColor="text1"/>
          <w:sz w:val="26"/>
          <w:szCs w:val="26"/>
          <w14:textFill>
            <w14:solidFill>
              <w14:schemeClr w14:val="tx1"/>
            </w14:solidFill>
          </w14:textFill>
        </w:rPr>
        <w:t>(6,0 điểm)</w:t>
      </w:r>
    </w:p>
    <w:tbl>
      <w:tblPr>
        <w:tblStyle w:val="5"/>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686"/>
        <w:gridCol w:w="990"/>
      </w:tblGrid>
      <w:tr w14:paraId="47E7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05F6F175">
            <w:pPr>
              <w:spacing w:after="0" w:line="276" w:lineRule="auto"/>
              <w:jc w:val="both"/>
              <w:rPr>
                <w:rFonts w:ascii="Times New Roman" w:hAnsi="Times New Roman" w:eastAsia="Calibri" w:cs="Times New Roman"/>
                <w:bCs/>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Câu 1: </w:t>
            </w:r>
          </w:p>
        </w:tc>
        <w:tc>
          <w:tcPr>
            <w:tcW w:w="7686" w:type="dxa"/>
          </w:tcPr>
          <w:p w14:paraId="3B95BEC2">
            <w:pPr>
              <w:spacing w:after="0" w:line="276" w:lineRule="auto"/>
              <w:jc w:val="both"/>
              <w:rPr>
                <w:rFonts w:ascii="Times New Roman" w:hAnsi="Times New Roman" w:eastAsia="Calibri" w:cs="Times New Roman"/>
                <w:bCs/>
                <w:color w:val="000000" w:themeColor="text1"/>
                <w:sz w:val="26"/>
                <w:szCs w:val="26"/>
                <w:lang w:val="vi-VN"/>
                <w14:textFill>
                  <w14:solidFill>
                    <w14:schemeClr w14:val="tx1"/>
                  </w14:solidFill>
                </w14:textFill>
              </w:rPr>
            </w:pPr>
            <w:r>
              <w:rPr>
                <w:rFonts w:ascii="Times New Roman" w:hAnsi="Times New Roman" w:eastAsia="Calibri" w:cs="Times New Roman"/>
                <w:b/>
                <w:bCs/>
                <w:color w:val="000000" w:themeColor="text1"/>
                <w:sz w:val="26"/>
                <w:szCs w:val="26"/>
                <w:lang w:val="vi-VN"/>
                <w14:textFill>
                  <w14:solidFill>
                    <w14:schemeClr w14:val="tx1"/>
                  </w14:solidFill>
                </w14:textFill>
              </w:rPr>
              <w:t xml:space="preserve">Câu 1: </w:t>
            </w:r>
            <w:r>
              <w:rPr>
                <w:rFonts w:ascii="Times New Roman" w:hAnsi="Times New Roman" w:eastAsia="Calibri" w:cs="Times New Roman"/>
                <w:b/>
                <w:bCs/>
                <w:i/>
                <w:color w:val="000000" w:themeColor="text1"/>
                <w:sz w:val="26"/>
                <w:szCs w:val="26"/>
                <w:lang w:val="vi-VN"/>
                <w14:textFill>
                  <w14:solidFill>
                    <w14:schemeClr w14:val="tx1"/>
                  </w14:solidFill>
                </w14:textFill>
              </w:rPr>
              <w:t>(2,0 điểm)</w:t>
            </w:r>
            <w:r>
              <w:rPr>
                <w:rFonts w:ascii="Times New Roman" w:hAnsi="Times New Roman" w:eastAsia="Calibri" w:cs="Times New Roman"/>
                <w:b/>
                <w:bCs/>
                <w:color w:val="000000" w:themeColor="text1"/>
                <w:sz w:val="26"/>
                <w:szCs w:val="26"/>
                <w:lang w:val="vi-VN"/>
                <w14:textFill>
                  <w14:solidFill>
                    <w14:schemeClr w14:val="tx1"/>
                  </w14:solidFill>
                </w14:textFill>
              </w:rPr>
              <w:t xml:space="preserve">  Viết </w:t>
            </w:r>
            <w:r>
              <w:rPr>
                <w:rFonts w:ascii="Times New Roman" w:hAnsi="Times New Roman" w:cs="Times New Roman"/>
                <w:b/>
                <w:color w:val="000000" w:themeColor="text1"/>
                <w:sz w:val="26"/>
                <w:szCs w:val="26"/>
                <w:lang w:val="vi-VN"/>
                <w14:textFill>
                  <w14:solidFill>
                    <w14:schemeClr w14:val="tx1"/>
                  </w14:solidFill>
                </w14:textFill>
              </w:rPr>
              <w:t>đoạn văn nói lên suy nghĩ của em về việc bảo vệ môi trường.</w:t>
            </w:r>
          </w:p>
        </w:tc>
        <w:tc>
          <w:tcPr>
            <w:tcW w:w="990" w:type="dxa"/>
          </w:tcPr>
          <w:p w14:paraId="6A3E4FC9">
            <w:pPr>
              <w:spacing w:after="0" w:line="276" w:lineRule="auto"/>
              <w:rPr>
                <w:rFonts w:ascii="Times New Roman" w:hAnsi="Times New Roman" w:eastAsia="MS Mincho" w:cs="Times New Roman"/>
                <w:b/>
                <w:bCs/>
                <w:color w:val="000000" w:themeColor="text1"/>
                <w:sz w:val="26"/>
                <w:szCs w:val="26"/>
                <w14:textFill>
                  <w14:solidFill>
                    <w14:schemeClr w14:val="tx1"/>
                  </w14:solidFill>
                </w14:textFill>
              </w:rPr>
            </w:pPr>
            <w:r>
              <w:rPr>
                <w:rFonts w:ascii="Times New Roman" w:hAnsi="Times New Roman" w:eastAsia="Calibri" w:cs="Times New Roman"/>
                <w:b/>
                <w:bCs/>
                <w:color w:val="000000" w:themeColor="text1"/>
                <w:sz w:val="26"/>
                <w:szCs w:val="26"/>
                <w14:textFill>
                  <w14:solidFill>
                    <w14:schemeClr w14:val="tx1"/>
                  </w14:solidFill>
                </w14:textFill>
              </w:rPr>
              <w:t xml:space="preserve">2,0 </w:t>
            </w:r>
          </w:p>
        </w:tc>
      </w:tr>
      <w:tr w14:paraId="504FE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1A7F2555">
            <w:pPr>
              <w:spacing w:after="0" w:line="276" w:lineRule="auto"/>
              <w:jc w:val="center"/>
              <w:rPr>
                <w:rFonts w:ascii="Times New Roman" w:hAnsi="Times New Roman" w:eastAsia="MS Mincho" w:cs="Times New Roman"/>
                <w:b/>
                <w:color w:val="000000" w:themeColor="text1"/>
                <w:sz w:val="26"/>
                <w:szCs w:val="26"/>
                <w14:textFill>
                  <w14:solidFill>
                    <w14:schemeClr w14:val="tx1"/>
                  </w14:solidFill>
                </w14:textFill>
              </w:rPr>
            </w:pPr>
            <w:r>
              <w:rPr>
                <w:rFonts w:ascii="Times New Roman" w:hAnsi="Times New Roman" w:eastAsia="MS Mincho" w:cs="Times New Roman"/>
                <w:b/>
                <w:color w:val="000000" w:themeColor="text1"/>
                <w:sz w:val="26"/>
                <w:szCs w:val="26"/>
                <w14:textFill>
                  <w14:solidFill>
                    <w14:schemeClr w14:val="tx1"/>
                  </w14:solidFill>
                </w14:textFill>
              </w:rPr>
              <w:t>Yêu cầu</w:t>
            </w:r>
          </w:p>
        </w:tc>
        <w:tc>
          <w:tcPr>
            <w:tcW w:w="7686" w:type="dxa"/>
          </w:tcPr>
          <w:p w14:paraId="3BF14050">
            <w:pPr>
              <w:spacing w:after="0" w:line="276" w:lineRule="auto"/>
              <w:rPr>
                <w:rFonts w:ascii="Times New Roman" w:hAnsi="Times New Roman" w:eastAsia="Times New Roman" w:cs="Times New Roman"/>
                <w:i/>
                <w:iCs/>
                <w:color w:val="000000" w:themeColor="text1"/>
                <w:sz w:val="26"/>
                <w:szCs w:val="26"/>
                <w14:textFill>
                  <w14:solidFill>
                    <w14:schemeClr w14:val="tx1"/>
                  </w14:solidFill>
                </w14:textFill>
              </w:rPr>
            </w:pPr>
            <w:r>
              <w:rPr>
                <w:rFonts w:ascii="Times New Roman" w:hAnsi="Times New Roman" w:eastAsia="Times New Roman" w:cs="Times New Roman"/>
                <w:i/>
                <w:iCs/>
                <w:color w:val="000000" w:themeColor="text1"/>
                <w:sz w:val="26"/>
                <w:szCs w:val="26"/>
                <w14:textFill>
                  <w14:solidFill>
                    <w14:schemeClr w14:val="tx1"/>
                  </w14:solidFill>
                </w14:textFill>
              </w:rPr>
              <w:t xml:space="preserve">a. Xác định được yêu cầu về hình thức, kiểu bài </w:t>
            </w:r>
          </w:p>
          <w:p w14:paraId="36232DF2">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 Xác định đúng yêu cầu về hình thức của đoạn văn. Thí sinh có thể trình bày đoạn văn theo cách diễn dịch hoặc quy nạp</w:t>
            </w:r>
          </w:p>
          <w:p w14:paraId="34B9FA9F">
            <w:pPr>
              <w:spacing w:after="0" w:line="276" w:lineRule="auto"/>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w:t>
            </w:r>
            <w:r>
              <w:rPr>
                <w:rFonts w:ascii="Times New Roman" w:hAnsi="Times New Roman" w:eastAsia="Times New Roman" w:cs="Times New Roman"/>
                <w:iCs/>
                <w:color w:val="000000" w:themeColor="text1"/>
                <w:sz w:val="26"/>
                <w:szCs w:val="26"/>
                <w14:textFill>
                  <w14:solidFill>
                    <w14:schemeClr w14:val="tx1"/>
                  </w14:solidFill>
                </w14:textFill>
              </w:rPr>
              <w:t xml:space="preserve"> Xác định đúng kiểu bài: Nghị luận xã hội.</w:t>
            </w:r>
          </w:p>
        </w:tc>
        <w:tc>
          <w:tcPr>
            <w:tcW w:w="990" w:type="dxa"/>
          </w:tcPr>
          <w:p w14:paraId="562369CB">
            <w:pPr>
              <w:spacing w:after="0" w:line="276" w:lineRule="auto"/>
              <w:contextualSpacing/>
              <w:jc w:val="center"/>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0,25đ</w:t>
            </w:r>
          </w:p>
        </w:tc>
      </w:tr>
      <w:tr w14:paraId="4D3BE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11880725">
            <w:pPr>
              <w:spacing w:after="0" w:line="276" w:lineRule="auto"/>
              <w:rPr>
                <w:rFonts w:ascii="Times New Roman" w:hAnsi="Times New Roman" w:eastAsia="MS Mincho" w:cs="Times New Roman"/>
                <w:color w:val="000000" w:themeColor="text1"/>
                <w:sz w:val="26"/>
                <w:szCs w:val="26"/>
                <w:lang w:val="sv-SE"/>
                <w14:textFill>
                  <w14:solidFill>
                    <w14:schemeClr w14:val="tx1"/>
                  </w14:solidFill>
                </w14:textFill>
              </w:rPr>
            </w:pPr>
          </w:p>
        </w:tc>
        <w:tc>
          <w:tcPr>
            <w:tcW w:w="7686" w:type="dxa"/>
          </w:tcPr>
          <w:p w14:paraId="040BC828">
            <w:pPr>
              <w:spacing w:after="0" w:line="276" w:lineRule="auto"/>
              <w:rPr>
                <w:rFonts w:ascii="Times New Roman" w:hAnsi="Times New Roman" w:eastAsia="Times New Roman" w:cs="Times New Roman"/>
                <w:i/>
                <w:iCs/>
                <w:color w:val="000000" w:themeColor="text1"/>
                <w:sz w:val="26"/>
                <w:szCs w:val="26"/>
                <w:lang w:val="sv-SE"/>
                <w14:textFill>
                  <w14:solidFill>
                    <w14:schemeClr w14:val="tx1"/>
                  </w14:solidFill>
                </w14:textFill>
              </w:rPr>
            </w:pPr>
            <w:r>
              <w:rPr>
                <w:rFonts w:ascii="Times New Roman" w:hAnsi="Times New Roman" w:eastAsia="Times New Roman" w:cs="Times New Roman"/>
                <w:i/>
                <w:iCs/>
                <w:color w:val="000000" w:themeColor="text1"/>
                <w:sz w:val="26"/>
                <w:szCs w:val="26"/>
                <w:lang w:val="sv-SE"/>
                <w14:textFill>
                  <w14:solidFill>
                    <w14:schemeClr w14:val="tx1"/>
                  </w14:solidFill>
                </w14:textFill>
              </w:rPr>
              <w:t>b. Xác định đúng vấn đề cần nghị luận:</w:t>
            </w:r>
            <w:r>
              <w:rPr>
                <w:rFonts w:ascii="Times New Roman" w:hAnsi="Times New Roman" w:eastAsia="Times New Roman" w:cs="Times New Roman"/>
                <w:iCs/>
                <w:color w:val="000000" w:themeColor="text1"/>
                <w:sz w:val="26"/>
                <w:szCs w:val="26"/>
                <w:lang w:val="sv-SE"/>
                <w14:textFill>
                  <w14:solidFill>
                    <w14:schemeClr w14:val="tx1"/>
                  </w14:solidFill>
                </w14:textFill>
              </w:rPr>
              <w:t xml:space="preserve"> Bảo vệ môi trường</w:t>
            </w:r>
          </w:p>
        </w:tc>
        <w:tc>
          <w:tcPr>
            <w:tcW w:w="990" w:type="dxa"/>
          </w:tcPr>
          <w:p w14:paraId="335EFFA3">
            <w:pPr>
              <w:spacing w:after="0" w:line="276" w:lineRule="auto"/>
              <w:contextualSpacing/>
              <w:jc w:val="center"/>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0,25 đ</w:t>
            </w:r>
          </w:p>
        </w:tc>
      </w:tr>
      <w:tr w14:paraId="7EC3F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333DFEA7">
            <w:pPr>
              <w:spacing w:after="0" w:line="276" w:lineRule="auto"/>
              <w:rPr>
                <w:rFonts w:ascii="Times New Roman" w:hAnsi="Times New Roman" w:eastAsia="MS Mincho" w:cs="Times New Roman"/>
                <w:color w:val="000000" w:themeColor="text1"/>
                <w:sz w:val="26"/>
                <w:szCs w:val="26"/>
                <w:lang w:val="sv-SE"/>
                <w14:textFill>
                  <w14:solidFill>
                    <w14:schemeClr w14:val="tx1"/>
                  </w14:solidFill>
                </w14:textFill>
              </w:rPr>
            </w:pPr>
          </w:p>
        </w:tc>
        <w:tc>
          <w:tcPr>
            <w:tcW w:w="7686" w:type="dxa"/>
          </w:tcPr>
          <w:p w14:paraId="060B267F">
            <w:pPr>
              <w:spacing w:after="0" w:line="276" w:lineRule="auto"/>
              <w:jc w:val="both"/>
              <w:rPr>
                <w:rFonts w:ascii="Times New Roman" w:hAnsi="Times New Roman" w:cs="Times New Roman"/>
                <w:i/>
                <w:color w:val="000000" w:themeColor="text1"/>
                <w:sz w:val="26"/>
                <w:szCs w:val="26"/>
                <w:lang w:val="vi-VN"/>
                <w14:textFill>
                  <w14:solidFill>
                    <w14:schemeClr w14:val="tx1"/>
                  </w14:solidFill>
                </w14:textFill>
              </w:rPr>
            </w:pPr>
            <w:r>
              <w:rPr>
                <w:rFonts w:ascii="Times New Roman" w:hAnsi="Times New Roman" w:cs="Times New Roman"/>
                <w:i/>
                <w:iCs/>
                <w:color w:val="000000" w:themeColor="text1"/>
                <w:sz w:val="26"/>
                <w:szCs w:val="26"/>
                <w:shd w:val="clear" w:color="auto" w:fill="FCFCFC"/>
                <w:lang w:val="sv-SE"/>
                <w14:textFill>
                  <w14:solidFill>
                    <w14:schemeClr w14:val="tx1"/>
                  </w14:solidFill>
                </w14:textFill>
              </w:rPr>
              <w:t>c.</w:t>
            </w:r>
            <w:r>
              <w:rPr>
                <w:rFonts w:ascii="Times New Roman" w:hAnsi="Times New Roman" w:eastAsia="Times New Roman" w:cs="Times New Roman"/>
                <w:i/>
                <w:iCs/>
                <w:color w:val="000000" w:themeColor="text1"/>
                <w:sz w:val="26"/>
                <w:szCs w:val="26"/>
                <w:lang w:val="sv-SE"/>
                <w14:textFill>
                  <w14:solidFill>
                    <w14:schemeClr w14:val="tx1"/>
                  </w14:solidFill>
                </w14:textFill>
              </w:rPr>
              <w:t xml:space="preserve"> Đề xuất được hệ thống ý phù hợp: Trình bày được suy nghĩ của </w:t>
            </w:r>
            <w:r>
              <w:rPr>
                <w:rFonts w:ascii="Times New Roman" w:hAnsi="Times New Roman" w:cs="Times New Roman"/>
                <w:i/>
                <w:color w:val="000000" w:themeColor="text1"/>
                <w:sz w:val="26"/>
                <w:szCs w:val="26"/>
                <w:lang w:val="vi-VN"/>
                <w14:textFill>
                  <w14:solidFill>
                    <w14:schemeClr w14:val="tx1"/>
                  </w14:solidFill>
                </w14:textFill>
              </w:rPr>
              <w:t>em về việc bảo vệ môi trường.</w:t>
            </w:r>
          </w:p>
          <w:p w14:paraId="33C77899">
            <w:pPr>
              <w:spacing w:after="0" w:line="276" w:lineRule="auto"/>
              <w:jc w:val="both"/>
              <w:rPr>
                <w:rFonts w:ascii="Times New Roman" w:hAnsi="Times New Roman" w:eastAsia="Times New Roman" w:cs="Times New Roman"/>
                <w:iCs/>
                <w:color w:val="000000" w:themeColor="text1"/>
                <w:sz w:val="26"/>
                <w:szCs w:val="26"/>
                <w:lang w:val="sv-SE"/>
                <w14:textFill>
                  <w14:solidFill>
                    <w14:schemeClr w14:val="tx1"/>
                  </w14:solidFill>
                </w14:textFill>
              </w:rPr>
            </w:pPr>
            <w:r>
              <w:rPr>
                <w:rFonts w:ascii="Times New Roman" w:hAnsi="Times New Roman" w:eastAsia="Times New Roman" w:cs="Times New Roman"/>
                <w:iCs/>
                <w:color w:val="000000" w:themeColor="text1"/>
                <w:sz w:val="26"/>
                <w:szCs w:val="26"/>
                <w:lang w:val="sv-SE"/>
                <w14:textFill>
                  <w14:solidFill>
                    <w14:schemeClr w14:val="tx1"/>
                  </w14:solidFill>
                </w14:textFill>
              </w:rPr>
              <w:t>Sau đây là một số gợi ý:</w:t>
            </w:r>
          </w:p>
          <w:p w14:paraId="4E678DB9">
            <w:pPr>
              <w:pStyle w:val="3"/>
              <w:shd w:val="clear" w:color="auto" w:fill="FFFFFF"/>
              <w:spacing w:before="0" w:line="276" w:lineRule="auto"/>
              <w:jc w:val="both"/>
              <w:textAlignment w:val="baseline"/>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Mở đoạn:</w:t>
            </w:r>
            <w:r>
              <w:rPr>
                <w:rFonts w:ascii="Times New Roman" w:hAnsi="Times New Roman" w:cs="Times New Roman"/>
                <w:color w:val="000000" w:themeColor="text1"/>
                <w:sz w:val="26"/>
                <w:szCs w:val="26"/>
                <w:lang w:val="sv-SE"/>
                <w14:textFill>
                  <w14:solidFill>
                    <w14:schemeClr w14:val="tx1"/>
                  </w14:solidFill>
                </w14:textFill>
              </w:rPr>
              <w:t xml:space="preserve"> Giới thiệu được vấn đề cần nghị luận</w:t>
            </w:r>
          </w:p>
          <w:p w14:paraId="1C500DAF">
            <w:pPr>
              <w:numPr>
                <w:ilvl w:val="0"/>
                <w:numId w:val="1"/>
              </w:numPr>
              <w:shd w:val="clear" w:color="auto" w:fill="FFFFFF"/>
              <w:spacing w:after="0" w:line="276" w:lineRule="auto"/>
              <w:ind w:left="0"/>
              <w:jc w:val="both"/>
              <w:textAlignment w:val="baseline"/>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Môi trường đóng vai trò quan trọng trong cuộc sống của chúng ta.</w:t>
            </w:r>
          </w:p>
          <w:p w14:paraId="64A7D9ED">
            <w:pPr>
              <w:numPr>
                <w:ilvl w:val="0"/>
                <w:numId w:val="1"/>
              </w:numPr>
              <w:shd w:val="clear" w:color="auto" w:fill="FFFFFF"/>
              <w:spacing w:after="0" w:line="276" w:lineRule="auto"/>
              <w:ind w:left="0"/>
              <w:jc w:val="both"/>
              <w:textAlignment w:val="baseline"/>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Những hành động của con người đang đe dọa đến sự tồn tại của môi trường. Vì vậy, việc bảo vệ môi trường là vô cùng cần thiết.</w:t>
            </w:r>
          </w:p>
          <w:p w14:paraId="25A5BC8B">
            <w:pPr>
              <w:pStyle w:val="9"/>
              <w:shd w:val="clear" w:color="auto" w:fill="FFFFFF"/>
              <w:spacing w:before="0" w:beforeAutospacing="0" w:after="0" w:afterAutospacing="0" w:line="276" w:lineRule="auto"/>
              <w:jc w:val="both"/>
              <w:textAlignment w:val="baseline"/>
              <w:rPr>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  Thân đoạn: Lập luận làm sáng rõ ý kiến và thuyết phục người đọc</w:t>
            </w:r>
          </w:p>
          <w:p w14:paraId="3BBF635E">
            <w:pPr>
              <w:numPr>
                <w:ilvl w:val="0"/>
                <w:numId w:val="2"/>
              </w:numPr>
              <w:shd w:val="clear" w:color="auto" w:fill="FFFFFF"/>
              <w:spacing w:after="0" w:line="276" w:lineRule="auto"/>
              <w:ind w:left="0"/>
              <w:jc w:val="both"/>
              <w:textAlignment w:val="baseline"/>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Bảo vệ môi trường đồng nghĩa với việc bảo vệ tài nguyên thiên nhiên, giữ gìn đa dạng sinh học và đảm bảo sức khỏe cho con người.</w:t>
            </w:r>
          </w:p>
          <w:p w14:paraId="61FD4CFC">
            <w:pPr>
              <w:numPr>
                <w:ilvl w:val="0"/>
                <w:numId w:val="2"/>
              </w:numPr>
              <w:shd w:val="clear" w:color="auto" w:fill="FFFFFF"/>
              <w:spacing w:after="0" w:line="276" w:lineRule="auto"/>
              <w:ind w:left="0"/>
              <w:jc w:val="both"/>
              <w:textAlignment w:val="baseline"/>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Tuy nhiên, các hoạt động công nghiệp, xây dựng, và các hoạt động của con người đang gây ra những hậu quả không mong muốn như ô nhiễm không khí, nước, đất, và khí hậu biến đổi.</w:t>
            </w:r>
          </w:p>
          <w:p w14:paraId="1D020EAE">
            <w:pPr>
              <w:numPr>
                <w:ilvl w:val="0"/>
                <w:numId w:val="2"/>
              </w:numPr>
              <w:shd w:val="clear" w:color="auto" w:fill="FFFFFF"/>
              <w:spacing w:after="0" w:line="276" w:lineRule="auto"/>
              <w:ind w:left="0"/>
              <w:jc w:val="both"/>
              <w:textAlignment w:val="baseline"/>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Vì vậy, chúng ta cần hành động để giảm thiểu những tác động tiêu cực đó bằng cách sử dụng các công nghệ và phương pháp tiên tiến nhất.</w:t>
            </w:r>
          </w:p>
          <w:p w14:paraId="5262942E">
            <w:pPr>
              <w:pStyle w:val="9"/>
              <w:shd w:val="clear" w:color="auto" w:fill="FFFFFF"/>
              <w:spacing w:before="0" w:beforeAutospacing="0" w:after="0" w:afterAutospacing="0" w:line="276" w:lineRule="auto"/>
              <w:jc w:val="both"/>
              <w:textAlignment w:val="baseline"/>
              <w:rPr>
                <w:color w:val="000000" w:themeColor="text1"/>
                <w:sz w:val="26"/>
                <w:szCs w:val="26"/>
                <w:lang w:val="vi-VN"/>
                <w14:textFill>
                  <w14:solidFill>
                    <w14:schemeClr w14:val="tx1"/>
                  </w14:solidFill>
                </w14:textFill>
              </w:rPr>
            </w:pPr>
            <w:r>
              <w:rPr>
                <w:color w:val="000000" w:themeColor="text1"/>
                <w:sz w:val="26"/>
                <w:szCs w:val="26"/>
                <w:lang w:val="vi-VN"/>
                <w14:textFill>
                  <w14:solidFill>
                    <w14:schemeClr w14:val="tx1"/>
                  </w14:solidFill>
                </w14:textFill>
              </w:rPr>
              <w:t> </w:t>
            </w:r>
          </w:p>
          <w:p w14:paraId="1EDDF5A8">
            <w:pPr>
              <w:pStyle w:val="3"/>
              <w:shd w:val="clear" w:color="auto" w:fill="FFFFFF"/>
              <w:spacing w:before="0" w:line="276" w:lineRule="auto"/>
              <w:jc w:val="both"/>
              <w:textAlignment w:val="baseline"/>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Kết đoạn: Nêu ý nghĩa của vấn đề nghị luận và phương hướng hành động</w:t>
            </w:r>
          </w:p>
          <w:p w14:paraId="0A41614A">
            <w:pPr>
              <w:numPr>
                <w:ilvl w:val="0"/>
                <w:numId w:val="3"/>
              </w:numPr>
              <w:shd w:val="clear" w:color="auto" w:fill="FFFFFF"/>
              <w:spacing w:after="0" w:line="276" w:lineRule="auto"/>
              <w:ind w:left="0"/>
              <w:jc w:val="both"/>
              <w:textAlignment w:val="baseline"/>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Để bảo vệ môi trường, mỗi người chúng ta cần thay đổi thói quen và hành động của mình.</w:t>
            </w:r>
          </w:p>
          <w:p w14:paraId="61058E1F">
            <w:pPr>
              <w:numPr>
                <w:ilvl w:val="0"/>
                <w:numId w:val="3"/>
              </w:numPr>
              <w:shd w:val="clear" w:color="auto" w:fill="FFFFFF"/>
              <w:spacing w:after="0" w:line="276" w:lineRule="auto"/>
              <w:ind w:left="0"/>
              <w:jc w:val="both"/>
              <w:textAlignment w:val="baseline"/>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Chúng ta có thể bảo vệ môi trường bằng cách tiết kiệm năng lượng, sử dụng các sản phẩm thân thiện với môi trường, và hạn chế sử dụng nhựa đơn sử dụng.</w:t>
            </w:r>
          </w:p>
          <w:p w14:paraId="50FF7D21">
            <w:pPr>
              <w:numPr>
                <w:ilvl w:val="0"/>
                <w:numId w:val="3"/>
              </w:numPr>
              <w:shd w:val="clear" w:color="auto" w:fill="FFFFFF"/>
              <w:spacing w:after="0" w:line="276" w:lineRule="auto"/>
              <w:ind w:left="0"/>
              <w:jc w:val="both"/>
              <w:textAlignment w:val="baseline"/>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 Chúng ta cũng cần đưa ra các chính sách bảo vệ môi trường hiệu quả hơn từ phía chính phủ, các công ty và cộng đồng. Chúng ta đang sống trên một hành tinh duy nhất, vì vậy việc bảo vệ môi trường không chỉ là trách nhiệm của một vài người mà là của tất cả chúng ta.</w:t>
            </w:r>
          </w:p>
        </w:tc>
        <w:tc>
          <w:tcPr>
            <w:tcW w:w="990" w:type="dxa"/>
          </w:tcPr>
          <w:p w14:paraId="675CAA33">
            <w:pPr>
              <w:spacing w:after="0" w:line="276" w:lineRule="auto"/>
              <w:contextualSpacing/>
              <w:jc w:val="center"/>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1,0 đ</w:t>
            </w:r>
          </w:p>
          <w:p w14:paraId="79D665E6">
            <w:pPr>
              <w:spacing w:after="0" w:line="276" w:lineRule="auto"/>
              <w:contextualSpacing/>
              <w:jc w:val="center"/>
              <w:rPr>
                <w:rFonts w:ascii="Times New Roman" w:hAnsi="Times New Roman" w:cs="Times New Roman"/>
                <w:bCs/>
                <w:color w:val="000000" w:themeColor="text1"/>
                <w:sz w:val="26"/>
                <w:szCs w:val="26"/>
                <w14:textFill>
                  <w14:solidFill>
                    <w14:schemeClr w14:val="tx1"/>
                  </w14:solidFill>
                </w14:textFill>
              </w:rPr>
            </w:pPr>
          </w:p>
          <w:p w14:paraId="6300BFB0">
            <w:pPr>
              <w:spacing w:after="0" w:line="276" w:lineRule="auto"/>
              <w:contextualSpacing/>
              <w:jc w:val="center"/>
              <w:rPr>
                <w:rFonts w:ascii="Times New Roman" w:hAnsi="Times New Roman" w:cs="Times New Roman"/>
                <w:bCs/>
                <w:color w:val="000000" w:themeColor="text1"/>
                <w:sz w:val="26"/>
                <w:szCs w:val="26"/>
                <w14:textFill>
                  <w14:solidFill>
                    <w14:schemeClr w14:val="tx1"/>
                  </w14:solidFill>
                </w14:textFill>
              </w:rPr>
            </w:pPr>
          </w:p>
          <w:p w14:paraId="0BD9415A">
            <w:pPr>
              <w:spacing w:after="0" w:line="276" w:lineRule="auto"/>
              <w:contextualSpacing/>
              <w:jc w:val="center"/>
              <w:rPr>
                <w:rFonts w:ascii="Times New Roman" w:hAnsi="Times New Roman" w:cs="Times New Roman"/>
                <w:bCs/>
                <w:color w:val="000000" w:themeColor="text1"/>
                <w:sz w:val="26"/>
                <w:szCs w:val="26"/>
                <w14:textFill>
                  <w14:solidFill>
                    <w14:schemeClr w14:val="tx1"/>
                  </w14:solidFill>
                </w14:textFill>
              </w:rPr>
            </w:pPr>
          </w:p>
        </w:tc>
      </w:tr>
      <w:tr w14:paraId="3E5F5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27E18C60">
            <w:pPr>
              <w:shd w:val="clear" w:color="auto" w:fill="FFFFFF"/>
              <w:spacing w:after="0" w:line="276" w:lineRule="auto"/>
              <w:jc w:val="both"/>
              <w:rPr>
                <w:rFonts w:ascii="Times New Roman" w:hAnsi="Times New Roman" w:eastAsia="MS Mincho" w:cs="Times New Roman"/>
                <w:color w:val="000000" w:themeColor="text1"/>
                <w:sz w:val="26"/>
                <w:szCs w:val="26"/>
                <w:lang w:val="sv-SE"/>
                <w14:textFill>
                  <w14:solidFill>
                    <w14:schemeClr w14:val="tx1"/>
                  </w14:solidFill>
                </w14:textFill>
              </w:rPr>
            </w:pPr>
          </w:p>
        </w:tc>
        <w:tc>
          <w:tcPr>
            <w:tcW w:w="7686" w:type="dxa"/>
          </w:tcPr>
          <w:p w14:paraId="14515969">
            <w:pPr>
              <w:spacing w:after="0" w:line="276" w:lineRule="auto"/>
              <w:rPr>
                <w:rFonts w:ascii="Times New Roman" w:hAnsi="Times New Roman" w:eastAsia="Times New Roman" w:cs="Times New Roman"/>
                <w:color w:val="000000" w:themeColor="text1"/>
                <w:sz w:val="26"/>
                <w:szCs w:val="26"/>
                <w:lang w:val="sv-SE"/>
                <w14:textFill>
                  <w14:solidFill>
                    <w14:schemeClr w14:val="tx1"/>
                  </w14:solidFill>
                </w14:textFill>
              </w:rPr>
            </w:pPr>
            <w:r>
              <w:rPr>
                <w:rFonts w:ascii="Times New Roman" w:hAnsi="Times New Roman" w:eastAsia="Times New Roman" w:cs="Times New Roman"/>
                <w:i/>
                <w:iCs/>
                <w:color w:val="000000" w:themeColor="text1"/>
                <w:sz w:val="26"/>
                <w:szCs w:val="26"/>
                <w:lang w:val="sv-SE"/>
                <w14:textFill>
                  <w14:solidFill>
                    <w14:schemeClr w14:val="tx1"/>
                  </w14:solidFill>
                </w14:textFill>
              </w:rPr>
              <w:t>d. Diễn đạt:</w:t>
            </w:r>
          </w:p>
          <w:p w14:paraId="2A40762D">
            <w:pPr>
              <w:spacing w:after="0" w:line="276" w:lineRule="auto"/>
              <w:jc w:val="both"/>
              <w:rPr>
                <w:rFonts w:ascii="Times New Roman" w:hAnsi="Times New Roman" w:cs="Times New Roman"/>
                <w:i/>
                <w:iCs/>
                <w:color w:val="000000" w:themeColor="text1"/>
                <w:sz w:val="26"/>
                <w:szCs w:val="26"/>
                <w:shd w:val="clear" w:color="auto" w:fill="FCFCFC"/>
                <w:lang w:val="sv-SE"/>
                <w14:textFill>
                  <w14:solidFill>
                    <w14:schemeClr w14:val="tx1"/>
                  </w14:solidFill>
                </w14:textFill>
              </w:rPr>
            </w:pPr>
            <w:r>
              <w:rPr>
                <w:rFonts w:ascii="Times New Roman" w:hAnsi="Times New Roman" w:eastAsia="Times New Roman" w:cs="Times New Roman"/>
                <w:color w:val="000000" w:themeColor="text1"/>
                <w:sz w:val="26"/>
                <w:szCs w:val="26"/>
                <w:lang w:val="sv-SE"/>
                <w14:textFill>
                  <w14:solidFill>
                    <w14:schemeClr w14:val="tx1"/>
                  </w14:solidFill>
                </w14:textFill>
              </w:rPr>
              <w:t>Đảm bảo chuẩn chính tả, dùng từ, ngữ pháp tiếng Việt, liên kết câu trong đoạn văn.</w:t>
            </w:r>
          </w:p>
        </w:tc>
        <w:tc>
          <w:tcPr>
            <w:tcW w:w="990" w:type="dxa"/>
          </w:tcPr>
          <w:p w14:paraId="4A6BFB0F">
            <w:pPr>
              <w:spacing w:after="0" w:line="276" w:lineRule="auto"/>
              <w:contextualSpacing/>
              <w:jc w:val="center"/>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0,25đ</w:t>
            </w:r>
          </w:p>
        </w:tc>
      </w:tr>
      <w:tr w14:paraId="2E10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65CA6FB9">
            <w:pPr>
              <w:shd w:val="clear" w:color="auto" w:fill="FFFFFF"/>
              <w:spacing w:after="0" w:line="276" w:lineRule="auto"/>
              <w:jc w:val="both"/>
              <w:rPr>
                <w:rFonts w:ascii="Times New Roman" w:hAnsi="Times New Roman" w:eastAsia="MS Mincho" w:cs="Times New Roman"/>
                <w:color w:val="000000" w:themeColor="text1"/>
                <w:sz w:val="26"/>
                <w:szCs w:val="26"/>
                <w:lang w:val="sv-SE"/>
                <w14:textFill>
                  <w14:solidFill>
                    <w14:schemeClr w14:val="tx1"/>
                  </w14:solidFill>
                </w14:textFill>
              </w:rPr>
            </w:pPr>
          </w:p>
        </w:tc>
        <w:tc>
          <w:tcPr>
            <w:tcW w:w="7686" w:type="dxa"/>
          </w:tcPr>
          <w:p w14:paraId="4C1A226A">
            <w:pPr>
              <w:spacing w:after="0" w:line="276" w:lineRule="auto"/>
              <w:rPr>
                <w:rFonts w:ascii="Times New Roman" w:hAnsi="Times New Roman" w:eastAsia="Times New Roman" w:cs="Times New Roman"/>
                <w:i/>
                <w:iCs/>
                <w:color w:val="000000" w:themeColor="text1"/>
                <w:sz w:val="26"/>
                <w:szCs w:val="26"/>
                <w:lang w:val="sv-SE"/>
                <w14:textFill>
                  <w14:solidFill>
                    <w14:schemeClr w14:val="tx1"/>
                  </w14:solidFill>
                </w14:textFill>
              </w:rPr>
            </w:pPr>
            <w:r>
              <w:rPr>
                <w:rFonts w:ascii="Times New Roman" w:hAnsi="Times New Roman" w:eastAsia="Times New Roman" w:cs="Times New Roman"/>
                <w:i/>
                <w:iCs/>
                <w:color w:val="000000" w:themeColor="text1"/>
                <w:sz w:val="26"/>
                <w:szCs w:val="26"/>
                <w:lang w:val="sv-SE"/>
                <w14:textFill>
                  <w14:solidFill>
                    <w14:schemeClr w14:val="tx1"/>
                  </w14:solidFill>
                </w14:textFill>
              </w:rPr>
              <w:t>e. Sáng tạo:</w:t>
            </w:r>
          </w:p>
          <w:p w14:paraId="4891C3C7">
            <w:pPr>
              <w:spacing w:after="0" w:line="276" w:lineRule="auto"/>
              <w:rPr>
                <w:rFonts w:ascii="Times New Roman" w:hAnsi="Times New Roman" w:eastAsia="Times New Roman" w:cs="Times New Roman"/>
                <w:color w:val="000000" w:themeColor="text1"/>
                <w:sz w:val="26"/>
                <w:szCs w:val="26"/>
                <w:lang w:val="sv-SE"/>
                <w14:textFill>
                  <w14:solidFill>
                    <w14:schemeClr w14:val="tx1"/>
                  </w14:solidFill>
                </w14:textFill>
              </w:rPr>
            </w:pPr>
            <w:r>
              <w:rPr>
                <w:rFonts w:ascii="Times New Roman" w:hAnsi="Times New Roman" w:eastAsia="Times New Roman" w:cs="Times New Roman"/>
                <w:i/>
                <w:iCs/>
                <w:color w:val="000000" w:themeColor="text1"/>
                <w:sz w:val="26"/>
                <w:szCs w:val="26"/>
                <w:lang w:val="sv-SE"/>
                <w14:textFill>
                  <w14:solidFill>
                    <w14:schemeClr w14:val="tx1"/>
                  </w14:solidFill>
                </w14:textFill>
              </w:rPr>
              <w:t xml:space="preserve">- </w:t>
            </w:r>
            <w:r>
              <w:rPr>
                <w:rFonts w:ascii="Times New Roman" w:hAnsi="Times New Roman" w:eastAsia="Times New Roman" w:cs="Times New Roman"/>
                <w:iCs/>
                <w:color w:val="000000" w:themeColor="text1"/>
                <w:sz w:val="26"/>
                <w:szCs w:val="26"/>
                <w:lang w:val="sv-SE"/>
                <w14:textFill>
                  <w14:solidFill>
                    <w14:schemeClr w14:val="tx1"/>
                  </w14:solidFill>
                </w14:textFill>
              </w:rPr>
              <w:t>Lập luận chặt chẽ, thuyết phục.</w:t>
            </w:r>
          </w:p>
          <w:p w14:paraId="1F05D2D9">
            <w:pPr>
              <w:spacing w:after="0" w:line="276" w:lineRule="auto"/>
              <w:jc w:val="both"/>
              <w:rPr>
                <w:rFonts w:ascii="Times New Roman" w:hAnsi="Times New Roman" w:cs="Times New Roman"/>
                <w:iCs/>
                <w:color w:val="000000" w:themeColor="text1"/>
                <w:sz w:val="26"/>
                <w:szCs w:val="26"/>
                <w:shd w:val="clear" w:color="auto" w:fill="FCFCFC"/>
                <w:lang w:val="sv-SE"/>
                <w14:textFill>
                  <w14:solidFill>
                    <w14:schemeClr w14:val="tx1"/>
                  </w14:solidFill>
                </w14:textFill>
              </w:rPr>
            </w:pPr>
            <w:r>
              <w:rPr>
                <w:rFonts w:ascii="Times New Roman" w:hAnsi="Times New Roman" w:eastAsia="Times New Roman" w:cs="Times New Roman"/>
                <w:color w:val="000000" w:themeColor="text1"/>
                <w:sz w:val="26"/>
                <w:szCs w:val="26"/>
                <w:lang w:val="sv-SE"/>
                <w14:textFill>
                  <w14:solidFill>
                    <w14:schemeClr w14:val="tx1"/>
                  </w14:solidFill>
                </w14:textFill>
              </w:rPr>
              <w:t>- Thể hiện suy nghĩ sâu sắc về vấn đề nghị luận; có cách diễn đạt mới mẻ.</w:t>
            </w:r>
          </w:p>
        </w:tc>
        <w:tc>
          <w:tcPr>
            <w:tcW w:w="990" w:type="dxa"/>
          </w:tcPr>
          <w:p w14:paraId="2262379E">
            <w:pPr>
              <w:spacing w:after="0" w:line="276" w:lineRule="auto"/>
              <w:contextualSpacing/>
              <w:jc w:val="center"/>
              <w:rPr>
                <w:rFonts w:ascii="Times New Roman" w:hAnsi="Times New Roman" w:cs="Times New Roman"/>
                <w:bCs/>
                <w:color w:val="000000" w:themeColor="text1"/>
                <w:sz w:val="26"/>
                <w:szCs w:val="26"/>
                <w14:textFill>
                  <w14:solidFill>
                    <w14:schemeClr w14:val="tx1"/>
                  </w14:solidFill>
                </w14:textFill>
              </w:rPr>
            </w:pPr>
            <w:r>
              <w:rPr>
                <w:rFonts w:ascii="Times New Roman" w:hAnsi="Times New Roman" w:cs="Times New Roman"/>
                <w:bCs/>
                <w:color w:val="000000" w:themeColor="text1"/>
                <w:sz w:val="26"/>
                <w:szCs w:val="26"/>
                <w14:textFill>
                  <w14:solidFill>
                    <w14:schemeClr w14:val="tx1"/>
                  </w14:solidFill>
                </w14:textFill>
              </w:rPr>
              <w:t>0,25đ</w:t>
            </w:r>
          </w:p>
        </w:tc>
      </w:tr>
    </w:tbl>
    <w:p w14:paraId="32E35581">
      <w:pPr>
        <w:autoSpaceDE w:val="0"/>
        <w:autoSpaceDN w:val="0"/>
        <w:adjustRightInd w:val="0"/>
        <w:spacing w:after="0" w:line="276" w:lineRule="auto"/>
        <w:rPr>
          <w:rFonts w:ascii="Times New Roman" w:hAnsi="Times New Roman" w:eastAsia="Calibri" w:cs="Times New Roman"/>
          <w:b/>
          <w:color w:val="000000" w:themeColor="text1"/>
          <w:sz w:val="26"/>
          <w:szCs w:val="26"/>
          <w:lang w:val="sv-SE"/>
          <w14:textFill>
            <w14:solidFill>
              <w14:schemeClr w14:val="tx1"/>
            </w14:solidFill>
          </w14:textFill>
        </w:rPr>
      </w:pPr>
    </w:p>
    <w:tbl>
      <w:tblPr>
        <w:tblStyle w:val="17"/>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7686"/>
        <w:gridCol w:w="990"/>
      </w:tblGrid>
      <w:tr w14:paraId="6F4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tcPr>
          <w:p w14:paraId="18B1576A">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r>
              <w:rPr>
                <w:rFonts w:ascii="Times New Roman" w:hAnsi="Times New Roman" w:cs="Times New Roman"/>
                <w:b/>
                <w:color w:val="000000" w:themeColor="text1"/>
                <w:sz w:val="26"/>
                <w:szCs w:val="26"/>
                <w:lang w:val="vi-VN"/>
                <w14:textFill>
                  <w14:solidFill>
                    <w14:schemeClr w14:val="tx1"/>
                  </w14:solidFill>
                </w14:textFill>
              </w:rPr>
              <w:t>Câu 2:</w:t>
            </w:r>
          </w:p>
        </w:tc>
        <w:tc>
          <w:tcPr>
            <w:tcW w:w="7686" w:type="dxa"/>
          </w:tcPr>
          <w:p w14:paraId="1E06DCD2">
            <w:pPr>
              <w:autoSpaceDE w:val="0"/>
              <w:autoSpaceDN w:val="0"/>
              <w:adjustRightInd w:val="0"/>
              <w:spacing w:after="0" w:line="276" w:lineRule="auto"/>
              <w:jc w:val="both"/>
              <w:rPr>
                <w:rFonts w:ascii="Times New Roman" w:hAnsi="Times New Roman" w:eastAsia="Calibri" w:cs="Times New Roman"/>
                <w:color w:val="000000" w:themeColor="text1"/>
                <w:sz w:val="26"/>
                <w:szCs w:val="26"/>
                <w:lang w:val="vi-VN"/>
                <w14:textFill>
                  <w14:solidFill>
                    <w14:schemeClr w14:val="tx1"/>
                  </w14:solidFill>
                </w14:textFill>
              </w:rPr>
            </w:pPr>
            <w:r>
              <w:rPr>
                <w:rFonts w:ascii="Times New Roman" w:hAnsi="Times New Roman" w:eastAsia="Calibri" w:cs="Times New Roman"/>
                <w:b/>
                <w:color w:val="000000" w:themeColor="text1"/>
                <w:sz w:val="26"/>
                <w:szCs w:val="26"/>
                <w:lang w:val="vi-VN"/>
                <w14:textFill>
                  <w14:solidFill>
                    <w14:schemeClr w14:val="tx1"/>
                  </w14:solidFill>
                </w14:textFill>
              </w:rPr>
              <w:t xml:space="preserve">Câu 2: </w:t>
            </w:r>
            <w:r>
              <w:rPr>
                <w:rFonts w:ascii="Times New Roman" w:hAnsi="Times New Roman" w:eastAsia="Calibri" w:cs="Times New Roman"/>
                <w:b/>
                <w:i/>
                <w:color w:val="000000" w:themeColor="text1"/>
                <w:sz w:val="26"/>
                <w:szCs w:val="26"/>
                <w:lang w:val="vi-VN"/>
                <w14:textFill>
                  <w14:solidFill>
                    <w14:schemeClr w14:val="tx1"/>
                  </w14:solidFill>
                </w14:textFill>
              </w:rPr>
              <w:t>(4,0 điểm)</w:t>
            </w:r>
            <w:r>
              <w:rPr>
                <w:rFonts w:ascii="Times New Roman" w:hAnsi="Times New Roman" w:eastAsia="Calibri" w:cs="Times New Roman"/>
                <w:color w:val="000000" w:themeColor="text1"/>
                <w:sz w:val="26"/>
                <w:szCs w:val="26"/>
                <w:lang w:val="vi-VN"/>
                <w14:textFill>
                  <w14:solidFill>
                    <w14:schemeClr w14:val="tx1"/>
                  </w14:solidFill>
                </w14:textFill>
              </w:rPr>
              <w:t xml:space="preserve"> </w:t>
            </w:r>
            <w:r>
              <w:rPr>
                <w:rFonts w:ascii="Times New Roman" w:hAnsi="Times New Roman" w:eastAsia="Times New Roman" w:cs="Times New Roman"/>
                <w:b/>
                <w:color w:val="000000" w:themeColor="text1"/>
                <w:sz w:val="26"/>
                <w:szCs w:val="26"/>
                <w:lang w:val="vi-VN"/>
                <w14:textFill>
                  <w14:solidFill>
                    <w14:schemeClr w14:val="tx1"/>
                  </w14:solidFill>
                </w14:textFill>
              </w:rPr>
              <w:t xml:space="preserve">Viết bài văn phân tích bài thơ </w:t>
            </w:r>
            <w:r>
              <w:rPr>
                <w:rFonts w:ascii="Times New Roman" w:hAnsi="Times New Roman" w:eastAsia="Times New Roman" w:cs="Times New Roman"/>
                <w:b/>
                <w:i/>
                <w:color w:val="000000" w:themeColor="text1"/>
                <w:sz w:val="26"/>
                <w:szCs w:val="26"/>
                <w:lang w:val="vi-VN"/>
                <w14:textFill>
                  <w14:solidFill>
                    <w14:schemeClr w14:val="tx1"/>
                  </w14:solidFill>
                </w14:textFill>
              </w:rPr>
              <w:t>Thu ẩm</w:t>
            </w:r>
            <w:r>
              <w:rPr>
                <w:rFonts w:ascii="Times New Roman" w:hAnsi="Times New Roman" w:eastAsia="Times New Roman" w:cs="Times New Roman"/>
                <w:b/>
                <w:color w:val="000000" w:themeColor="text1"/>
                <w:sz w:val="26"/>
                <w:szCs w:val="26"/>
                <w:lang w:val="vi-VN"/>
                <w14:textFill>
                  <w14:solidFill>
                    <w14:schemeClr w14:val="tx1"/>
                  </w14:solidFill>
                </w14:textFill>
              </w:rPr>
              <w:t xml:space="preserve"> </w:t>
            </w:r>
            <w:r>
              <w:rPr>
                <w:rFonts w:ascii="Times New Roman" w:hAnsi="Times New Roman" w:eastAsia="Times New Roman" w:cs="Times New Roman"/>
                <w:b/>
                <w:bCs/>
                <w:color w:val="000000" w:themeColor="text1"/>
                <w:sz w:val="26"/>
                <w:szCs w:val="26"/>
                <w:lang w:val="vi-VN"/>
                <w14:textFill>
                  <w14:solidFill>
                    <w14:schemeClr w14:val="tx1"/>
                  </w14:solidFill>
                </w14:textFill>
              </w:rPr>
              <w:t>(Uống rượu mùa thu)</w:t>
            </w:r>
            <w:r>
              <w:rPr>
                <w:rFonts w:ascii="Times New Roman" w:hAnsi="Times New Roman" w:eastAsia="Times New Roman" w:cs="Times New Roman"/>
                <w:b/>
                <w:color w:val="000000" w:themeColor="text1"/>
                <w:sz w:val="26"/>
                <w:szCs w:val="26"/>
                <w:lang w:val="vi-VN"/>
                <w14:textFill>
                  <w14:solidFill>
                    <w14:schemeClr w14:val="tx1"/>
                  </w14:solidFill>
                </w14:textFill>
              </w:rPr>
              <w:t xml:space="preserve">  của nhà thơ Nguyễn Khuyến.</w:t>
            </w:r>
          </w:p>
        </w:tc>
        <w:tc>
          <w:tcPr>
            <w:tcW w:w="990" w:type="dxa"/>
          </w:tcPr>
          <w:p w14:paraId="7FC287A2">
            <w:pPr>
              <w:spacing w:after="0" w:line="276" w:lineRule="auto"/>
              <w:jc w:val="center"/>
              <w:rPr>
                <w:rFonts w:ascii="Times New Roman" w:hAnsi="Times New Roman" w:cs="Times New Roman"/>
                <w:b/>
                <w:color w:val="000000" w:themeColor="text1"/>
                <w:sz w:val="26"/>
                <w:szCs w:val="26"/>
                <w:shd w:val="clear" w:color="auto" w:fill="FFFFFF"/>
                <w:lang w:val="nl-NL"/>
                <w14:textFill>
                  <w14:solidFill>
                    <w14:schemeClr w14:val="tx1"/>
                  </w14:solidFill>
                </w14:textFill>
              </w:rPr>
            </w:pPr>
            <w:r>
              <w:rPr>
                <w:rFonts w:ascii="Times New Roman" w:hAnsi="Times New Roman" w:cs="Times New Roman"/>
                <w:b/>
                <w:color w:val="000000" w:themeColor="text1"/>
                <w:sz w:val="26"/>
                <w:szCs w:val="26"/>
                <w:shd w:val="clear" w:color="auto" w:fill="FFFFFF"/>
                <w:lang w:val="nl-NL"/>
                <w14:textFill>
                  <w14:solidFill>
                    <w14:schemeClr w14:val="tx1"/>
                  </w14:solidFill>
                </w14:textFill>
              </w:rPr>
              <w:t>4,0</w:t>
            </w:r>
          </w:p>
        </w:tc>
      </w:tr>
      <w:tr w14:paraId="73D86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39A67786">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p>
        </w:tc>
        <w:tc>
          <w:tcPr>
            <w:tcW w:w="7686" w:type="dxa"/>
            <w:shd w:val="clear" w:color="auto" w:fill="auto"/>
          </w:tcPr>
          <w:p w14:paraId="0E2BDFF3">
            <w:pPr>
              <w:spacing w:after="0" w:line="276" w:lineRule="auto"/>
              <w:jc w:val="both"/>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b/>
                <w:color w:val="000000" w:themeColor="text1"/>
                <w:sz w:val="26"/>
                <w:szCs w:val="26"/>
                <w:lang w:val="sv-SE"/>
                <w14:textFill>
                  <w14:solidFill>
                    <w14:schemeClr w14:val="tx1"/>
                  </w14:solidFill>
                </w14:textFill>
              </w:rPr>
              <w:t>* Yêu cầu chung</w:t>
            </w:r>
            <w:r>
              <w:rPr>
                <w:rFonts w:ascii="Times New Roman" w:hAnsi="Times New Roman" w:cs="Times New Roman"/>
                <w:color w:val="000000" w:themeColor="text1"/>
                <w:sz w:val="26"/>
                <w:szCs w:val="26"/>
                <w:lang w:val="sv-SE"/>
                <w14:textFill>
                  <w14:solidFill>
                    <w14:schemeClr w14:val="tx1"/>
                  </w14:solidFill>
                </w14:textFill>
              </w:rPr>
              <w:t xml:space="preserve">: </w:t>
            </w:r>
            <w:r>
              <w:rPr>
                <w:rFonts w:ascii="Times New Roman" w:hAnsi="Times New Roman" w:cs="Times New Roman"/>
                <w:sz w:val="26"/>
                <w:szCs w:val="26"/>
                <w:lang w:val="sv-SE"/>
              </w:rPr>
              <w:t>Học sinh biết cách tạo lập một bài văn nghị luận về phân tích về 1 tác phẩm thơ. Văn viết có cảm xúc, diễn đạt trôi chảy, đảm bảo tính liên kết, không mắc lỗi chính tả, từ ngữ, ngữ pháp.</w:t>
            </w:r>
          </w:p>
        </w:tc>
        <w:tc>
          <w:tcPr>
            <w:tcW w:w="990" w:type="dxa"/>
            <w:shd w:val="clear" w:color="auto" w:fill="auto"/>
          </w:tcPr>
          <w:p w14:paraId="0917F422">
            <w:pPr>
              <w:spacing w:after="0" w:line="276" w:lineRule="auto"/>
              <w:jc w:val="center"/>
              <w:rPr>
                <w:rFonts w:ascii="Times New Roman" w:hAnsi="Times New Roman" w:cs="Times New Roman"/>
                <w:color w:val="000000" w:themeColor="text1"/>
                <w:sz w:val="26"/>
                <w:szCs w:val="26"/>
                <w:lang w:val="sv-SE"/>
                <w14:textFill>
                  <w14:solidFill>
                    <w14:schemeClr w14:val="tx1"/>
                  </w14:solidFill>
                </w14:textFill>
              </w:rPr>
            </w:pPr>
          </w:p>
          <w:p w14:paraId="1C33D84C">
            <w:pPr>
              <w:spacing w:after="0" w:line="276" w:lineRule="auto"/>
              <w:jc w:val="center"/>
              <w:rPr>
                <w:rFonts w:ascii="Times New Roman" w:hAnsi="Times New Roman" w:cs="Times New Roman"/>
                <w:color w:val="000000" w:themeColor="text1"/>
                <w:sz w:val="26"/>
                <w:szCs w:val="26"/>
                <w:lang w:val="sv-SE"/>
                <w14:textFill>
                  <w14:solidFill>
                    <w14:schemeClr w14:val="tx1"/>
                  </w14:solidFill>
                </w14:textFill>
              </w:rPr>
            </w:pPr>
          </w:p>
        </w:tc>
      </w:tr>
      <w:tr w14:paraId="5F97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4B9AC91B">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p>
        </w:tc>
        <w:tc>
          <w:tcPr>
            <w:tcW w:w="7686" w:type="dxa"/>
            <w:shd w:val="clear" w:color="auto" w:fill="auto"/>
          </w:tcPr>
          <w:p w14:paraId="42B6B142">
            <w:pPr>
              <w:spacing w:after="0" w:line="276" w:lineRule="auto"/>
              <w:jc w:val="both"/>
              <w:rPr>
                <w:rFonts w:ascii="Times New Roman" w:hAnsi="Times New Roman" w:cs="Times New Roman"/>
                <w:bCs/>
                <w:color w:val="000000" w:themeColor="text1"/>
                <w:sz w:val="26"/>
                <w:szCs w:val="26"/>
                <w:lang w:val="sv-SE"/>
                <w14:textFill>
                  <w14:solidFill>
                    <w14:schemeClr w14:val="tx1"/>
                  </w14:solidFill>
                </w14:textFill>
              </w:rPr>
            </w:pPr>
            <w:r>
              <w:rPr>
                <w:rFonts w:ascii="Times New Roman" w:hAnsi="Times New Roman" w:cs="Times New Roman"/>
                <w:b/>
                <w:color w:val="000000" w:themeColor="text1"/>
                <w:sz w:val="26"/>
                <w:szCs w:val="26"/>
                <w:lang w:val="sv-SE"/>
                <w14:textFill>
                  <w14:solidFill>
                    <w14:schemeClr w14:val="tx1"/>
                  </w14:solidFill>
                </w14:textFill>
              </w:rPr>
              <w:t xml:space="preserve">* Yêu cầu cụ thể: </w:t>
            </w:r>
          </w:p>
        </w:tc>
        <w:tc>
          <w:tcPr>
            <w:tcW w:w="990" w:type="dxa"/>
            <w:shd w:val="clear" w:color="auto" w:fill="auto"/>
          </w:tcPr>
          <w:p w14:paraId="3DD58302">
            <w:pPr>
              <w:spacing w:after="0" w:line="276" w:lineRule="auto"/>
              <w:jc w:val="center"/>
              <w:rPr>
                <w:rFonts w:ascii="Times New Roman" w:hAnsi="Times New Roman" w:cs="Times New Roman"/>
                <w:color w:val="000000" w:themeColor="text1"/>
                <w:sz w:val="26"/>
                <w:szCs w:val="26"/>
                <w:lang w:val="sv-SE"/>
                <w14:textFill>
                  <w14:solidFill>
                    <w14:schemeClr w14:val="tx1"/>
                  </w14:solidFill>
                </w14:textFill>
              </w:rPr>
            </w:pPr>
          </w:p>
        </w:tc>
      </w:tr>
      <w:tr w14:paraId="6472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3C087DF0">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p>
        </w:tc>
        <w:tc>
          <w:tcPr>
            <w:tcW w:w="7686" w:type="dxa"/>
            <w:shd w:val="clear" w:color="auto" w:fill="auto"/>
          </w:tcPr>
          <w:p w14:paraId="19945182">
            <w:pPr>
              <w:spacing w:after="0" w:line="276" w:lineRule="auto"/>
              <w:jc w:val="both"/>
              <w:rPr>
                <w:rFonts w:ascii="Times New Roman" w:hAnsi="Times New Roman" w:eastAsia="Times New Roman" w:cs="Times New Roman"/>
                <w:i/>
                <w:iCs/>
                <w:sz w:val="26"/>
                <w:szCs w:val="26"/>
                <w:lang w:val="vi-VN"/>
              </w:rPr>
            </w:pPr>
            <w:r>
              <w:rPr>
                <w:rFonts w:ascii="Times New Roman" w:hAnsi="Times New Roman" w:eastAsia="Times New Roman" w:cs="Times New Roman"/>
                <w:i/>
                <w:iCs/>
                <w:sz w:val="26"/>
                <w:szCs w:val="26"/>
                <w:lang w:val="vi-VN"/>
              </w:rPr>
              <w:t>a. Đảm bảo cấu trúc bài nghị luận</w:t>
            </w:r>
          </w:p>
          <w:p w14:paraId="3FBD2DDC">
            <w:pPr>
              <w:spacing w:after="0" w:line="276" w:lineRule="auto"/>
              <w:jc w:val="both"/>
              <w:rPr>
                <w:rFonts w:ascii="Times New Roman" w:hAnsi="Times New Roman" w:cs="Times New Roman"/>
                <w:b/>
                <w:color w:val="000000" w:themeColor="text1"/>
                <w:sz w:val="26"/>
                <w:szCs w:val="26"/>
                <w:lang w:val="sv-SE"/>
                <w14:textFill>
                  <w14:solidFill>
                    <w14:schemeClr w14:val="tx1"/>
                  </w14:solidFill>
                </w14:textFill>
              </w:rPr>
            </w:pPr>
            <w:r>
              <w:rPr>
                <w:rFonts w:ascii="Times New Roman" w:hAnsi="Times New Roman" w:eastAsia="Times New Roman" w:cs="Times New Roman"/>
                <w:sz w:val="26"/>
                <w:szCs w:val="26"/>
                <w:lang w:val="vi-VN"/>
              </w:rPr>
              <w:t>Mở bài nêu được vấn đề, Thân bài triển khai được vấn đề, Kết bài khái quát được vấn đề.</w:t>
            </w:r>
          </w:p>
        </w:tc>
        <w:tc>
          <w:tcPr>
            <w:tcW w:w="990" w:type="dxa"/>
            <w:shd w:val="clear" w:color="auto" w:fill="auto"/>
          </w:tcPr>
          <w:p w14:paraId="7A8B54CA">
            <w:pPr>
              <w:spacing w:after="0" w:line="276" w:lineRule="auto"/>
              <w:jc w:val="center"/>
              <w:rPr>
                <w:rFonts w:ascii="Times New Roman" w:hAnsi="Times New Roman" w:cs="Times New Roman"/>
                <w:b/>
                <w:color w:val="000000" w:themeColor="text1"/>
                <w:sz w:val="26"/>
                <w:szCs w:val="26"/>
                <w:lang w:val="sv-SE"/>
                <w14:textFill>
                  <w14:solidFill>
                    <w14:schemeClr w14:val="tx1"/>
                  </w14:solidFill>
                </w14:textFill>
              </w:rPr>
            </w:pPr>
            <w:r>
              <w:rPr>
                <w:rFonts w:ascii="Times New Roman" w:hAnsi="Times New Roman" w:cs="Times New Roman"/>
                <w:b/>
                <w:color w:val="000000" w:themeColor="text1"/>
                <w:sz w:val="26"/>
                <w:szCs w:val="26"/>
                <w:lang w:val="sv-SE"/>
                <w14:textFill>
                  <w14:solidFill>
                    <w14:schemeClr w14:val="tx1"/>
                  </w14:solidFill>
                </w14:textFill>
              </w:rPr>
              <w:t xml:space="preserve"> (0,25)</w:t>
            </w:r>
          </w:p>
        </w:tc>
      </w:tr>
      <w:tr w14:paraId="2DF2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2CF45544">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p>
        </w:tc>
        <w:tc>
          <w:tcPr>
            <w:tcW w:w="7686" w:type="dxa"/>
            <w:shd w:val="clear" w:color="auto" w:fill="auto"/>
          </w:tcPr>
          <w:p w14:paraId="5CD7DE0C">
            <w:pPr>
              <w:spacing w:after="0" w:line="276" w:lineRule="auto"/>
              <w:jc w:val="both"/>
              <w:rPr>
                <w:rFonts w:ascii="Times New Roman" w:hAnsi="Times New Roman" w:eastAsia="Times New Roman" w:cs="Times New Roman"/>
                <w:i/>
                <w:iCs/>
                <w:sz w:val="26"/>
                <w:szCs w:val="26"/>
                <w:lang w:val="vi-VN"/>
              </w:rPr>
            </w:pPr>
            <w:r>
              <w:rPr>
                <w:rFonts w:ascii="Times New Roman" w:hAnsi="Times New Roman" w:eastAsia="Times New Roman" w:cs="Times New Roman"/>
                <w:i/>
                <w:iCs/>
                <w:sz w:val="26"/>
                <w:szCs w:val="26"/>
                <w:lang w:val="vi-VN"/>
              </w:rPr>
              <w:t>b. Xác định đúng vấn đề cần nghị luận</w:t>
            </w:r>
          </w:p>
          <w:p w14:paraId="475F5E08">
            <w:pPr>
              <w:spacing w:after="0" w:line="276" w:lineRule="auto"/>
              <w:jc w:val="both"/>
              <w:rPr>
                <w:rFonts w:ascii="Times New Roman" w:hAnsi="Times New Roman" w:eastAsia="Calibri" w:cs="Times New Roman"/>
                <w:iCs/>
                <w:color w:val="000000" w:themeColor="text1"/>
                <w:sz w:val="26"/>
                <w:szCs w:val="26"/>
                <w:lang w:val="pt-BR"/>
                <w14:textFill>
                  <w14:solidFill>
                    <w14:schemeClr w14:val="tx1"/>
                  </w14:solidFill>
                </w14:textFill>
              </w:rPr>
            </w:pPr>
            <w:r>
              <w:rPr>
                <w:rFonts w:ascii="Times New Roman" w:hAnsi="Times New Roman" w:eastAsia="Times New Roman" w:cs="Times New Roman"/>
                <w:color w:val="000000" w:themeColor="text1"/>
                <w:sz w:val="26"/>
                <w:szCs w:val="26"/>
                <w:lang w:val="vi-VN"/>
                <w14:textFill>
                  <w14:solidFill>
                    <w14:schemeClr w14:val="tx1"/>
                  </w14:solidFill>
                </w14:textFill>
              </w:rPr>
              <w:t xml:space="preserve">- Phân tích bài thơ </w:t>
            </w:r>
            <w:r>
              <w:rPr>
                <w:rFonts w:ascii="Times New Roman" w:hAnsi="Times New Roman" w:eastAsia="Times New Roman" w:cs="Times New Roman"/>
                <w:i/>
                <w:color w:val="000000" w:themeColor="text1"/>
                <w:sz w:val="26"/>
                <w:szCs w:val="26"/>
                <w:lang w:val="vi-VN"/>
                <w14:textFill>
                  <w14:solidFill>
                    <w14:schemeClr w14:val="tx1"/>
                  </w14:solidFill>
                </w14:textFill>
              </w:rPr>
              <w:t>Thu ẩm</w:t>
            </w:r>
            <w:r>
              <w:rPr>
                <w:rFonts w:ascii="Times New Roman" w:hAnsi="Times New Roman" w:eastAsia="Times New Roman" w:cs="Times New Roman"/>
                <w:color w:val="000000" w:themeColor="text1"/>
                <w:sz w:val="26"/>
                <w:szCs w:val="26"/>
                <w:lang w:val="vi-VN"/>
                <w14:textFill>
                  <w14:solidFill>
                    <w14:schemeClr w14:val="tx1"/>
                  </w14:solidFill>
                </w14:textFill>
              </w:rPr>
              <w:t xml:space="preserve"> </w:t>
            </w:r>
            <w:r>
              <w:rPr>
                <w:rFonts w:ascii="Times New Roman" w:hAnsi="Times New Roman" w:eastAsia="Times New Roman" w:cs="Times New Roman"/>
                <w:bCs/>
                <w:color w:val="000000" w:themeColor="text1"/>
                <w:sz w:val="26"/>
                <w:szCs w:val="26"/>
                <w:lang w:val="vi-VN"/>
                <w14:textFill>
                  <w14:solidFill>
                    <w14:schemeClr w14:val="tx1"/>
                  </w14:solidFill>
                </w14:textFill>
              </w:rPr>
              <w:t>(Uống rượu mùa thu)</w:t>
            </w:r>
            <w:r>
              <w:rPr>
                <w:rFonts w:ascii="Times New Roman" w:hAnsi="Times New Roman" w:eastAsia="Times New Roman" w:cs="Times New Roman"/>
                <w:color w:val="000000" w:themeColor="text1"/>
                <w:sz w:val="26"/>
                <w:szCs w:val="26"/>
                <w:lang w:val="vi-VN"/>
                <w14:textFill>
                  <w14:solidFill>
                    <w14:schemeClr w14:val="tx1"/>
                  </w14:solidFill>
                </w14:textFill>
              </w:rPr>
              <w:t xml:space="preserve">  của nhà thơ Nguyễn Khuyến.</w:t>
            </w:r>
          </w:p>
        </w:tc>
        <w:tc>
          <w:tcPr>
            <w:tcW w:w="990" w:type="dxa"/>
            <w:shd w:val="clear" w:color="auto" w:fill="auto"/>
          </w:tcPr>
          <w:p w14:paraId="6BC3ECB3">
            <w:pPr>
              <w:spacing w:after="0" w:line="276" w:lineRule="auto"/>
              <w:jc w:val="center"/>
              <w:rPr>
                <w:rFonts w:ascii="Times New Roman" w:hAnsi="Times New Roman" w:cs="Times New Roman"/>
                <w:b/>
                <w:color w:val="000000" w:themeColor="text1"/>
                <w:sz w:val="26"/>
                <w:szCs w:val="26"/>
                <w:lang w:val="sv-SE"/>
                <w14:textFill>
                  <w14:solidFill>
                    <w14:schemeClr w14:val="tx1"/>
                  </w14:solidFill>
                </w14:textFill>
              </w:rPr>
            </w:pPr>
            <w:r>
              <w:rPr>
                <w:rFonts w:ascii="Times New Roman" w:hAnsi="Times New Roman" w:cs="Times New Roman"/>
                <w:b/>
                <w:color w:val="000000" w:themeColor="text1"/>
                <w:sz w:val="26"/>
                <w:szCs w:val="26"/>
                <w:lang w:val="sv-SE"/>
                <w14:textFill>
                  <w14:solidFill>
                    <w14:schemeClr w14:val="tx1"/>
                  </w14:solidFill>
                </w14:textFill>
              </w:rPr>
              <w:t>0,25</w:t>
            </w:r>
          </w:p>
        </w:tc>
      </w:tr>
      <w:tr w14:paraId="17A7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673099FB">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p>
        </w:tc>
        <w:tc>
          <w:tcPr>
            <w:tcW w:w="7686" w:type="dxa"/>
            <w:shd w:val="clear" w:color="auto" w:fill="auto"/>
          </w:tcPr>
          <w:p w14:paraId="23A0642F">
            <w:pPr>
              <w:shd w:val="clear" w:color="auto" w:fill="FFFFFF"/>
              <w:spacing w:after="0" w:line="276" w:lineRule="auto"/>
              <w:jc w:val="both"/>
              <w:rPr>
                <w:rFonts w:ascii="Times New Roman" w:hAnsi="Times New Roman" w:eastAsia="Arial" w:cs="Times New Roman"/>
                <w:color w:val="000000" w:themeColor="text1"/>
                <w:sz w:val="26"/>
                <w:szCs w:val="26"/>
                <w:lang w:val="sv-SE"/>
                <w14:textFill>
                  <w14:solidFill>
                    <w14:schemeClr w14:val="tx1"/>
                  </w14:solidFill>
                </w14:textFill>
              </w:rPr>
            </w:pPr>
            <w:r>
              <w:rPr>
                <w:rFonts w:ascii="Times New Roman" w:hAnsi="Times New Roman" w:eastAsia="Arial" w:cs="Times New Roman"/>
                <w:i/>
                <w:iCs/>
                <w:color w:val="000000" w:themeColor="text1"/>
                <w:sz w:val="26"/>
                <w:szCs w:val="26"/>
                <w:lang w:val="sv-SE"/>
                <w14:textFill>
                  <w14:solidFill>
                    <w14:schemeClr w14:val="tx1"/>
                  </w14:solidFill>
                </w14:textFill>
              </w:rPr>
              <w:t xml:space="preserve">c. Triển khai vấn đề </w:t>
            </w:r>
          </w:p>
        </w:tc>
        <w:tc>
          <w:tcPr>
            <w:tcW w:w="990" w:type="dxa"/>
            <w:shd w:val="clear" w:color="auto" w:fill="auto"/>
          </w:tcPr>
          <w:p w14:paraId="42402CF0">
            <w:pPr>
              <w:spacing w:after="0" w:line="276" w:lineRule="auto"/>
              <w:jc w:val="center"/>
              <w:rPr>
                <w:rFonts w:ascii="Times New Roman" w:hAnsi="Times New Roman" w:cs="Times New Roman"/>
                <w:b/>
                <w:bCs/>
                <w:color w:val="000000" w:themeColor="text1"/>
                <w:sz w:val="26"/>
                <w:szCs w:val="26"/>
                <w:lang w:val="sv-SE"/>
                <w14:textFill>
                  <w14:solidFill>
                    <w14:schemeClr w14:val="tx1"/>
                  </w14:solidFill>
                </w14:textFill>
              </w:rPr>
            </w:pPr>
            <w:r>
              <w:rPr>
                <w:rFonts w:ascii="Times New Roman" w:hAnsi="Times New Roman" w:cs="Times New Roman"/>
                <w:b/>
                <w:bCs/>
                <w:color w:val="000000" w:themeColor="text1"/>
                <w:sz w:val="26"/>
                <w:szCs w:val="26"/>
                <w:lang w:val="sv-SE"/>
                <w14:textFill>
                  <w14:solidFill>
                    <w14:schemeClr w14:val="tx1"/>
                  </w14:solidFill>
                </w14:textFill>
              </w:rPr>
              <w:t>3,0</w:t>
            </w:r>
          </w:p>
        </w:tc>
      </w:tr>
      <w:tr w14:paraId="619BB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2D4E5094">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p>
        </w:tc>
        <w:tc>
          <w:tcPr>
            <w:tcW w:w="7686" w:type="dxa"/>
            <w:shd w:val="clear" w:color="auto" w:fill="auto"/>
          </w:tcPr>
          <w:p w14:paraId="0120FD74">
            <w:pPr>
              <w:shd w:val="clear" w:color="auto" w:fill="FFFFFF"/>
              <w:spacing w:after="0" w:line="276" w:lineRule="auto"/>
              <w:jc w:val="both"/>
              <w:rPr>
                <w:rFonts w:ascii="Times New Roman" w:hAnsi="Times New Roman" w:eastAsia="Times New Roman" w:cs="Times New Roman"/>
                <w:color w:val="262626"/>
                <w:sz w:val="26"/>
                <w:szCs w:val="26"/>
                <w:lang w:val="sv-SE" w:eastAsia="zh-CN"/>
              </w:rPr>
            </w:pPr>
            <w:r>
              <w:rPr>
                <w:rFonts w:ascii="Times New Roman" w:hAnsi="Times New Roman" w:eastAsia="Arial" w:cs="Times New Roman"/>
                <w:b/>
                <w:i/>
                <w:color w:val="000000" w:themeColor="text1"/>
                <w:sz w:val="26"/>
                <w:szCs w:val="26"/>
                <w:lang w:val="sv-SE"/>
                <w14:textFill>
                  <w14:solidFill>
                    <w14:schemeClr w14:val="tx1"/>
                  </w14:solidFill>
                </w14:textFill>
              </w:rPr>
              <w:t xml:space="preserve">1. </w:t>
            </w:r>
            <w:r>
              <w:rPr>
                <w:rFonts w:ascii="Times New Roman" w:hAnsi="Times New Roman" w:eastAsia="Times New Roman" w:cs="Times New Roman"/>
                <w:b/>
                <w:color w:val="262626"/>
                <w:sz w:val="26"/>
                <w:szCs w:val="26"/>
                <w:lang w:val="sv-SE" w:eastAsia="zh-CN"/>
              </w:rPr>
              <w:t>Mở bài:</w:t>
            </w:r>
            <w:r>
              <w:rPr>
                <w:rFonts w:ascii="Times New Roman" w:hAnsi="Times New Roman" w:eastAsia="Times New Roman" w:cs="Times New Roman"/>
                <w:color w:val="262626"/>
                <w:sz w:val="26"/>
                <w:szCs w:val="26"/>
                <w:lang w:val="sv-SE" w:eastAsia="zh-CN"/>
              </w:rPr>
              <w:t xml:space="preserve"> Giới thiệu khái quát, ngắn gọn về tác giả và bài thơ,</w:t>
            </w:r>
            <w:r>
              <w:rPr>
                <w:rFonts w:hint="default" w:ascii="Times New Roman" w:hAnsi="Times New Roman" w:eastAsia="Times New Roman" w:cs="Times New Roman"/>
                <w:color w:val="262626"/>
                <w:sz w:val="26"/>
                <w:szCs w:val="26"/>
                <w:lang w:val="en-US" w:eastAsia="zh-CN"/>
              </w:rPr>
              <w:t xml:space="preserve">  </w:t>
            </w:r>
            <w:r>
              <w:rPr>
                <w:rFonts w:ascii="Times New Roman" w:hAnsi="Times New Roman" w:eastAsia="Times New Roman" w:cs="Times New Roman"/>
                <w:color w:val="262626"/>
                <w:sz w:val="26"/>
                <w:szCs w:val="26"/>
                <w:lang w:val="sv-SE" w:eastAsia="zh-CN"/>
              </w:rPr>
              <w:t>nêu ý kiến chung về bài thơ</w:t>
            </w:r>
          </w:p>
          <w:p w14:paraId="490A13C2">
            <w:pPr>
              <w:shd w:val="clear" w:color="auto" w:fill="FFFFFF"/>
              <w:spacing w:after="0" w:line="276" w:lineRule="auto"/>
              <w:jc w:val="both"/>
              <w:rPr>
                <w:rFonts w:ascii="Times New Roman" w:hAnsi="Times New Roman" w:eastAsia="Times New Roman" w:cs="Times New Roman"/>
                <w:color w:val="262626"/>
                <w:sz w:val="26"/>
                <w:szCs w:val="26"/>
                <w:lang w:val="sv-SE" w:eastAsia="zh-CN"/>
              </w:rPr>
            </w:pPr>
            <w:r>
              <w:rPr>
                <w:rFonts w:ascii="Times New Roman" w:hAnsi="Times New Roman" w:eastAsia="Times New Roman" w:cs="Times New Roman"/>
                <w:color w:val="262626"/>
                <w:sz w:val="26"/>
                <w:szCs w:val="26"/>
                <w:lang w:val="sv-SE" w:eastAsia="zh-CN"/>
              </w:rPr>
              <w:t>- Nguyễn Khuyến là tác giả xuất sắc của nền văn học trung đại Việt Nam. Thu ẩm nằm trong chùm thơ về mùa thu của Nguyễn Khuyến và là một trong số những bài thơ thu nổi tiếng nhất của Nguyễn Khuyến</w:t>
            </w:r>
          </w:p>
          <w:p w14:paraId="0486E5FF">
            <w:pPr>
              <w:shd w:val="clear" w:color="auto" w:fill="FFFFFF"/>
              <w:spacing w:after="0" w:line="276" w:lineRule="auto"/>
              <w:jc w:val="both"/>
              <w:rPr>
                <w:rFonts w:ascii="Times New Roman" w:hAnsi="Times New Roman" w:eastAsia="Times New Roman" w:cs="Times New Roman"/>
                <w:color w:val="262626"/>
                <w:sz w:val="26"/>
                <w:szCs w:val="26"/>
                <w:lang w:val="sv-SE" w:eastAsia="zh-CN"/>
              </w:rPr>
            </w:pPr>
            <w:r>
              <w:rPr>
                <w:rFonts w:ascii="Times New Roman" w:hAnsi="Times New Roman" w:eastAsia="Times New Roman" w:cs="Times New Roman"/>
                <w:color w:val="262626"/>
                <w:sz w:val="26"/>
                <w:szCs w:val="26"/>
                <w:lang w:val="sv-SE" w:eastAsia="zh-CN"/>
              </w:rPr>
              <w:t>- Bài thơ là dòng cảm xúc của con người yêu đời, yêu quê hương, đất nước. Trong hình ảnh thu đó là hình ảnh đồng quê Bắc Bộ với dáng thu, hồn thu lung linh. </w:t>
            </w:r>
          </w:p>
          <w:p w14:paraId="046B85A6">
            <w:pPr>
              <w:pStyle w:val="9"/>
              <w:spacing w:before="0" w:beforeAutospacing="0" w:after="0" w:afterAutospacing="0" w:line="276" w:lineRule="auto"/>
              <w:jc w:val="both"/>
              <w:rPr>
                <w:iCs/>
                <w:sz w:val="26"/>
                <w:szCs w:val="26"/>
                <w:lang w:val="vi-VN"/>
              </w:rPr>
            </w:pPr>
            <w:r>
              <w:rPr>
                <w:b/>
                <w:sz w:val="26"/>
                <w:szCs w:val="26"/>
                <w:lang w:val="vi-VN"/>
              </w:rPr>
              <w:t xml:space="preserve">* </w:t>
            </w:r>
            <w:r>
              <w:rPr>
                <w:b/>
                <w:bCs/>
                <w:iCs/>
                <w:sz w:val="26"/>
                <w:szCs w:val="26"/>
                <w:lang w:val="vi-VN"/>
              </w:rPr>
              <w:t>Hướng dẫn chấm</w:t>
            </w:r>
            <w:r>
              <w:rPr>
                <w:iCs/>
                <w:sz w:val="26"/>
                <w:szCs w:val="26"/>
                <w:lang w:val="vi-VN"/>
              </w:rPr>
              <w:t>:</w:t>
            </w:r>
          </w:p>
          <w:p w14:paraId="1537E012">
            <w:pPr>
              <w:spacing w:after="0" w:line="276" w:lineRule="auto"/>
              <w:jc w:val="both"/>
              <w:rPr>
                <w:rFonts w:ascii="Times New Roman" w:hAnsi="Times New Roman" w:eastAsia="Times New Roman" w:cs="Times New Roman"/>
                <w:i/>
                <w:iCs/>
                <w:sz w:val="26"/>
                <w:szCs w:val="26"/>
                <w:lang w:val="vi-VN"/>
              </w:rPr>
            </w:pPr>
            <w:r>
              <w:rPr>
                <w:rFonts w:ascii="Times New Roman" w:hAnsi="Times New Roman" w:eastAsia="Times New Roman" w:cs="Times New Roman"/>
                <w:i/>
                <w:iCs/>
                <w:sz w:val="26"/>
                <w:szCs w:val="26"/>
                <w:lang w:val="vi-VN"/>
              </w:rPr>
              <w:t>- Trình bày  được 2 ý: 0,5 điểm.</w:t>
            </w:r>
          </w:p>
          <w:p w14:paraId="3FE1B4D5">
            <w:pPr>
              <w:shd w:val="clear" w:color="auto" w:fill="FFFFFF"/>
              <w:spacing w:after="0" w:line="276" w:lineRule="auto"/>
              <w:jc w:val="both"/>
              <w:rPr>
                <w:rFonts w:ascii="Times New Roman" w:hAnsi="Times New Roman" w:eastAsia="Times New Roman" w:cs="Times New Roman"/>
                <w:color w:val="262626"/>
                <w:sz w:val="26"/>
                <w:szCs w:val="26"/>
                <w:lang w:val="sv-SE" w:eastAsia="zh-CN"/>
              </w:rPr>
            </w:pPr>
            <w:r>
              <w:rPr>
                <w:rFonts w:ascii="Times New Roman" w:hAnsi="Times New Roman" w:cs="Times New Roman"/>
                <w:i/>
                <w:iCs/>
                <w:sz w:val="26"/>
                <w:szCs w:val="26"/>
                <w:lang w:val="vi-VN"/>
              </w:rPr>
              <w:t>- Trình bày được 1 ý: 0,25 điểm.</w:t>
            </w:r>
          </w:p>
        </w:tc>
        <w:tc>
          <w:tcPr>
            <w:tcW w:w="990" w:type="dxa"/>
            <w:shd w:val="clear" w:color="auto" w:fill="auto"/>
          </w:tcPr>
          <w:p w14:paraId="1AAFED18">
            <w:pPr>
              <w:spacing w:after="0" w:line="276" w:lineRule="auto"/>
              <w:jc w:val="center"/>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color w:val="000000" w:themeColor="text1"/>
                <w:sz w:val="26"/>
                <w:szCs w:val="26"/>
                <w:lang w:val="sv-SE"/>
                <w14:textFill>
                  <w14:solidFill>
                    <w14:schemeClr w14:val="tx1"/>
                  </w14:solidFill>
                </w14:textFill>
              </w:rPr>
              <w:t>0,25</w:t>
            </w:r>
          </w:p>
        </w:tc>
      </w:tr>
      <w:tr w14:paraId="7FC9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65CF4E84">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p>
        </w:tc>
        <w:tc>
          <w:tcPr>
            <w:tcW w:w="7686" w:type="dxa"/>
          </w:tcPr>
          <w:p w14:paraId="4D0C8D87">
            <w:pPr>
              <w:shd w:val="clear" w:color="auto" w:fill="FFFFFF"/>
              <w:spacing w:after="0" w:line="276" w:lineRule="auto"/>
              <w:jc w:val="both"/>
              <w:rPr>
                <w:rFonts w:ascii="Times New Roman" w:hAnsi="Times New Roman" w:eastAsia="Times New Roman" w:cs="Times New Roman"/>
                <w:b/>
                <w:color w:val="262626"/>
                <w:sz w:val="26"/>
                <w:szCs w:val="26"/>
                <w:lang w:val="sv-SE" w:eastAsia="zh-CN"/>
              </w:rPr>
            </w:pPr>
            <w:r>
              <w:rPr>
                <w:rFonts w:ascii="Times New Roman" w:hAnsi="Times New Roman" w:eastAsia="Times New Roman" w:cs="Times New Roman"/>
                <w:b/>
                <w:color w:val="262626"/>
                <w:sz w:val="26"/>
                <w:szCs w:val="26"/>
                <w:lang w:val="sv-SE" w:eastAsia="zh-CN"/>
              </w:rPr>
              <w:t>2. Thân bài:</w:t>
            </w:r>
          </w:p>
          <w:p w14:paraId="2A54CBA5">
            <w:pPr>
              <w:shd w:val="clear" w:color="auto" w:fill="FFFFFF"/>
              <w:spacing w:after="0" w:line="276" w:lineRule="auto"/>
              <w:jc w:val="both"/>
              <w:rPr>
                <w:rFonts w:ascii="Times New Roman" w:hAnsi="Times New Roman" w:eastAsia="Times New Roman" w:cs="Times New Roman"/>
                <w:color w:val="262626"/>
                <w:sz w:val="26"/>
                <w:szCs w:val="26"/>
                <w:lang w:val="sv-SE" w:eastAsia="zh-CN"/>
              </w:rPr>
            </w:pPr>
            <w:r>
              <w:rPr>
                <w:rFonts w:ascii="Times New Roman" w:hAnsi="Times New Roman" w:eastAsia="Times New Roman" w:cs="Times New Roman"/>
                <w:color w:val="262626"/>
                <w:sz w:val="26"/>
                <w:szCs w:val="26"/>
                <w:lang w:val="sv-SE" w:eastAsia="zh-CN"/>
              </w:rPr>
              <w:t>* Phân tích đặc điểm nội dung</w:t>
            </w:r>
          </w:p>
          <w:p w14:paraId="71E9DDA6">
            <w:pPr>
              <w:shd w:val="clear" w:color="auto" w:fill="FFFFFF"/>
              <w:spacing w:after="0" w:line="276" w:lineRule="auto"/>
              <w:jc w:val="both"/>
              <w:rPr>
                <w:rFonts w:ascii="Times New Roman" w:hAnsi="Times New Roman" w:eastAsia="Times New Roman" w:cs="Times New Roman"/>
                <w:color w:val="262626"/>
                <w:sz w:val="26"/>
                <w:szCs w:val="26"/>
                <w:lang w:val="sv-SE" w:eastAsia="zh-CN"/>
              </w:rPr>
            </w:pPr>
            <w:r>
              <w:rPr>
                <w:rFonts w:ascii="Times New Roman" w:hAnsi="Times New Roman" w:eastAsia="Times New Roman" w:cs="Times New Roman"/>
                <w:color w:val="262626"/>
                <w:sz w:val="26"/>
                <w:szCs w:val="26"/>
                <w:lang w:val="sv-SE" w:eastAsia="zh-CN"/>
              </w:rPr>
              <w:t>- Hai câu đề:</w:t>
            </w:r>
          </w:p>
          <w:p w14:paraId="7595484B">
            <w:pPr>
              <w:spacing w:after="0" w:line="276" w:lineRule="auto"/>
              <w:rPr>
                <w:rFonts w:ascii="Times New Roman" w:hAnsi="Times New Roman" w:eastAsia="Times New Roman" w:cs="Times New Roman"/>
                <w:sz w:val="26"/>
                <w:szCs w:val="26"/>
                <w:lang w:val="sv-SE" w:eastAsia="zh-CN"/>
              </w:rPr>
            </w:pPr>
            <w:r>
              <w:rPr>
                <w:rFonts w:ascii="Times New Roman" w:hAnsi="Times New Roman" w:eastAsia="Times New Roman" w:cs="Times New Roman"/>
                <w:i/>
                <w:iCs/>
                <w:color w:val="262626"/>
                <w:sz w:val="26"/>
                <w:szCs w:val="26"/>
                <w:shd w:val="clear" w:color="auto" w:fill="FFFFFF"/>
                <w:lang w:val="sv-SE" w:eastAsia="zh-CN"/>
              </w:rPr>
              <w:t>Ba gian nhà có thấp le te,Ngõ tối đêm sâu đóm lập loè.</w:t>
            </w:r>
          </w:p>
          <w:p w14:paraId="2BA919A7">
            <w:pPr>
              <w:shd w:val="clear" w:color="auto" w:fill="FFFFFF"/>
              <w:spacing w:after="0" w:line="276" w:lineRule="auto"/>
              <w:jc w:val="both"/>
              <w:rPr>
                <w:rFonts w:ascii="Times New Roman" w:hAnsi="Times New Roman" w:eastAsia="Times New Roman" w:cs="Times New Roman"/>
                <w:color w:val="262626"/>
                <w:sz w:val="26"/>
                <w:szCs w:val="26"/>
                <w:lang w:val="sv-SE" w:eastAsia="zh-CN"/>
              </w:rPr>
            </w:pPr>
            <w:r>
              <w:rPr>
                <w:rFonts w:ascii="Times New Roman" w:hAnsi="Times New Roman" w:eastAsia="Times New Roman" w:cs="Times New Roman"/>
                <w:color w:val="262626"/>
                <w:sz w:val="26"/>
                <w:szCs w:val="26"/>
                <w:lang w:val="sv-SE" w:eastAsia="zh-CN"/>
              </w:rPr>
              <w:t>Không giống như những tác giả khác chọn không gian sáng làm tôn lên bức tranh thu. Nguyễn Khuyến chọn mùa thu trong không gian đặc biệt là buổi đêm "ngõ tối đêm sâu đóm lập lòe". Cảnh thu thì không phải là những gì tươi đẹp, sang trọng, rực rỡ. Đó là cảnh nghèo khó "ba gian nhỏ cỏ". Gian nhà cỏ là biểu trưng của cái nghèo, cái cực. Nhưng vào thơ Nguyễn Khuyến, cái nghèo dường như bị xóa nhòa. Từ láy "le te" gợi hình dung về mức độ thấp của cảnh vật. Bóng tối dường như bao trùm và khiến cảnh vật bị xóa nhòa. </w:t>
            </w:r>
          </w:p>
          <w:p w14:paraId="1A5CACF8">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  Hai câu thực:</w:t>
            </w:r>
          </w:p>
          <w:p w14:paraId="3916C5A0">
            <w:pPr>
              <w:spacing w:after="0" w:line="276" w:lineRule="auto"/>
              <w:rPr>
                <w:rFonts w:ascii="Times New Roman" w:hAnsi="Times New Roman" w:eastAsia="Times New Roman" w:cs="Times New Roman"/>
                <w:sz w:val="26"/>
                <w:szCs w:val="26"/>
                <w:lang w:val="vi-VN" w:eastAsia="zh-CN"/>
              </w:rPr>
            </w:pPr>
            <w:r>
              <w:rPr>
                <w:rFonts w:ascii="Times New Roman" w:hAnsi="Times New Roman" w:eastAsia="Times New Roman" w:cs="Times New Roman"/>
                <w:i/>
                <w:iCs/>
                <w:color w:val="262626"/>
                <w:sz w:val="26"/>
                <w:szCs w:val="26"/>
                <w:shd w:val="clear" w:color="auto" w:fill="FFFFFF"/>
                <w:lang w:val="vi-VN" w:eastAsia="zh-CN"/>
              </w:rPr>
              <w:t>Lưng giậu phất phơ màu khói nhạt,Làn áo lóng lánh bóng trăng loe.</w:t>
            </w:r>
            <w:r>
              <w:rPr>
                <w:rFonts w:ascii="Times New Roman" w:hAnsi="Times New Roman" w:eastAsia="Times New Roman" w:cs="Times New Roman"/>
                <w:color w:val="262626"/>
                <w:sz w:val="26"/>
                <w:szCs w:val="26"/>
                <w:shd w:val="clear" w:color="auto" w:fill="FFFFFF"/>
                <w:lang w:val="vi-VN" w:eastAsia="zh-CN"/>
              </w:rPr>
              <w:t>Hình ảnh thơ rất độc đáo: sương thu như màu khói phủ quanh bờ rào. Cách chọn hình ảnh rất bình dị, rất mộc mạc. Chi tiết bón trăng xuất hiện đã cho người đọc hình dung về hình ảnh mặt trăng in trên bóng nước tạo ra những gợn sóng lăn tăn khiến người nhìn có hình dung về bóng trăng loe. Âm "l" đứng đầy các từ gần nhau góp phần làm rõ hơn về bức tranh </w:t>
            </w:r>
          </w:p>
          <w:p w14:paraId="6D457F4E">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Các phụ âm đầu 7 đứng gần nhau (Làn, lóng lánh, loe) đặc tả cảnh đó và thể hiện tài năng sử dụng ngôn ngữ của Nguyễn Khuyến.</w:t>
            </w:r>
          </w:p>
          <w:p w14:paraId="0759B499">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 Hai câu luận:</w:t>
            </w:r>
          </w:p>
          <w:p w14:paraId="7B23EECF">
            <w:pPr>
              <w:spacing w:after="0" w:line="276" w:lineRule="auto"/>
              <w:rPr>
                <w:rFonts w:ascii="Times New Roman" w:hAnsi="Times New Roman" w:eastAsia="Times New Roman" w:cs="Times New Roman"/>
                <w:sz w:val="26"/>
                <w:szCs w:val="26"/>
                <w:lang w:val="vi-VN" w:eastAsia="zh-CN"/>
              </w:rPr>
            </w:pPr>
            <w:r>
              <w:rPr>
                <w:rFonts w:ascii="Times New Roman" w:hAnsi="Times New Roman" w:eastAsia="Times New Roman" w:cs="Times New Roman"/>
                <w:i/>
                <w:iCs/>
                <w:color w:val="262626"/>
                <w:sz w:val="26"/>
                <w:szCs w:val="26"/>
                <w:shd w:val="clear" w:color="auto" w:fill="FFFFFF"/>
                <w:lang w:val="vi-VN" w:eastAsia="zh-CN"/>
              </w:rPr>
              <w:t>Da trời ai nhuộm mà xanh ngắt,Mắt lão không vậy cũng đỏ hoe.</w:t>
            </w:r>
          </w:p>
          <w:p w14:paraId="13E9F8A0">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Trong câu thơ này, tác giả miêu tả hình ảnh bầu trời. Bầu trời có màu xanh và xanh ở mức tuyệt đối "xanh ngắt". Nghệ thuật nhân hóa "da trời" đã làm người đọc liên tưởng về hình ảnh thu tươi đẹp và giống như một người thiếu nữ xinh đẹp. </w:t>
            </w:r>
          </w:p>
          <w:p w14:paraId="782D3F98">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Đại từ phiếm chỉ "ai" đã làm người đọc hình dung về sự huyền bí, mờ ảo trong tác phẩm. </w:t>
            </w:r>
          </w:p>
          <w:p w14:paraId="38F14392">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Đối tượng miêu tả thứ hai của tác giả là miêu tả chính bản thân mình. Đôi mắt đỏ hoe ở đây là đôi mắt chứa đầy những tâm trạng. Bởi lẽ, đôi mắt đỏ hoe chứa nhiều cảm xúc. </w:t>
            </w:r>
          </w:p>
          <w:p w14:paraId="4CF0B63E">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 Hai câu kết:</w:t>
            </w:r>
          </w:p>
          <w:p w14:paraId="43AC4A8F">
            <w:pPr>
              <w:spacing w:after="0" w:line="276" w:lineRule="auto"/>
              <w:rPr>
                <w:rFonts w:ascii="Times New Roman" w:hAnsi="Times New Roman" w:eastAsia="Times New Roman" w:cs="Times New Roman"/>
                <w:sz w:val="26"/>
                <w:szCs w:val="26"/>
                <w:lang w:val="vi-VN" w:eastAsia="zh-CN"/>
              </w:rPr>
            </w:pPr>
            <w:r>
              <w:rPr>
                <w:rFonts w:ascii="Times New Roman" w:hAnsi="Times New Roman" w:eastAsia="Times New Roman" w:cs="Times New Roman"/>
                <w:i/>
                <w:iCs/>
                <w:color w:val="262626"/>
                <w:sz w:val="26"/>
                <w:szCs w:val="26"/>
                <w:shd w:val="clear" w:color="auto" w:fill="FFFFFF"/>
                <w:lang w:val="vi-VN" w:eastAsia="zh-CN"/>
              </w:rPr>
              <w:t>Rượu tiếng rằng hay hay chẳng mấy,Chỉ dăm ba chén đã say nhè.</w:t>
            </w:r>
          </w:p>
          <w:p w14:paraId="0D5EFD1C">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Cụm từ "tiếng rằng hay hay chẳng thấy" tức là thường xuyên uống rượt hoặc được hiểu là tửu lượng cao. Và dù "chỉ dăm ba chén" nhưng ta thấy được câu chuyện ở đây không phải là uống rượu. Mà đó chỉ là một vài chén. Uống rượu không nhằm say mà uống rượu để quên đi nỗi buồn thời thế.  </w:t>
            </w:r>
          </w:p>
          <w:p w14:paraId="2DD44403">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 Phân tích nét đặc sắc nghệ thuật.</w:t>
            </w:r>
          </w:p>
          <w:p w14:paraId="5D9EFF52">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Thể thất ngôn bát cú Đường luật</w:t>
            </w:r>
          </w:p>
          <w:p w14:paraId="6C894A01">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Sáng tạo trong gieo vần và sử dụng từ ngữ </w:t>
            </w:r>
          </w:p>
          <w:p w14:paraId="5223CD63">
            <w:pPr>
              <w:spacing w:after="0" w:line="276" w:lineRule="auto"/>
              <w:jc w:val="both"/>
              <w:rPr>
                <w:rFonts w:ascii="Times New Roman" w:hAnsi="Times New Roman" w:eastAsia="Times New Roman" w:cs="Times New Roman"/>
                <w:b/>
                <w:sz w:val="26"/>
                <w:szCs w:val="26"/>
                <w:lang w:val="vi-VN"/>
              </w:rPr>
            </w:pPr>
            <w:r>
              <w:rPr>
                <w:rFonts w:ascii="Times New Roman" w:hAnsi="Times New Roman" w:eastAsia="Times New Roman" w:cs="Times New Roman"/>
                <w:b/>
                <w:sz w:val="26"/>
                <w:szCs w:val="26"/>
                <w:lang w:val="vi-VN"/>
              </w:rPr>
              <w:t>* Hướng dẫn chấm:</w:t>
            </w:r>
          </w:p>
          <w:p w14:paraId="69635C7A">
            <w:pPr>
              <w:spacing w:after="0" w:line="276" w:lineRule="auto"/>
              <w:jc w:val="both"/>
              <w:rPr>
                <w:rFonts w:ascii="Times New Roman" w:hAnsi="Times New Roman" w:eastAsia="Times New Roman" w:cs="Times New Roman"/>
                <w:sz w:val="26"/>
                <w:szCs w:val="26"/>
                <w:lang w:val="vi-VN"/>
              </w:rPr>
            </w:pPr>
            <w:r>
              <w:rPr>
                <w:rFonts w:ascii="Times New Roman" w:hAnsi="Times New Roman" w:eastAsia="Times New Roman" w:cs="Times New Roman"/>
                <w:sz w:val="26"/>
                <w:szCs w:val="26"/>
                <w:lang w:val="vi-VN"/>
              </w:rPr>
              <w:t>- Phân tích đầy đủ, sâu sắc: 2,5 điểm – 3,0 điểm.</w:t>
            </w:r>
          </w:p>
          <w:p w14:paraId="2DEDB320">
            <w:pPr>
              <w:spacing w:after="0" w:line="276" w:lineRule="auto"/>
              <w:jc w:val="both"/>
              <w:rPr>
                <w:rFonts w:ascii="Times New Roman" w:hAnsi="Times New Roman" w:eastAsia="Times New Roman" w:cs="Times New Roman"/>
                <w:sz w:val="26"/>
                <w:szCs w:val="26"/>
                <w:lang w:val="vi-VN"/>
              </w:rPr>
            </w:pPr>
            <w:r>
              <w:rPr>
                <w:rFonts w:ascii="Times New Roman" w:hAnsi="Times New Roman" w:eastAsia="Times New Roman" w:cs="Times New Roman"/>
                <w:sz w:val="26"/>
                <w:szCs w:val="26"/>
                <w:lang w:val="vi-VN"/>
              </w:rPr>
              <w:t>- Phân tích đầy đủ nhưng có ý chưa sâu hoặc phân tích sâu nhưng chưa thật đầy đủ: 1,75 điểm – 2,25  điểm.</w:t>
            </w:r>
          </w:p>
          <w:p w14:paraId="1006FF88">
            <w:pPr>
              <w:spacing w:after="0" w:line="276" w:lineRule="auto"/>
              <w:jc w:val="both"/>
              <w:rPr>
                <w:rFonts w:ascii="Times New Roman" w:hAnsi="Times New Roman" w:eastAsia="Times New Roman" w:cs="Times New Roman"/>
                <w:sz w:val="26"/>
                <w:szCs w:val="26"/>
                <w:lang w:val="vi-VN"/>
              </w:rPr>
            </w:pPr>
            <w:r>
              <w:rPr>
                <w:rFonts w:ascii="Times New Roman" w:hAnsi="Times New Roman" w:eastAsia="Times New Roman" w:cs="Times New Roman"/>
                <w:sz w:val="26"/>
                <w:szCs w:val="26"/>
                <w:lang w:val="vi-VN"/>
              </w:rPr>
              <w:t>- Phân tích chưa đầy đủ, có ý chưa sâu hoặc phân tích sâu nhưng chưa thật đầy đủ: 1,0 điểm – 1,5 điểm.</w:t>
            </w:r>
          </w:p>
          <w:p w14:paraId="195CC392">
            <w:pPr>
              <w:shd w:val="clear" w:color="auto" w:fill="FFFFFF"/>
              <w:spacing w:after="0" w:line="276" w:lineRule="auto"/>
              <w:jc w:val="both"/>
              <w:rPr>
                <w:rFonts w:ascii="Times New Roman" w:hAnsi="Times New Roman" w:eastAsia="Times New Roman" w:cs="Times New Roman"/>
                <w:sz w:val="26"/>
                <w:szCs w:val="26"/>
                <w:lang w:val="vi-VN"/>
              </w:rPr>
            </w:pPr>
            <w:r>
              <w:rPr>
                <w:rFonts w:ascii="Times New Roman" w:hAnsi="Times New Roman" w:eastAsia="Times New Roman" w:cs="Times New Roman"/>
                <w:sz w:val="26"/>
                <w:szCs w:val="26"/>
                <w:lang w:val="vi-VN"/>
              </w:rPr>
              <w:t>- Phân tích chưa đầy đủ hoặc chung chung, sơ sài: 0,25 điểm – 0,75 điểm.</w:t>
            </w:r>
          </w:p>
          <w:p w14:paraId="04BDCD4B">
            <w:pPr>
              <w:shd w:val="clear" w:color="auto" w:fill="FFFFFF"/>
              <w:spacing w:after="0" w:line="276" w:lineRule="auto"/>
              <w:jc w:val="both"/>
              <w:rPr>
                <w:rFonts w:ascii="Times New Roman" w:hAnsi="Times New Roman" w:eastAsia="Times New Roman" w:cs="Times New Roman"/>
                <w:b/>
                <w:color w:val="262626"/>
                <w:sz w:val="26"/>
                <w:szCs w:val="26"/>
                <w:lang w:val="vi-VN" w:eastAsia="zh-CN"/>
              </w:rPr>
            </w:pPr>
            <w:r>
              <w:rPr>
                <w:rFonts w:ascii="Times New Roman" w:hAnsi="Times New Roman" w:eastAsia="Times New Roman" w:cs="Times New Roman"/>
                <w:b/>
                <w:color w:val="262626"/>
                <w:sz w:val="26"/>
                <w:szCs w:val="26"/>
                <w:lang w:val="vi-VN" w:eastAsia="zh-CN"/>
              </w:rPr>
              <w:t xml:space="preserve">3. Kết bài: </w:t>
            </w:r>
          </w:p>
          <w:p w14:paraId="366BDB2F">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b/>
                <w:color w:val="262626"/>
                <w:sz w:val="26"/>
                <w:szCs w:val="26"/>
                <w:lang w:val="vi-VN" w:eastAsia="zh-CN"/>
              </w:rPr>
              <w:t xml:space="preserve">- </w:t>
            </w:r>
            <w:r>
              <w:rPr>
                <w:rFonts w:ascii="Times New Roman" w:hAnsi="Times New Roman" w:eastAsia="Times New Roman" w:cs="Times New Roman"/>
                <w:color w:val="262626"/>
                <w:sz w:val="26"/>
                <w:szCs w:val="26"/>
                <w:lang w:val="vi-VN" w:eastAsia="zh-CN"/>
              </w:rPr>
              <w:t>Khẳng định vị trí, ý nghĩa của bài thơ</w:t>
            </w:r>
          </w:p>
          <w:p w14:paraId="7772573F">
            <w:pPr>
              <w:shd w:val="clear" w:color="auto" w:fill="FFFFFF"/>
              <w:spacing w:after="0" w:line="276" w:lineRule="auto"/>
              <w:jc w:val="both"/>
              <w:rPr>
                <w:rFonts w:ascii="Times New Roman" w:hAnsi="Times New Roman" w:eastAsia="Times New Roman" w:cs="Times New Roman"/>
                <w:color w:val="262626"/>
                <w:sz w:val="26"/>
                <w:szCs w:val="26"/>
                <w:lang w:val="vi-VN" w:eastAsia="zh-CN"/>
              </w:rPr>
            </w:pPr>
            <w:r>
              <w:rPr>
                <w:rFonts w:ascii="Times New Roman" w:hAnsi="Times New Roman" w:eastAsia="Times New Roman" w:cs="Times New Roman"/>
                <w:color w:val="262626"/>
                <w:sz w:val="26"/>
                <w:szCs w:val="26"/>
                <w:lang w:val="vi-VN" w:eastAsia="zh-CN"/>
              </w:rPr>
              <w:t>+ Tâm trạng u hoài của Nguyễn Khuyến thấm đượm vào cảnh vật. Nhà thơ đã làm rõ được tình thu và cảnh thu buồn bã.</w:t>
            </w:r>
          </w:p>
          <w:p w14:paraId="364224F5">
            <w:pPr>
              <w:shd w:val="clear" w:color="auto" w:fill="FFFFFF"/>
              <w:spacing w:after="0" w:line="276" w:lineRule="auto"/>
              <w:jc w:val="both"/>
              <w:rPr>
                <w:rFonts w:ascii="Times New Roman" w:hAnsi="Times New Roman" w:eastAsia="Times New Roman" w:cs="Times New Roman"/>
                <w:color w:val="262626"/>
                <w:sz w:val="26"/>
                <w:szCs w:val="26"/>
                <w:lang w:val="en-US" w:eastAsia="zh-CN"/>
              </w:rPr>
            </w:pPr>
            <w:r>
              <w:rPr>
                <w:rFonts w:ascii="Times New Roman" w:hAnsi="Times New Roman" w:eastAsia="Times New Roman" w:cs="Times New Roman"/>
                <w:color w:val="262626"/>
                <w:sz w:val="26"/>
                <w:szCs w:val="26"/>
                <w:lang w:val="en-US" w:eastAsia="zh-CN"/>
              </w:rPr>
              <w:t>- Liên hệ bản thân</w:t>
            </w:r>
          </w:p>
        </w:tc>
        <w:tc>
          <w:tcPr>
            <w:tcW w:w="990" w:type="dxa"/>
          </w:tcPr>
          <w:p w14:paraId="0B2593FC">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1A7E70CE">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37E8282D">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2091D26E">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0,5</w:t>
            </w:r>
          </w:p>
          <w:p w14:paraId="2A7DCE28">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047EFEE3">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77A697AF">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57040F40">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541F9BEF">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1C4C1F1E">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7FFEA069">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1A0D2DC8">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1D26CE26">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0,5</w:t>
            </w:r>
          </w:p>
          <w:p w14:paraId="4D8E1BD7">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720C7CD8">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12F28E40">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3A8813BB">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6526A74A">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14F9BBFB">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4209C985">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5C354DE6">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30427B48">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0,5</w:t>
            </w:r>
          </w:p>
          <w:p w14:paraId="29D54435">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22D9AD66">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0F0D4D86">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5100CCD0">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6626BDCD">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489BBC54">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42AE17AB">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44610B66">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6930C5DB">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5298A378">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3ECE797B">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0,5</w:t>
            </w:r>
          </w:p>
          <w:p w14:paraId="3A80AA5D">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04FC393B">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587D5C7A">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588E96DD">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4C3A8C00">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0D97380A">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490774E4">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r>
              <w:rPr>
                <w:rFonts w:ascii="Times New Roman" w:hAnsi="Times New Roman" w:cs="Times New Roman"/>
                <w:color w:val="000000" w:themeColor="text1"/>
                <w:sz w:val="26"/>
                <w:szCs w:val="26"/>
                <w:lang w:val="vi-VN"/>
                <w14:textFill>
                  <w14:solidFill>
                    <w14:schemeClr w14:val="tx1"/>
                  </w14:solidFill>
                </w14:textFill>
              </w:rPr>
              <w:t>0,5</w:t>
            </w:r>
          </w:p>
          <w:p w14:paraId="0757FC46">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36EA9455">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5EBB1841">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7884CCFE">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1851C331">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36899758">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0404B49E">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022855E3">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3659E5A1">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79B62DC4">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54DA80FE">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09D9D55C">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6B3EAAAA">
            <w:pPr>
              <w:autoSpaceDE w:val="0"/>
              <w:autoSpaceDN w:val="0"/>
              <w:adjustRightInd w:val="0"/>
              <w:spacing w:after="0" w:line="276" w:lineRule="auto"/>
              <w:rPr>
                <w:rFonts w:ascii="Times New Roman" w:hAnsi="Times New Roman" w:cs="Times New Roman"/>
                <w:color w:val="000000" w:themeColor="text1"/>
                <w:sz w:val="26"/>
                <w:szCs w:val="26"/>
                <w:lang w:val="en-US"/>
                <w14:textFill>
                  <w14:solidFill>
                    <w14:schemeClr w14:val="tx1"/>
                  </w14:solidFill>
                </w14:textFill>
              </w:rPr>
            </w:pPr>
            <w:r>
              <w:rPr>
                <w:rFonts w:ascii="Times New Roman" w:hAnsi="Times New Roman" w:cs="Times New Roman"/>
                <w:color w:val="000000" w:themeColor="text1"/>
                <w:sz w:val="26"/>
                <w:szCs w:val="26"/>
                <w:lang w:val="en-US"/>
                <w14:textFill>
                  <w14:solidFill>
                    <w14:schemeClr w14:val="tx1"/>
                  </w14:solidFill>
                </w14:textFill>
              </w:rPr>
              <w:t>0,25</w:t>
            </w:r>
          </w:p>
          <w:p w14:paraId="3F21D1BD">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p w14:paraId="1023E530">
            <w:pPr>
              <w:autoSpaceDE w:val="0"/>
              <w:autoSpaceDN w:val="0"/>
              <w:adjustRightInd w:val="0"/>
              <w:spacing w:after="0" w:line="276" w:lineRule="auto"/>
              <w:rPr>
                <w:rFonts w:ascii="Times New Roman" w:hAnsi="Times New Roman" w:cs="Times New Roman"/>
                <w:color w:val="000000" w:themeColor="text1"/>
                <w:sz w:val="26"/>
                <w:szCs w:val="26"/>
                <w:lang w:val="vi-VN"/>
                <w14:textFill>
                  <w14:solidFill>
                    <w14:schemeClr w14:val="tx1"/>
                  </w14:solidFill>
                </w14:textFill>
              </w:rPr>
            </w:pPr>
          </w:p>
        </w:tc>
      </w:tr>
      <w:tr w14:paraId="2623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6AF378F0">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p>
        </w:tc>
        <w:tc>
          <w:tcPr>
            <w:tcW w:w="7686" w:type="dxa"/>
            <w:tcBorders>
              <w:top w:val="single" w:color="auto" w:sz="4" w:space="0"/>
              <w:bottom w:val="single" w:color="auto" w:sz="4" w:space="0"/>
              <w:right w:val="single" w:color="auto" w:sz="4" w:space="0"/>
            </w:tcBorders>
            <w:shd w:val="clear" w:color="auto" w:fill="auto"/>
          </w:tcPr>
          <w:p w14:paraId="0E660AF8">
            <w:pPr>
              <w:spacing w:after="0" w:line="276" w:lineRule="auto"/>
              <w:jc w:val="both"/>
              <w:rPr>
                <w:rFonts w:ascii="Times New Roman" w:hAnsi="Times New Roman" w:eastAsia="Times New Roman" w:cs="Times New Roman"/>
                <w:i/>
                <w:iCs/>
                <w:sz w:val="26"/>
                <w:szCs w:val="26"/>
                <w:lang w:val="vi-VN"/>
              </w:rPr>
            </w:pPr>
            <w:r>
              <w:rPr>
                <w:rFonts w:ascii="Times New Roman" w:hAnsi="Times New Roman" w:eastAsia="Times New Roman" w:cs="Times New Roman"/>
                <w:i/>
                <w:iCs/>
                <w:sz w:val="26"/>
                <w:szCs w:val="26"/>
                <w:lang w:val="vi-VN"/>
              </w:rPr>
              <w:t>d. Chính tả, ngữ pháp</w:t>
            </w:r>
          </w:p>
          <w:p w14:paraId="785BE18B">
            <w:pPr>
              <w:spacing w:after="0" w:line="276" w:lineRule="auto"/>
              <w:jc w:val="both"/>
              <w:rPr>
                <w:rFonts w:ascii="Times New Roman" w:hAnsi="Times New Roman" w:eastAsia="Times New Roman" w:cs="Times New Roman"/>
                <w:sz w:val="26"/>
                <w:szCs w:val="26"/>
                <w:lang w:val="vi-VN"/>
              </w:rPr>
            </w:pPr>
            <w:r>
              <w:rPr>
                <w:rFonts w:ascii="Times New Roman" w:hAnsi="Times New Roman" w:eastAsia="Times New Roman" w:cs="Times New Roman"/>
                <w:sz w:val="26"/>
                <w:szCs w:val="26"/>
                <w:lang w:val="vi-VN"/>
              </w:rPr>
              <w:t>Đảm bảo chuẩn chính tả, ngữ pháp tiếng Việt.</w:t>
            </w:r>
          </w:p>
          <w:p w14:paraId="2238C11C">
            <w:pPr>
              <w:spacing w:after="0" w:line="276" w:lineRule="auto"/>
              <w:jc w:val="both"/>
              <w:rPr>
                <w:rFonts w:ascii="Times New Roman" w:hAnsi="Times New Roman" w:eastAsia="Times New Roman" w:cs="Times New Roman"/>
                <w:b/>
                <w:bCs/>
                <w:sz w:val="26"/>
                <w:szCs w:val="26"/>
                <w:lang w:val="vi-VN"/>
              </w:rPr>
            </w:pPr>
            <w:r>
              <w:rPr>
                <w:rFonts w:ascii="Times New Roman" w:hAnsi="Times New Roman" w:eastAsia="Times New Roman" w:cs="Times New Roman"/>
                <w:b/>
                <w:sz w:val="26"/>
                <w:szCs w:val="26"/>
                <w:lang w:val="vi-VN"/>
              </w:rPr>
              <w:t xml:space="preserve">* </w:t>
            </w:r>
            <w:r>
              <w:rPr>
                <w:rFonts w:ascii="Times New Roman" w:hAnsi="Times New Roman" w:eastAsia="Times New Roman" w:cs="Times New Roman"/>
                <w:b/>
                <w:bCs/>
                <w:iCs/>
                <w:spacing w:val="-6"/>
                <w:sz w:val="26"/>
                <w:szCs w:val="26"/>
                <w:lang w:val="vi-VN"/>
              </w:rPr>
              <w:t>Hướng dẫn chấm:</w:t>
            </w:r>
            <w:r>
              <w:rPr>
                <w:rFonts w:ascii="Times New Roman" w:hAnsi="Times New Roman" w:eastAsia="Times New Roman" w:cs="Times New Roman"/>
                <w:b/>
                <w:bCs/>
                <w:i/>
                <w:iCs/>
                <w:spacing w:val="-6"/>
                <w:sz w:val="26"/>
                <w:szCs w:val="26"/>
                <w:lang w:val="vi-VN"/>
              </w:rPr>
              <w:t xml:space="preserve"> </w:t>
            </w:r>
            <w:r>
              <w:rPr>
                <w:rFonts w:ascii="Times New Roman" w:hAnsi="Times New Roman" w:eastAsia="Times New Roman" w:cs="Times New Roman"/>
                <w:i/>
                <w:iCs/>
                <w:spacing w:val="-6"/>
                <w:sz w:val="26"/>
                <w:szCs w:val="26"/>
                <w:lang w:val="vi-VN"/>
              </w:rPr>
              <w:t>Không cho điểm nếu bài làm có từ 15 lỗi chính tả, ngữ pháp.</w:t>
            </w: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09541F66">
            <w:pPr>
              <w:spacing w:after="0" w:line="276" w:lineRule="auto"/>
              <w:jc w:val="both"/>
              <w:rPr>
                <w:rFonts w:ascii="Times New Roman" w:hAnsi="Times New Roman" w:cs="Times New Roman"/>
                <w:color w:val="000000" w:themeColor="text1"/>
                <w:sz w:val="26"/>
                <w:szCs w:val="26"/>
                <w:lang w:val="sv-SE"/>
                <w14:textFill>
                  <w14:solidFill>
                    <w14:schemeClr w14:val="tx1"/>
                  </w14:solidFill>
                </w14:textFill>
              </w:rPr>
            </w:pPr>
            <w:r>
              <w:rPr>
                <w:rFonts w:ascii="Times New Roman" w:hAnsi="Times New Roman" w:cs="Times New Roman"/>
                <w:color w:val="000000" w:themeColor="text1"/>
                <w:sz w:val="26"/>
                <w:szCs w:val="26"/>
                <w:lang w:val="sv-SE"/>
                <w14:textFill>
                  <w14:solidFill>
                    <w14:schemeClr w14:val="tx1"/>
                  </w14:solidFill>
                </w14:textFill>
              </w:rPr>
              <w:t>0,25</w:t>
            </w:r>
          </w:p>
        </w:tc>
      </w:tr>
      <w:tr w14:paraId="2396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216F7440">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p>
        </w:tc>
        <w:tc>
          <w:tcPr>
            <w:tcW w:w="7686" w:type="dxa"/>
            <w:tcBorders>
              <w:top w:val="single" w:color="auto" w:sz="4" w:space="0"/>
              <w:bottom w:val="single" w:color="auto" w:sz="4" w:space="0"/>
              <w:right w:val="single" w:color="auto" w:sz="4" w:space="0"/>
            </w:tcBorders>
            <w:shd w:val="clear" w:color="auto" w:fill="auto"/>
          </w:tcPr>
          <w:p w14:paraId="7203B793">
            <w:pPr>
              <w:spacing w:after="0" w:line="276" w:lineRule="auto"/>
              <w:jc w:val="both"/>
              <w:rPr>
                <w:rFonts w:ascii="Times New Roman" w:hAnsi="Times New Roman" w:eastAsia="Times New Roman" w:cs="Times New Roman"/>
                <w:i/>
                <w:iCs/>
                <w:sz w:val="26"/>
                <w:szCs w:val="26"/>
                <w:lang w:val="vi-VN"/>
              </w:rPr>
            </w:pPr>
            <w:r>
              <w:rPr>
                <w:rFonts w:ascii="Times New Roman" w:hAnsi="Times New Roman" w:eastAsia="Times New Roman" w:cs="Times New Roman"/>
                <w:i/>
                <w:iCs/>
                <w:sz w:val="26"/>
                <w:szCs w:val="26"/>
                <w:lang w:val="vi-VN"/>
              </w:rPr>
              <w:t>e. Sáng tạo</w:t>
            </w:r>
          </w:p>
          <w:p w14:paraId="373EA7B7">
            <w:pPr>
              <w:spacing w:after="0" w:line="276" w:lineRule="auto"/>
              <w:jc w:val="both"/>
              <w:rPr>
                <w:rFonts w:ascii="Times New Roman" w:hAnsi="Times New Roman" w:eastAsia="Times New Roman" w:cs="Times New Roman"/>
                <w:iCs/>
                <w:sz w:val="26"/>
                <w:szCs w:val="26"/>
                <w:lang w:val="vi-VN"/>
              </w:rPr>
            </w:pPr>
            <w:r>
              <w:rPr>
                <w:rFonts w:ascii="Times New Roman" w:hAnsi="Times New Roman" w:eastAsia="Times New Roman" w:cs="Times New Roman"/>
                <w:sz w:val="26"/>
                <w:szCs w:val="26"/>
                <w:lang w:val="vi-VN"/>
              </w:rPr>
              <w:t xml:space="preserve">Thể hiện suy nghĩ sâu sắc về vấn đề nghị luận; có cách diễn đạt mới mẻ, </w:t>
            </w:r>
            <w:r>
              <w:rPr>
                <w:rFonts w:ascii="Times New Roman" w:hAnsi="Times New Roman" w:eastAsia="Times New Roman" w:cs="Times New Roman"/>
                <w:iCs/>
                <w:sz w:val="26"/>
                <w:szCs w:val="26"/>
                <w:lang w:val="vi-VN"/>
              </w:rPr>
              <w:t>giàu hình ảnh, cảm xúc.</w:t>
            </w:r>
          </w:p>
          <w:p w14:paraId="2140E096">
            <w:pPr>
              <w:spacing w:after="0" w:line="276" w:lineRule="auto"/>
              <w:jc w:val="both"/>
              <w:rPr>
                <w:rFonts w:ascii="Times New Roman" w:hAnsi="Times New Roman" w:eastAsia="Times New Roman" w:cs="Times New Roman"/>
                <w:iCs/>
                <w:sz w:val="26"/>
                <w:szCs w:val="26"/>
                <w:lang w:val="vi-VN"/>
              </w:rPr>
            </w:pPr>
            <w:r>
              <w:rPr>
                <w:rFonts w:ascii="Times New Roman" w:hAnsi="Times New Roman" w:eastAsia="Times New Roman" w:cs="Times New Roman"/>
                <w:b/>
                <w:sz w:val="26"/>
                <w:szCs w:val="26"/>
                <w:lang w:val="vi-VN"/>
              </w:rPr>
              <w:t xml:space="preserve">* </w:t>
            </w:r>
            <w:r>
              <w:rPr>
                <w:rFonts w:ascii="Times New Roman" w:hAnsi="Times New Roman" w:eastAsia="Times New Roman" w:cs="Times New Roman"/>
                <w:b/>
                <w:bCs/>
                <w:iCs/>
                <w:sz w:val="26"/>
                <w:szCs w:val="26"/>
                <w:lang w:val="vi-VN"/>
              </w:rPr>
              <w:t>Hướng dẫn chấm</w:t>
            </w:r>
            <w:r>
              <w:rPr>
                <w:rFonts w:ascii="Times New Roman" w:hAnsi="Times New Roman" w:eastAsia="Times New Roman" w:cs="Times New Roman"/>
                <w:iCs/>
                <w:sz w:val="26"/>
                <w:szCs w:val="26"/>
                <w:lang w:val="vi-VN"/>
              </w:rPr>
              <w:t xml:space="preserve">: </w:t>
            </w:r>
          </w:p>
          <w:p w14:paraId="58EFF884">
            <w:pPr>
              <w:spacing w:after="0" w:line="276" w:lineRule="auto"/>
              <w:jc w:val="both"/>
              <w:rPr>
                <w:rFonts w:ascii="Times New Roman" w:hAnsi="Times New Roman" w:eastAsia="Times New Roman" w:cs="Times New Roman"/>
                <w:i/>
                <w:iCs/>
                <w:sz w:val="26"/>
                <w:szCs w:val="26"/>
                <w:lang w:val="vi-VN"/>
              </w:rPr>
            </w:pPr>
            <w:r>
              <w:rPr>
                <w:rFonts w:ascii="Times New Roman" w:hAnsi="Times New Roman" w:eastAsia="Times New Roman" w:cs="Times New Roman"/>
                <w:i/>
                <w:iCs/>
                <w:sz w:val="26"/>
                <w:szCs w:val="26"/>
                <w:lang w:val="vi-VN"/>
              </w:rPr>
              <w:t>- Đáp ứng được 2 yêu cầu trở lên: 0,25 điểm.</w:t>
            </w:r>
          </w:p>
        </w:tc>
        <w:tc>
          <w:tcPr>
            <w:tcW w:w="990" w:type="dxa"/>
            <w:tcBorders>
              <w:top w:val="single" w:color="auto" w:sz="4" w:space="0"/>
              <w:left w:val="single" w:color="auto" w:sz="4" w:space="0"/>
              <w:bottom w:val="single" w:color="auto" w:sz="4" w:space="0"/>
              <w:right w:val="single" w:color="auto" w:sz="4" w:space="0"/>
            </w:tcBorders>
            <w:shd w:val="clear" w:color="auto" w:fill="auto"/>
          </w:tcPr>
          <w:p w14:paraId="64817762">
            <w:pPr>
              <w:spacing w:after="0" w:line="276" w:lineRule="auto"/>
              <w:jc w:val="both"/>
              <w:rPr>
                <w:rFonts w:ascii="Times New Roman" w:hAnsi="Times New Roman" w:cs="Times New Roman"/>
                <w:b/>
                <w:color w:val="000000" w:themeColor="text1"/>
                <w:sz w:val="26"/>
                <w:szCs w:val="26"/>
                <w:lang w:val="sv-SE"/>
                <w14:textFill>
                  <w14:solidFill>
                    <w14:schemeClr w14:val="tx1"/>
                  </w14:solidFill>
                </w14:textFill>
              </w:rPr>
            </w:pPr>
            <w:r>
              <w:rPr>
                <w:rFonts w:ascii="Times New Roman" w:hAnsi="Times New Roman" w:cs="Times New Roman"/>
                <w:color w:val="000000" w:themeColor="text1"/>
                <w:sz w:val="26"/>
                <w:szCs w:val="26"/>
                <w:lang w:val="sv-SE"/>
                <w14:textFill>
                  <w14:solidFill>
                    <w14:schemeClr w14:val="tx1"/>
                  </w14:solidFill>
                </w14:textFill>
              </w:rPr>
              <w:t>0,25</w:t>
            </w:r>
          </w:p>
        </w:tc>
      </w:tr>
      <w:tr w14:paraId="1556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tcPr>
          <w:p w14:paraId="57370667">
            <w:pPr>
              <w:autoSpaceDE w:val="0"/>
              <w:autoSpaceDN w:val="0"/>
              <w:adjustRightInd w:val="0"/>
              <w:spacing w:after="0" w:line="276" w:lineRule="auto"/>
              <w:rPr>
                <w:rFonts w:ascii="Times New Roman" w:hAnsi="Times New Roman" w:cs="Times New Roman"/>
                <w:b/>
                <w:color w:val="000000" w:themeColor="text1"/>
                <w:sz w:val="26"/>
                <w:szCs w:val="26"/>
                <w:lang w:val="vi-VN"/>
                <w14:textFill>
                  <w14:solidFill>
                    <w14:schemeClr w14:val="tx1"/>
                  </w14:solidFill>
                </w14:textFill>
              </w:rPr>
            </w:pPr>
          </w:p>
        </w:tc>
        <w:tc>
          <w:tcPr>
            <w:tcW w:w="7686" w:type="dxa"/>
            <w:tcBorders>
              <w:top w:val="single" w:color="auto" w:sz="4" w:space="0"/>
              <w:left w:val="single" w:color="auto" w:sz="4" w:space="0"/>
              <w:bottom w:val="single" w:color="auto" w:sz="4" w:space="0"/>
              <w:right w:val="single" w:color="auto" w:sz="4" w:space="0"/>
            </w:tcBorders>
            <w:shd w:val="clear" w:color="auto" w:fill="auto"/>
          </w:tcPr>
          <w:p w14:paraId="5C010A59">
            <w:pPr>
              <w:spacing w:after="0" w:line="276" w:lineRule="auto"/>
              <w:jc w:val="both"/>
              <w:rPr>
                <w:rFonts w:ascii="Times New Roman" w:hAnsi="Times New Roman" w:eastAsia="Calibri" w:cs="Times New Roman"/>
                <w:b/>
                <w:color w:val="000000" w:themeColor="text1"/>
                <w:sz w:val="26"/>
                <w:szCs w:val="26"/>
                <w:lang w:val="sv-SE"/>
                <w14:textFill>
                  <w14:solidFill>
                    <w14:schemeClr w14:val="tx1"/>
                  </w14:solidFill>
                </w14:textFill>
              </w:rPr>
            </w:pPr>
            <w:r>
              <w:rPr>
                <w:rFonts w:ascii="Times New Roman" w:hAnsi="Times New Roman" w:eastAsia="Calibri" w:cs="Times New Roman"/>
                <w:b/>
                <w:color w:val="000000" w:themeColor="text1"/>
                <w:sz w:val="26"/>
                <w:szCs w:val="26"/>
                <w:lang w:val="sv-SE"/>
                <w14:textFill>
                  <w14:solidFill>
                    <w14:schemeClr w14:val="tx1"/>
                  </w14:solidFill>
                </w14:textFill>
              </w:rPr>
              <w:t>Hướng dẫn chấm:</w:t>
            </w:r>
          </w:p>
          <w:p w14:paraId="6B92417C">
            <w:pPr>
              <w:spacing w:after="0" w:line="276" w:lineRule="auto"/>
              <w:jc w:val="both"/>
              <w:rPr>
                <w:rFonts w:ascii="Times New Roman" w:hAnsi="Times New Roman" w:eastAsia="Calibri" w:cs="Times New Roman"/>
                <w:i/>
                <w:sz w:val="26"/>
                <w:szCs w:val="26"/>
                <w:lang w:val="sv-SE"/>
              </w:rPr>
            </w:pPr>
            <w:r>
              <w:rPr>
                <w:rFonts w:ascii="Times New Roman" w:hAnsi="Times New Roman" w:eastAsia="Calibri" w:cs="Times New Roman"/>
                <w:b/>
                <w:i/>
                <w:sz w:val="26"/>
                <w:szCs w:val="26"/>
                <w:lang w:val="sv-SE"/>
              </w:rPr>
              <w:t>- Điểm từ 3,5 - 4,0</w:t>
            </w:r>
            <w:r>
              <w:rPr>
                <w:rFonts w:ascii="Times New Roman" w:hAnsi="Times New Roman" w:eastAsia="Calibri" w:cs="Times New Roman"/>
                <w:i/>
                <w:sz w:val="26"/>
                <w:szCs w:val="26"/>
                <w:lang w:val="sv-SE"/>
              </w:rPr>
              <w:t xml:space="preserve">: Đảm bảo đầy đủ các yêu cầu nêu trên, có ý sâu sắc; vận dụng các thao tác lập luận phù hợp, linh hoạt, văn viết mạch lạc, cảm xúc, có hình ảnh. </w:t>
            </w:r>
          </w:p>
          <w:p w14:paraId="78B841F7">
            <w:pPr>
              <w:spacing w:after="0" w:line="276" w:lineRule="auto"/>
              <w:jc w:val="both"/>
              <w:rPr>
                <w:rFonts w:ascii="Times New Roman" w:hAnsi="Times New Roman" w:eastAsia="Calibri" w:cs="Times New Roman"/>
                <w:i/>
                <w:sz w:val="26"/>
                <w:szCs w:val="26"/>
                <w:lang w:val="sv-SE"/>
              </w:rPr>
            </w:pPr>
            <w:r>
              <w:rPr>
                <w:rFonts w:ascii="Times New Roman" w:hAnsi="Times New Roman" w:eastAsia="Calibri" w:cs="Times New Roman"/>
                <w:b/>
                <w:i/>
                <w:sz w:val="26"/>
                <w:szCs w:val="26"/>
                <w:lang w:val="sv-SE"/>
              </w:rPr>
              <w:t>- Điểm từ 2,5 - 3,25</w:t>
            </w:r>
            <w:r>
              <w:rPr>
                <w:rFonts w:ascii="Times New Roman" w:hAnsi="Times New Roman" w:eastAsia="Calibri" w:cs="Times New Roman"/>
                <w:i/>
                <w:sz w:val="26"/>
                <w:szCs w:val="26"/>
                <w:lang w:val="sv-SE"/>
              </w:rPr>
              <w:t>: Đảm bảo tương đối đầy đủ các yêu cầu trên; phân tích bài thơ chưa thật thuyết phục nhưng có ý kiến đánh giá đúng dù chưa thật sâu sắc.</w:t>
            </w:r>
          </w:p>
          <w:p w14:paraId="125FB00A">
            <w:pPr>
              <w:spacing w:after="0" w:line="276" w:lineRule="auto"/>
              <w:jc w:val="both"/>
              <w:rPr>
                <w:rFonts w:ascii="Times New Roman" w:hAnsi="Times New Roman" w:eastAsia="Calibri" w:cs="Times New Roman"/>
                <w:i/>
                <w:spacing w:val="-4"/>
                <w:sz w:val="26"/>
                <w:szCs w:val="26"/>
                <w:lang w:val="sv-SE"/>
              </w:rPr>
            </w:pPr>
            <w:r>
              <w:rPr>
                <w:rFonts w:ascii="Times New Roman" w:hAnsi="Times New Roman" w:eastAsia="Calibri" w:cs="Times New Roman"/>
                <w:b/>
                <w:i/>
                <w:spacing w:val="-4"/>
                <w:sz w:val="26"/>
                <w:szCs w:val="26"/>
                <w:lang w:val="sv-SE"/>
              </w:rPr>
              <w:t>- Điểm 1,75 - 2,25</w:t>
            </w:r>
            <w:r>
              <w:rPr>
                <w:rFonts w:ascii="Times New Roman" w:hAnsi="Times New Roman" w:eastAsia="Calibri" w:cs="Times New Roman"/>
                <w:i/>
                <w:spacing w:val="-4"/>
                <w:sz w:val="26"/>
                <w:szCs w:val="26"/>
                <w:lang w:val="sv-SE"/>
              </w:rPr>
              <w:t>: Đảm bảo các yêu cầu trên ở mức độ sơ sài, chưa biết đánh giá; văn còn lủng củng, nhiều lỗi chính tả, dùng từ đặt câu.</w:t>
            </w:r>
          </w:p>
          <w:p w14:paraId="10DD85EA">
            <w:pPr>
              <w:spacing w:after="0" w:line="276" w:lineRule="auto"/>
              <w:jc w:val="both"/>
              <w:rPr>
                <w:rFonts w:ascii="Times New Roman" w:hAnsi="Times New Roman" w:eastAsia="Calibri" w:cs="Times New Roman"/>
                <w:i/>
                <w:sz w:val="26"/>
                <w:szCs w:val="26"/>
                <w:lang w:val="sv-SE"/>
              </w:rPr>
            </w:pPr>
            <w:r>
              <w:rPr>
                <w:rFonts w:ascii="Times New Roman" w:hAnsi="Times New Roman" w:eastAsia="Calibri" w:cs="Times New Roman"/>
                <w:b/>
                <w:i/>
                <w:sz w:val="26"/>
                <w:szCs w:val="26"/>
                <w:lang w:val="sv-SE"/>
              </w:rPr>
              <w:t>- Điểm dưới 1,75</w:t>
            </w:r>
            <w:r>
              <w:rPr>
                <w:rFonts w:ascii="Times New Roman" w:hAnsi="Times New Roman" w:eastAsia="Calibri" w:cs="Times New Roman"/>
                <w:i/>
                <w:sz w:val="26"/>
                <w:szCs w:val="26"/>
                <w:lang w:val="sv-SE"/>
              </w:rPr>
              <w:t>: Chưa hiểu đúng đề, phân tích bài thơ một cách chung chung, thiếu thuyết phục; văn viết sai nhiều lỗi, trình bày cẩu thả.</w:t>
            </w:r>
          </w:p>
          <w:p w14:paraId="63F6CE91">
            <w:pPr>
              <w:spacing w:after="0" w:line="276" w:lineRule="auto"/>
              <w:jc w:val="both"/>
              <w:rPr>
                <w:rFonts w:ascii="Times New Roman" w:hAnsi="Times New Roman" w:eastAsia="Calibri" w:cs="Times New Roman"/>
                <w:i/>
                <w:color w:val="000000" w:themeColor="text1"/>
                <w:sz w:val="26"/>
                <w:szCs w:val="26"/>
                <w:lang w:val="sv-SE"/>
                <w14:textFill>
                  <w14:solidFill>
                    <w14:schemeClr w14:val="tx1"/>
                  </w14:solidFill>
                </w14:textFill>
              </w:rPr>
            </w:pPr>
            <w:r>
              <w:rPr>
                <w:rFonts w:ascii="Times New Roman" w:hAnsi="Times New Roman" w:eastAsia="Calibri" w:cs="Times New Roman"/>
                <w:i/>
                <w:sz w:val="26"/>
                <w:szCs w:val="26"/>
                <w:lang w:val="sv-SE"/>
              </w:rPr>
              <w:t xml:space="preserve">- </w:t>
            </w:r>
            <w:r>
              <w:rPr>
                <w:rFonts w:ascii="Times New Roman" w:hAnsi="Times New Roman" w:eastAsia="Calibri" w:cs="Times New Roman"/>
                <w:b/>
                <w:i/>
                <w:sz w:val="26"/>
                <w:szCs w:val="26"/>
                <w:lang w:val="sv-SE"/>
              </w:rPr>
              <w:t>Điểm 0</w:t>
            </w:r>
            <w:r>
              <w:rPr>
                <w:rFonts w:ascii="Times New Roman" w:hAnsi="Times New Roman" w:eastAsia="Calibri" w:cs="Times New Roman"/>
                <w:i/>
                <w:sz w:val="26"/>
                <w:szCs w:val="26"/>
                <w:lang w:val="sv-SE"/>
              </w:rPr>
              <w:t>: Không làm bài hoặc lạc đề.</w:t>
            </w:r>
          </w:p>
        </w:tc>
        <w:tc>
          <w:tcPr>
            <w:tcW w:w="990" w:type="dxa"/>
            <w:tcBorders>
              <w:left w:val="single" w:color="auto" w:sz="4" w:space="0"/>
              <w:bottom w:val="single" w:color="auto" w:sz="4" w:space="0"/>
              <w:right w:val="single" w:color="auto" w:sz="4" w:space="0"/>
            </w:tcBorders>
            <w:shd w:val="clear" w:color="auto" w:fill="auto"/>
          </w:tcPr>
          <w:p w14:paraId="65514400">
            <w:pPr>
              <w:spacing w:after="0" w:line="276" w:lineRule="auto"/>
              <w:jc w:val="both"/>
              <w:rPr>
                <w:rFonts w:ascii="Times New Roman" w:hAnsi="Times New Roman" w:cs="Times New Roman"/>
                <w:b/>
                <w:color w:val="000000" w:themeColor="text1"/>
                <w:sz w:val="26"/>
                <w:szCs w:val="26"/>
                <w:lang w:val="sv-SE"/>
                <w14:textFill>
                  <w14:solidFill>
                    <w14:schemeClr w14:val="tx1"/>
                  </w14:solidFill>
                </w14:textFill>
              </w:rPr>
            </w:pPr>
          </w:p>
        </w:tc>
      </w:tr>
    </w:tbl>
    <w:p w14:paraId="305209C8">
      <w:pPr>
        <w:spacing w:after="0" w:line="276" w:lineRule="auto"/>
        <w:jc w:val="both"/>
        <w:rPr>
          <w:rFonts w:ascii="Times New Roman" w:hAnsi="Times New Roman" w:eastAsia="Calibri" w:cs="Times New Roman"/>
          <w:b/>
          <w:i/>
          <w:color w:val="000000" w:themeColor="text1"/>
          <w:sz w:val="26"/>
          <w:szCs w:val="26"/>
          <w:lang w:val="sv-SE"/>
          <w14:textFill>
            <w14:solidFill>
              <w14:schemeClr w14:val="tx1"/>
            </w14:solidFill>
          </w14:textFill>
        </w:rPr>
      </w:pPr>
      <w:r>
        <w:rPr>
          <w:rFonts w:ascii="Times New Roman" w:hAnsi="Times New Roman" w:eastAsia="Calibri" w:cs="Times New Roman"/>
          <w:b/>
          <w:i/>
          <w:color w:val="000000" w:themeColor="text1"/>
          <w:sz w:val="26"/>
          <w:szCs w:val="26"/>
          <w:lang w:val="sv-SE"/>
          <w14:textFill>
            <w14:solidFill>
              <w14:schemeClr w14:val="tx1"/>
            </w14:solidFill>
          </w14:textFill>
        </w:rPr>
        <w:t xml:space="preserve">Lưu ý chung: </w:t>
      </w:r>
    </w:p>
    <w:p w14:paraId="413C52A5">
      <w:pPr>
        <w:spacing w:after="0" w:line="276" w:lineRule="auto"/>
        <w:ind w:hanging="284"/>
        <w:jc w:val="both"/>
        <w:rPr>
          <w:rFonts w:ascii="Times New Roman" w:hAnsi="Times New Roman" w:eastAsia="Calibri" w:cs="Times New Roman"/>
          <w:i/>
          <w:color w:val="000000" w:themeColor="text1"/>
          <w:sz w:val="26"/>
          <w:szCs w:val="26"/>
          <w:lang w:val="sv-SE"/>
          <w14:textFill>
            <w14:solidFill>
              <w14:schemeClr w14:val="tx1"/>
            </w14:solidFill>
          </w14:textFill>
        </w:rPr>
      </w:pPr>
      <w:r>
        <w:rPr>
          <w:rFonts w:ascii="Times New Roman" w:hAnsi="Times New Roman" w:eastAsia="Calibri" w:cs="Times New Roman"/>
          <w:b/>
          <w:i/>
          <w:color w:val="000000" w:themeColor="text1"/>
          <w:sz w:val="26"/>
          <w:szCs w:val="26"/>
          <w:lang w:val="sv-SE"/>
          <w14:textFill>
            <w14:solidFill>
              <w14:schemeClr w14:val="tx1"/>
            </w14:solidFill>
          </w14:textFill>
        </w:rPr>
        <w:t xml:space="preserve">    - </w:t>
      </w:r>
      <w:r>
        <w:rPr>
          <w:rFonts w:ascii="Times New Roman" w:hAnsi="Times New Roman" w:eastAsia="Calibri" w:cs="Times New Roman"/>
          <w:i/>
          <w:color w:val="000000" w:themeColor="text1"/>
          <w:sz w:val="26"/>
          <w:szCs w:val="26"/>
          <w:lang w:val="sv-SE"/>
          <w14:textFill>
            <w14:solidFill>
              <w14:schemeClr w14:val="tx1"/>
            </w14:solidFill>
          </w14:textFill>
        </w:rPr>
        <w:t>Sau khi chấm điểm từng câu, giám khảo cân nhắc để cho điểm toàn bài một cách hợp lí, đảm bảo đánh giá đúng năng lực thí sinh, khuyến khích sự sáng tạo.</w:t>
      </w:r>
    </w:p>
    <w:p w14:paraId="272D5FB7">
      <w:pPr>
        <w:spacing w:after="0" w:line="276" w:lineRule="auto"/>
        <w:jc w:val="both"/>
        <w:rPr>
          <w:rFonts w:ascii="Times New Roman" w:hAnsi="Times New Roman" w:eastAsia="Calibri" w:cs="Times New Roman"/>
          <w:i/>
          <w:color w:val="000000" w:themeColor="text1"/>
          <w:sz w:val="26"/>
          <w:szCs w:val="26"/>
          <w:lang w:val="sv-SE"/>
          <w14:textFill>
            <w14:solidFill>
              <w14:schemeClr w14:val="tx1"/>
            </w14:solidFill>
          </w14:textFill>
        </w:rPr>
      </w:pPr>
      <w:r>
        <w:rPr>
          <w:rFonts w:ascii="Times New Roman" w:hAnsi="Times New Roman" w:eastAsia="Calibri" w:cs="Times New Roman"/>
          <w:i/>
          <w:color w:val="000000" w:themeColor="text1"/>
          <w:sz w:val="26"/>
          <w:szCs w:val="26"/>
          <w:lang w:val="sv-SE"/>
          <w14:textFill>
            <w14:solidFill>
              <w14:schemeClr w14:val="tx1"/>
            </w14:solidFill>
          </w14:textFill>
        </w:rPr>
        <w:t xml:space="preserve">    - Đảm bảo toàn bài lẻ đến 0,25 điểm, không làm tròn.</w:t>
      </w:r>
    </w:p>
    <w:p w14:paraId="143EF0E3">
      <w:pPr>
        <w:autoSpaceDE w:val="0"/>
        <w:autoSpaceDN w:val="0"/>
        <w:adjustRightInd w:val="0"/>
        <w:spacing w:after="0" w:line="276" w:lineRule="auto"/>
        <w:rPr>
          <w:rFonts w:ascii="Times New Roman" w:hAnsi="Times New Roman" w:eastAsia="Calibri" w:cs="Times New Roman"/>
          <w:b/>
          <w:color w:val="000000" w:themeColor="text1"/>
          <w:sz w:val="26"/>
          <w:szCs w:val="26"/>
          <w:lang w:val="sv-SE"/>
          <w14:textFill>
            <w14:solidFill>
              <w14:schemeClr w14:val="tx1"/>
            </w14:solidFill>
          </w14:textFill>
        </w:rPr>
      </w:pPr>
      <w:r>
        <w:rPr>
          <w:rFonts w:ascii="Times New Roman" w:hAnsi="Times New Roman" w:eastAsia="Calibri" w:cs="Times New Roman"/>
          <w:b/>
          <w:color w:val="000000" w:themeColor="text1"/>
          <w:sz w:val="26"/>
          <w:szCs w:val="26"/>
          <w:lang w:eastAsia="zh-CN"/>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1618615</wp:posOffset>
                </wp:positionH>
                <wp:positionV relativeFrom="paragraph">
                  <wp:posOffset>26670</wp:posOffset>
                </wp:positionV>
                <wp:extent cx="2943225" cy="28575"/>
                <wp:effectExtent l="0" t="0" r="28575" b="28575"/>
                <wp:wrapNone/>
                <wp:docPr id="12" name="Straight Connector 12"/>
                <wp:cNvGraphicFramePr/>
                <a:graphic xmlns:a="http://schemas.openxmlformats.org/drawingml/2006/main">
                  <a:graphicData uri="http://schemas.microsoft.com/office/word/2010/wordprocessingShape">
                    <wps:wsp>
                      <wps:cNvCnPr/>
                      <wps:spPr>
                        <a:xfrm flipV="1">
                          <a:off x="0" y="0"/>
                          <a:ext cx="2943225" cy="2857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flip:y;margin-left:127.45pt;margin-top:2.1pt;height:2.25pt;width:231.75pt;z-index:251665408;mso-width-relative:page;mso-height-relative:page;" filled="f" stroked="t" coordsize="21600,21600" o:gfxdata="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jp+QH9YAAAAHAQAADwAAAAAAAAABACAAAAAiAAAAZHJzL2Rvd25yZXYueG1sUEsBAhQAFAAA&#10;AAgAh07iQJEP5prxAQAA5gMAAA4AAAAAAAAAAQAgAAAAJQEAAGRycy9lMm9Eb2MueG1sUEsFBgAA&#10;AAAGAAYAWQEAAIgFAAAAAA==&#10;">
                <v:fill on="f" focussize="0,0"/>
                <v:stroke weight="0.5pt" color="#000000" miterlimit="8" joinstyle="miter"/>
                <v:imagedata o:title=""/>
                <o:lock v:ext="edit" aspectratio="f"/>
              </v:line>
            </w:pict>
          </mc:Fallback>
        </mc:AlternateContent>
      </w:r>
    </w:p>
    <w:sectPr>
      <w:headerReference r:id="rId5" w:type="default"/>
      <w:pgSz w:w="11906" w:h="16838"/>
      <w:pgMar w:top="1138" w:right="1138" w:bottom="1138" w:left="1699"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5096875"/>
      <w:docPartObj>
        <w:docPartGallery w:val="autotext"/>
      </w:docPartObj>
    </w:sdtPr>
    <w:sdtContent>
      <w:p w14:paraId="6F78698A">
        <w:pPr>
          <w:pStyle w:val="8"/>
          <w:jc w:val="center"/>
        </w:pPr>
        <w:r>
          <w:fldChar w:fldCharType="begin"/>
        </w:r>
        <w:r>
          <w:instrText xml:space="preserve"> PAGE   \* MERGEFORMAT </w:instrText>
        </w:r>
        <w:r>
          <w:fldChar w:fldCharType="separate"/>
        </w:r>
        <w:r>
          <w:t>11</w:t>
        </w:r>
        <w:r>
          <w:fldChar w:fldCharType="end"/>
        </w:r>
      </w:p>
    </w:sdtContent>
  </w:sdt>
  <w:p w14:paraId="5CBD8D3E">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42732E"/>
    <w:multiLevelType w:val="multilevel"/>
    <w:tmpl w:val="4742732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7C0D488E"/>
    <w:multiLevelType w:val="multilevel"/>
    <w:tmpl w:val="7C0D488E"/>
    <w:lvl w:ilvl="0" w:tentative="0">
      <w:start w:val="1"/>
      <w:numFmt w:val="bullet"/>
      <w:lvlText w:val=""/>
      <w:lvlJc w:val="left"/>
      <w:pPr>
        <w:tabs>
          <w:tab w:val="left" w:pos="720"/>
        </w:tabs>
        <w:ind w:left="720" w:hanging="360"/>
      </w:pPr>
      <w:rPr>
        <w:rFonts w:hint="default" w:ascii="Symbol" w:hAnsi="Symbol"/>
        <w:sz w:val="20"/>
        <w:lang w:val="vi-VN"/>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7DAA43F4"/>
    <w:multiLevelType w:val="multilevel"/>
    <w:tmpl w:val="7DAA43F4"/>
    <w:lvl w:ilvl="0" w:tentative="0">
      <w:start w:val="1"/>
      <w:numFmt w:val="bullet"/>
      <w:lvlText w:val=""/>
      <w:lvlJc w:val="left"/>
      <w:pPr>
        <w:tabs>
          <w:tab w:val="left" w:pos="720"/>
        </w:tabs>
        <w:ind w:left="720" w:hanging="360"/>
      </w:pPr>
      <w:rPr>
        <w:rFonts w:hint="default" w:ascii="Symbol" w:hAnsi="Symbol"/>
        <w:sz w:val="20"/>
        <w:lang w:val="vi-VN"/>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CDA"/>
    <w:rsid w:val="00091DFE"/>
    <w:rsid w:val="0019527D"/>
    <w:rsid w:val="001B5161"/>
    <w:rsid w:val="001E4DD4"/>
    <w:rsid w:val="002A5EA1"/>
    <w:rsid w:val="00381A60"/>
    <w:rsid w:val="004D4985"/>
    <w:rsid w:val="005673FE"/>
    <w:rsid w:val="005C215B"/>
    <w:rsid w:val="00680544"/>
    <w:rsid w:val="00684CDA"/>
    <w:rsid w:val="006B6625"/>
    <w:rsid w:val="006C6627"/>
    <w:rsid w:val="006F6C94"/>
    <w:rsid w:val="00760DD2"/>
    <w:rsid w:val="00767B1E"/>
    <w:rsid w:val="00771D05"/>
    <w:rsid w:val="00871A9B"/>
    <w:rsid w:val="00882AFD"/>
    <w:rsid w:val="009705BB"/>
    <w:rsid w:val="00972027"/>
    <w:rsid w:val="009A6487"/>
    <w:rsid w:val="00A35935"/>
    <w:rsid w:val="00AD4508"/>
    <w:rsid w:val="00AF6550"/>
    <w:rsid w:val="00B03FF5"/>
    <w:rsid w:val="00B2404D"/>
    <w:rsid w:val="00B74CD0"/>
    <w:rsid w:val="00DC19B7"/>
    <w:rsid w:val="00DC295D"/>
    <w:rsid w:val="00DC41A1"/>
    <w:rsid w:val="00E63C00"/>
    <w:rsid w:val="00E82CF7"/>
    <w:rsid w:val="00EA1AFF"/>
    <w:rsid w:val="00F6160B"/>
    <w:rsid w:val="00F73F7D"/>
    <w:rsid w:val="175E5917"/>
    <w:rsid w:val="1A266D00"/>
    <w:rsid w:val="528B5FFB"/>
    <w:rsid w:val="71D7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2"/>
    <w:basedOn w:val="1"/>
    <w:link w:val="15"/>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eastAsia="zh-CN"/>
    </w:rPr>
  </w:style>
  <w:style w:type="paragraph" w:styleId="3">
    <w:name w:val="heading 3"/>
    <w:basedOn w:val="1"/>
    <w:next w:val="1"/>
    <w:link w:val="16"/>
    <w:semiHidden/>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Emphasis"/>
    <w:basedOn w:val="4"/>
    <w:qFormat/>
    <w:uiPriority w:val="20"/>
    <w:rPr>
      <w:i/>
      <w:iCs/>
    </w:rPr>
  </w:style>
  <w:style w:type="paragraph" w:styleId="7">
    <w:name w:val="footer"/>
    <w:basedOn w:val="1"/>
    <w:link w:val="20"/>
    <w:unhideWhenUsed/>
    <w:uiPriority w:val="99"/>
    <w:pPr>
      <w:tabs>
        <w:tab w:val="center" w:pos="4680"/>
        <w:tab w:val="right" w:pos="9360"/>
      </w:tabs>
      <w:spacing w:after="0" w:line="240" w:lineRule="auto"/>
    </w:pPr>
  </w:style>
  <w:style w:type="paragraph" w:styleId="8">
    <w:name w:val="header"/>
    <w:basedOn w:val="1"/>
    <w:link w:val="19"/>
    <w:unhideWhenUsed/>
    <w:qFormat/>
    <w:uiPriority w:val="99"/>
    <w:pPr>
      <w:tabs>
        <w:tab w:val="center" w:pos="4680"/>
        <w:tab w:val="right" w:pos="9360"/>
      </w:tabs>
      <w:spacing w:after="0" w:line="240" w:lineRule="auto"/>
    </w:pPr>
  </w:style>
  <w:style w:type="paragraph" w:styleId="9">
    <w:name w:val="Normal (Web)"/>
    <w:basedOn w:val="1"/>
    <w:link w:val="18"/>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zh-CN"/>
    </w:rPr>
  </w:style>
  <w:style w:type="character" w:styleId="10">
    <w:name w:val="Strong"/>
    <w:basedOn w:val="4"/>
    <w:qFormat/>
    <w:uiPriority w:val="22"/>
    <w:rPr>
      <w:b/>
      <w:bCs/>
    </w:rPr>
  </w:style>
  <w:style w:type="table" w:styleId="11">
    <w:name w:val="Table Grid"/>
    <w:basedOn w:val="5"/>
    <w:qFormat/>
    <w:uiPriority w:val="0"/>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link w:val="13"/>
    <w:qFormat/>
    <w:uiPriority w:val="34"/>
    <w:pPr>
      <w:spacing w:after="0" w:line="240" w:lineRule="auto"/>
      <w:ind w:left="720"/>
      <w:contextualSpacing/>
    </w:pPr>
    <w:rPr>
      <w:rFonts w:ascii="Times New Roman" w:hAnsi="Times New Roman" w:eastAsia="Times New Roman" w:cs="Times New Roman"/>
      <w:sz w:val="24"/>
      <w:szCs w:val="24"/>
    </w:rPr>
  </w:style>
  <w:style w:type="character" w:customStyle="1" w:styleId="13">
    <w:name w:val="List Paragraph Char"/>
    <w:link w:val="12"/>
    <w:qFormat/>
    <w:locked/>
    <w:uiPriority w:val="34"/>
    <w:rPr>
      <w:rFonts w:ascii="Times New Roman" w:hAnsi="Times New Roman" w:eastAsia="Times New Roman" w:cs="Times New Roman"/>
      <w:sz w:val="24"/>
      <w:szCs w:val="24"/>
      <w:lang w:eastAsia="en-US"/>
    </w:rPr>
  </w:style>
  <w:style w:type="paragraph" w:customStyle="1" w:styleId="14">
    <w:name w:val="msonospacing"/>
    <w:semiHidden/>
    <w:uiPriority w:val="0"/>
    <w:pPr>
      <w:spacing w:after="0" w:line="240" w:lineRule="auto"/>
    </w:pPr>
    <w:rPr>
      <w:rFonts w:ascii="Calibri" w:hAnsi="Calibri" w:eastAsia="Times New Roman" w:cs="Times New Roman"/>
      <w:sz w:val="22"/>
      <w:szCs w:val="22"/>
      <w:lang w:val="en-US" w:eastAsia="en-US" w:bidi="ar-SA"/>
    </w:rPr>
  </w:style>
  <w:style w:type="character" w:customStyle="1" w:styleId="15">
    <w:name w:val="Heading 2 Char"/>
    <w:basedOn w:val="4"/>
    <w:link w:val="2"/>
    <w:uiPriority w:val="9"/>
    <w:rPr>
      <w:rFonts w:ascii="Times New Roman" w:hAnsi="Times New Roman" w:eastAsia="Times New Roman" w:cs="Times New Roman"/>
      <w:b/>
      <w:bCs/>
      <w:sz w:val="36"/>
      <w:szCs w:val="36"/>
    </w:rPr>
  </w:style>
  <w:style w:type="character" w:customStyle="1" w:styleId="16">
    <w:name w:val="Heading 3 Char"/>
    <w:basedOn w:val="4"/>
    <w:link w:val="3"/>
    <w:semiHidden/>
    <w:uiPriority w:val="9"/>
    <w:rPr>
      <w:rFonts w:asciiTheme="majorHAnsi" w:hAnsiTheme="majorHAnsi" w:eastAsiaTheme="majorEastAsia" w:cstheme="majorBidi"/>
      <w:color w:val="1F4E79" w:themeColor="accent1" w:themeShade="80"/>
      <w:sz w:val="24"/>
      <w:szCs w:val="24"/>
      <w:lang w:eastAsia="en-US"/>
    </w:rPr>
  </w:style>
  <w:style w:type="table" w:customStyle="1" w:styleId="17">
    <w:name w:val="Table Grid1"/>
    <w:basedOn w:val="5"/>
    <w:qFormat/>
    <w:uiPriority w:val="0"/>
    <w:pPr>
      <w:spacing w:after="0" w:line="240" w:lineRule="auto"/>
    </w:pPr>
    <w:rPr>
      <w:rFonts w:ascii="Times New Roman" w:hAnsi="Times New Roman" w:eastAsia="Times New Roman" w:cs="Times New Roman"/>
      <w:sz w:val="20"/>
      <w:szCs w:val="20"/>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Normal (Web) Char"/>
    <w:link w:val="9"/>
    <w:qFormat/>
    <w:locked/>
    <w:uiPriority w:val="99"/>
    <w:rPr>
      <w:rFonts w:ascii="Times New Roman" w:hAnsi="Times New Roman" w:eastAsia="Times New Roman" w:cs="Times New Roman"/>
      <w:sz w:val="24"/>
      <w:szCs w:val="24"/>
    </w:rPr>
  </w:style>
  <w:style w:type="character" w:customStyle="1" w:styleId="19">
    <w:name w:val="Header Char"/>
    <w:basedOn w:val="4"/>
    <w:link w:val="8"/>
    <w:qFormat/>
    <w:uiPriority w:val="99"/>
    <w:rPr>
      <w:rFonts w:eastAsiaTheme="minorHAnsi"/>
      <w:lang w:eastAsia="en-US"/>
    </w:rPr>
  </w:style>
  <w:style w:type="character" w:customStyle="1" w:styleId="20">
    <w:name w:val="Footer Char"/>
    <w:basedOn w:val="4"/>
    <w:link w:val="7"/>
    <w:qFormat/>
    <w:uiPriority w:val="99"/>
    <w:rPr>
      <w:rFonts w:eastAsiaTheme="minorHAnsi"/>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3582</Words>
  <Characters>12394</Characters>
  <Lines>123</Lines>
  <Paragraphs>34</Paragraphs>
  <TotalTime>457</TotalTime>
  <ScaleCrop>false</ScaleCrop>
  <LinksUpToDate>false</LinksUpToDate>
  <CharactersWithSpaces>16426</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2024-10-10T14:03:00Z</dcterms:created>
  <dc:creator>Trang Tran</dc:creator>
  <cp:lastModifiedBy>Linh Nguyễn</cp:lastModifiedBy>
  <dcterms:modified xsi:type="dcterms:W3CDTF">2024-10-22T07:15:34Z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529FE744E5D342108741A3D2B398F6B5_13</vt:lpwstr>
  </property>
</Properties>
</file>