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28"/>
        <w:gridCol w:w="5548"/>
      </w:tblGrid>
      <w:tr w14:paraId="5901C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97" w:type="dxa"/>
            <w:tcBorders>
              <w:top w:val="nil"/>
              <w:left w:val="nil"/>
              <w:bottom w:val="nil"/>
              <w:right w:val="nil"/>
            </w:tcBorders>
          </w:tcPr>
          <w:p w14:paraId="27A8A2D2">
            <w:pPr>
              <w:spacing w:line="360" w:lineRule="auto"/>
              <w:jc w:val="center"/>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TRƯỜNG THCS……………..</w:t>
            </w:r>
          </w:p>
        </w:tc>
        <w:tc>
          <w:tcPr>
            <w:tcW w:w="8407" w:type="dxa"/>
            <w:tcBorders>
              <w:top w:val="nil"/>
              <w:left w:val="nil"/>
              <w:bottom w:val="nil"/>
              <w:right w:val="nil"/>
            </w:tcBorders>
          </w:tcPr>
          <w:p w14:paraId="799B86C1">
            <w:pPr>
              <w:spacing w:line="360" w:lineRule="auto"/>
              <w:jc w:val="center"/>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ĐỀ THI GIỮA HỌC KÌ 1 NĂM 2024- 2025</w:t>
            </w:r>
            <w:bookmarkStart w:id="0" w:name="_GoBack"/>
            <w:bookmarkEnd w:id="0"/>
          </w:p>
          <w:p w14:paraId="45327BAD">
            <w:pPr>
              <w:spacing w:line="360" w:lineRule="auto"/>
              <w:jc w:val="center"/>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MÔN KHOA HỌC TỰ NHIÊN 7</w:t>
            </w:r>
          </w:p>
          <w:p w14:paraId="72D3F58D">
            <w:pPr>
              <w:spacing w:line="360" w:lineRule="auto"/>
              <w:jc w:val="center"/>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Thời gian: 60 phút</w:t>
            </w:r>
          </w:p>
        </w:tc>
      </w:tr>
    </w:tbl>
    <w:p w14:paraId="752A010B">
      <w:pPr>
        <w:spacing w:after="0" w:line="360" w:lineRule="auto"/>
        <w:ind w:left="-567"/>
        <w:rPr>
          <w:rFonts w:hint="default" w:ascii="Times New Roman" w:hAnsi="Times New Roman" w:cs="Times New Roman"/>
          <w:b/>
          <w:sz w:val="26"/>
          <w:szCs w:val="26"/>
          <w:lang w:val="nl-NL"/>
        </w:rPr>
      </w:pPr>
    </w:p>
    <w:p w14:paraId="68DA84E8">
      <w:pPr>
        <w:spacing w:after="0" w:line="360" w:lineRule="auto"/>
        <w:ind w:left="-567"/>
        <w:rPr>
          <w:rFonts w:hint="default" w:ascii="Times New Roman" w:hAnsi="Times New Roman" w:cs="Times New Roman"/>
          <w:b/>
          <w:sz w:val="26"/>
          <w:szCs w:val="26"/>
          <w:lang w:val="nl-NL"/>
        </w:rPr>
      </w:pPr>
    </w:p>
    <w:p w14:paraId="6DA54794">
      <w:pPr>
        <w:spacing w:after="0" w:line="360" w:lineRule="auto"/>
        <w:ind w:left="-567"/>
        <w:rPr>
          <w:rFonts w:hint="default" w:ascii="Times New Roman" w:hAnsi="Times New Roman" w:cs="Times New Roman"/>
          <w:b/>
          <w:sz w:val="26"/>
          <w:szCs w:val="26"/>
          <w:lang w:val="nl-NL"/>
        </w:rPr>
      </w:pPr>
      <w:r>
        <w:rPr>
          <w:rFonts w:hint="default" w:ascii="Times New Roman" w:hAnsi="Times New Roman" w:cs="Times New Roman"/>
          <w:b/>
          <w:sz w:val="26"/>
          <w:szCs w:val="26"/>
          <w:lang w:val="nl-NL"/>
        </w:rPr>
        <w:t>I. MỤC TIÊU</w:t>
      </w:r>
    </w:p>
    <w:p w14:paraId="30B5D37B">
      <w:pPr>
        <w:spacing w:after="0" w:line="360" w:lineRule="auto"/>
        <w:ind w:left="-567"/>
        <w:jc w:val="both"/>
        <w:rPr>
          <w:rFonts w:hint="default" w:ascii="Times New Roman" w:hAnsi="Times New Roman" w:cs="Times New Roman"/>
          <w:sz w:val="26"/>
          <w:szCs w:val="26"/>
        </w:rPr>
      </w:pPr>
      <w:r>
        <w:rPr>
          <w:rFonts w:hint="default" w:ascii="Times New Roman" w:hAnsi="Times New Roman" w:cs="Times New Roman"/>
          <w:sz w:val="26"/>
          <w:szCs w:val="26"/>
          <w:lang w:val="nl-NL"/>
        </w:rPr>
        <w:t>1. Kiến thức:</w:t>
      </w:r>
      <w:r>
        <w:rPr>
          <w:rFonts w:hint="default" w:ascii="Times New Roman" w:hAnsi="Times New Roman" w:cs="Times New Roman"/>
          <w:i/>
          <w:sz w:val="26"/>
          <w:szCs w:val="26"/>
          <w:lang w:val="nl-NL"/>
        </w:rPr>
        <w:t xml:space="preserve"> </w:t>
      </w:r>
      <w:r>
        <w:rPr>
          <w:rFonts w:hint="default" w:ascii="Times New Roman" w:hAnsi="Times New Roman" w:cs="Times New Roman"/>
          <w:i/>
          <w:sz w:val="26"/>
          <w:szCs w:val="26"/>
        </w:rPr>
        <w:t>Kiểm tra các kiến thức của HS về:</w:t>
      </w:r>
    </w:p>
    <w:p w14:paraId="67B2F09E">
      <w:pPr>
        <w:spacing w:after="0" w:line="360" w:lineRule="auto"/>
        <w:ind w:left="-567"/>
        <w:jc w:val="both"/>
        <w:rPr>
          <w:rFonts w:hint="default" w:ascii="Times New Roman" w:hAnsi="Times New Roman" w:cs="Times New Roman"/>
          <w:b/>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 xml:space="preserve">- </w:t>
      </w:r>
      <w:r>
        <w:rPr>
          <w:rFonts w:hint="default" w:ascii="Times New Roman" w:hAnsi="Times New Roman" w:cs="Times New Roman"/>
          <w:b/>
          <w:color w:val="000000" w:themeColor="text1"/>
          <w:sz w:val="26"/>
          <w:szCs w:val="26"/>
          <w:lang w:val="pt-BR"/>
          <w14:textFill>
            <w14:solidFill>
              <w14:schemeClr w14:val="tx1"/>
            </w14:solidFill>
          </w14:textFill>
        </w:rPr>
        <w:t>Mở đầu môn KHTN</w:t>
      </w:r>
    </w:p>
    <w:p w14:paraId="749975E1">
      <w:pPr>
        <w:spacing w:after="0" w:line="360" w:lineRule="auto"/>
        <w:ind w:left="-567"/>
        <w:jc w:val="both"/>
        <w:rPr>
          <w:rFonts w:hint="default" w:ascii="Times New Roman" w:hAnsi="Times New Roman" w:cs="Times New Roman"/>
          <w:b/>
          <w:color w:val="000000" w:themeColor="text1"/>
          <w:sz w:val="26"/>
          <w:szCs w:val="26"/>
          <w:lang w:val="pt-B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 Các phép đo</w:t>
      </w:r>
    </w:p>
    <w:p w14:paraId="00CBF0B0">
      <w:pPr>
        <w:spacing w:after="0" w:line="360" w:lineRule="auto"/>
        <w:ind w:left="-567"/>
        <w:jc w:val="both"/>
        <w:rPr>
          <w:rFonts w:hint="default" w:ascii="Times New Roman" w:hAnsi="Times New Roman" w:cs="Times New Roman"/>
          <w:b/>
          <w:color w:val="000000" w:themeColor="text1"/>
          <w:sz w:val="26"/>
          <w:szCs w:val="26"/>
          <w:lang w:val="pt-B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 Tế bào – đơn vị cơ bản của sự sống</w:t>
      </w:r>
    </w:p>
    <w:p w14:paraId="3B9AE855">
      <w:pPr>
        <w:spacing w:after="0" w:line="360" w:lineRule="auto"/>
        <w:ind w:left="-567"/>
        <w:jc w:val="both"/>
        <w:rPr>
          <w:rFonts w:hint="default" w:ascii="Times New Roman" w:hAnsi="Times New Roman" w:cs="Times New Roman"/>
          <w:b/>
          <w:color w:val="000000" w:themeColor="text1"/>
          <w:sz w:val="26"/>
          <w:szCs w:val="26"/>
          <w:lang w:val="pt-B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 Từ tế bào đến cơ thể.</w:t>
      </w:r>
    </w:p>
    <w:p w14:paraId="12A20257">
      <w:pPr>
        <w:spacing w:after="0" w:line="360" w:lineRule="auto"/>
        <w:ind w:left="-567"/>
        <w:jc w:val="both"/>
        <w:rPr>
          <w:rFonts w:hint="default" w:ascii="Times New Roman" w:hAnsi="Times New Roman" w:eastAsia="Arial" w:cs="Times New Roman"/>
          <w:b/>
          <w:sz w:val="26"/>
          <w:szCs w:val="26"/>
        </w:rPr>
      </w:pPr>
      <w:r>
        <w:rPr>
          <w:rFonts w:hint="default" w:ascii="Times New Roman" w:hAnsi="Times New Roman" w:eastAsia="Arial" w:cs="Times New Roman"/>
          <w:b/>
          <w:sz w:val="26"/>
          <w:szCs w:val="26"/>
        </w:rPr>
        <w:t xml:space="preserve">2. Năng lực: </w:t>
      </w:r>
    </w:p>
    <w:p w14:paraId="199FA1AE">
      <w:pPr>
        <w:tabs>
          <w:tab w:val="left" w:pos="709"/>
        </w:tabs>
        <w:spacing w:after="0" w:line="360" w:lineRule="auto"/>
        <w:ind w:left="-567"/>
        <w:jc w:val="both"/>
        <w:rPr>
          <w:rFonts w:hint="default" w:ascii="Times New Roman" w:hAnsi="Times New Roman" w:eastAsia="Arial" w:cs="Times New Roman"/>
          <w:b/>
          <w:color w:val="FF0000"/>
          <w:sz w:val="26"/>
          <w:szCs w:val="26"/>
        </w:rPr>
      </w:pPr>
      <w:r>
        <w:rPr>
          <w:rFonts w:hint="default" w:ascii="Times New Roman" w:hAnsi="Times New Roman" w:eastAsia="Arial" w:cs="Times New Roman"/>
          <w:b/>
          <w:color w:val="FF0000"/>
          <w:sz w:val="26"/>
          <w:szCs w:val="26"/>
        </w:rPr>
        <w:t>2.1. Năng lực chung</w:t>
      </w:r>
    </w:p>
    <w:p w14:paraId="58212EF8">
      <w:pPr>
        <w:tabs>
          <w:tab w:val="left" w:pos="851"/>
        </w:tabs>
        <w:spacing w:after="0" w:line="360" w:lineRule="auto"/>
        <w:ind w:left="-567"/>
        <w:jc w:val="both"/>
        <w:rPr>
          <w:rFonts w:hint="default" w:ascii="Times New Roman" w:hAnsi="Times New Roman" w:eastAsia="Arial" w:cs="Times New Roman"/>
          <w:bCs/>
          <w:color w:val="FF0000"/>
          <w:sz w:val="26"/>
          <w:szCs w:val="26"/>
        </w:rPr>
      </w:pPr>
      <w:r>
        <w:rPr>
          <w:rFonts w:hint="default" w:ascii="Times New Roman" w:hAnsi="Times New Roman" w:eastAsia="Arial" w:cs="Times New Roman"/>
          <w:bCs/>
          <w:color w:val="FF0000"/>
          <w:sz w:val="26"/>
          <w:szCs w:val="26"/>
        </w:rPr>
        <w:t xml:space="preserve">- Năng lực tự học và tự chủ: Chủ động, tích cực tiếp nhận tất cả các nhiệm vụ và hoàn thành nhiệm vụ GV giao. </w:t>
      </w:r>
    </w:p>
    <w:p w14:paraId="5C4E2387">
      <w:pPr>
        <w:tabs>
          <w:tab w:val="left" w:pos="851"/>
        </w:tabs>
        <w:spacing w:after="0" w:line="360" w:lineRule="auto"/>
        <w:ind w:left="-567"/>
        <w:jc w:val="both"/>
        <w:rPr>
          <w:rFonts w:hint="default" w:ascii="Times New Roman" w:hAnsi="Times New Roman" w:eastAsia="Arial" w:cs="Times New Roman"/>
          <w:bCs/>
          <w:color w:val="FF0000"/>
          <w:sz w:val="26"/>
          <w:szCs w:val="26"/>
        </w:rPr>
      </w:pPr>
      <w:r>
        <w:rPr>
          <w:rFonts w:hint="default" w:ascii="Times New Roman" w:hAnsi="Times New Roman" w:eastAsia="Arial" w:cs="Times New Roman"/>
          <w:b/>
          <w:color w:val="FF0000"/>
          <w:sz w:val="26"/>
          <w:szCs w:val="26"/>
        </w:rPr>
        <w:t>2.2. Năng lực khoa học tự nhiên</w:t>
      </w:r>
    </w:p>
    <w:p w14:paraId="18232B13">
      <w:pPr>
        <w:tabs>
          <w:tab w:val="left" w:pos="709"/>
        </w:tabs>
        <w:spacing w:after="0" w:line="360" w:lineRule="auto"/>
        <w:ind w:left="-567"/>
        <w:jc w:val="both"/>
        <w:rPr>
          <w:rFonts w:hint="default" w:ascii="Times New Roman" w:hAnsi="Times New Roman" w:eastAsia="Arial" w:cs="Times New Roman"/>
          <w:bCs/>
          <w:color w:val="FF0000"/>
          <w:sz w:val="26"/>
          <w:szCs w:val="26"/>
        </w:rPr>
      </w:pPr>
      <w:r>
        <w:rPr>
          <w:rFonts w:hint="default" w:ascii="Times New Roman" w:hAnsi="Times New Roman" w:eastAsia="Arial" w:cs="Times New Roman"/>
          <w:bCs/>
          <w:color w:val="FF0000"/>
          <w:sz w:val="26"/>
          <w:szCs w:val="26"/>
        </w:rPr>
        <w:t>- Vận dụng được kiến thức, kĩ năng đã học vào làm bài kiểm tra.</w:t>
      </w:r>
    </w:p>
    <w:p w14:paraId="691A25F8">
      <w:pPr>
        <w:tabs>
          <w:tab w:val="left" w:pos="709"/>
        </w:tabs>
        <w:spacing w:after="0" w:line="360" w:lineRule="auto"/>
        <w:ind w:left="-567"/>
        <w:jc w:val="both"/>
        <w:rPr>
          <w:rFonts w:hint="default" w:ascii="Times New Roman" w:hAnsi="Times New Roman" w:eastAsia="Arial" w:cs="Times New Roman"/>
          <w:color w:val="FF0000"/>
          <w:sz w:val="26"/>
          <w:szCs w:val="26"/>
        </w:rPr>
      </w:pPr>
      <w:r>
        <w:rPr>
          <w:rFonts w:hint="default" w:ascii="Times New Roman" w:hAnsi="Times New Roman" w:eastAsia="Arial" w:cs="Times New Roman"/>
          <w:b/>
          <w:color w:val="FF0000"/>
          <w:sz w:val="26"/>
          <w:szCs w:val="26"/>
        </w:rPr>
        <w:t xml:space="preserve">3. Phẩm chất: </w:t>
      </w:r>
      <w:r>
        <w:rPr>
          <w:rFonts w:hint="default" w:ascii="Times New Roman" w:hAnsi="Times New Roman" w:eastAsia="Arial" w:cs="Times New Roman"/>
          <w:color w:val="FF0000"/>
          <w:sz w:val="26"/>
          <w:szCs w:val="26"/>
        </w:rPr>
        <w:t>Thông qua thực hiện bài học sẽ tạo điều kiện để học sinh:</w:t>
      </w:r>
    </w:p>
    <w:p w14:paraId="24C71A8C">
      <w:pPr>
        <w:spacing w:after="0" w:line="360" w:lineRule="auto"/>
        <w:ind w:left="-567"/>
        <w:jc w:val="both"/>
        <w:rPr>
          <w:rFonts w:hint="default" w:ascii="Times New Roman" w:hAnsi="Times New Roman" w:eastAsia="Arial" w:cs="Times New Roman"/>
          <w:color w:val="FF0000"/>
          <w:sz w:val="26"/>
          <w:szCs w:val="26"/>
        </w:rPr>
      </w:pPr>
      <w:r>
        <w:rPr>
          <w:rFonts w:hint="default" w:ascii="Times New Roman" w:hAnsi="Times New Roman" w:eastAsia="Arial" w:cs="Times New Roman"/>
          <w:color w:val="FF0000"/>
          <w:sz w:val="26"/>
          <w:szCs w:val="26"/>
        </w:rPr>
        <w:t>- Trách nhiệm</w:t>
      </w:r>
      <w:r>
        <w:rPr>
          <w:rFonts w:hint="default" w:ascii="Times New Roman" w:hAnsi="Times New Roman" w:eastAsia="Arial" w:cs="Times New Roman"/>
          <w:b/>
          <w:color w:val="FF0000"/>
          <w:sz w:val="26"/>
          <w:szCs w:val="26"/>
        </w:rPr>
        <w:t>:</w:t>
      </w:r>
      <w:r>
        <w:rPr>
          <w:rFonts w:hint="default" w:ascii="Times New Roman" w:hAnsi="Times New Roman" w:eastAsia="Arial" w:cs="Times New Roman"/>
          <w:color w:val="FF0000"/>
          <w:sz w:val="26"/>
          <w:szCs w:val="26"/>
        </w:rPr>
        <w:t xml:space="preserve"> Chủ động nhận và thực hiện tất cả các nhiệm vụ.</w:t>
      </w:r>
    </w:p>
    <w:p w14:paraId="27FD050B">
      <w:pPr>
        <w:spacing w:after="0" w:line="360" w:lineRule="auto"/>
        <w:ind w:left="-567"/>
        <w:jc w:val="both"/>
        <w:rPr>
          <w:rFonts w:hint="default" w:ascii="Times New Roman" w:hAnsi="Times New Roman" w:eastAsia="Arial" w:cs="Times New Roman"/>
          <w:color w:val="FF0000"/>
          <w:sz w:val="26"/>
          <w:szCs w:val="26"/>
        </w:rPr>
      </w:pPr>
      <w:r>
        <w:rPr>
          <w:rFonts w:hint="default" w:ascii="Times New Roman" w:hAnsi="Times New Roman" w:eastAsia="Arial" w:cs="Times New Roman"/>
          <w:color w:val="FF0000"/>
          <w:sz w:val="26"/>
          <w:szCs w:val="26"/>
        </w:rPr>
        <w:t>- Trung thực</w:t>
      </w:r>
      <w:r>
        <w:rPr>
          <w:rFonts w:hint="default" w:ascii="Times New Roman" w:hAnsi="Times New Roman" w:eastAsia="Arial" w:cs="Times New Roman"/>
          <w:b/>
          <w:color w:val="FF0000"/>
          <w:sz w:val="26"/>
          <w:szCs w:val="26"/>
        </w:rPr>
        <w:t>:</w:t>
      </w:r>
      <w:r>
        <w:rPr>
          <w:rFonts w:hint="default" w:ascii="Times New Roman" w:hAnsi="Times New Roman" w:eastAsia="Arial" w:cs="Times New Roman"/>
          <w:color w:val="FF0000"/>
          <w:sz w:val="26"/>
          <w:szCs w:val="26"/>
        </w:rPr>
        <w:t xml:space="preserve"> Làm bài nghiêm túc.</w:t>
      </w:r>
    </w:p>
    <w:p w14:paraId="6E07D723">
      <w:pPr>
        <w:spacing w:after="0" w:line="360" w:lineRule="auto"/>
        <w:ind w:left="-567"/>
        <w:jc w:val="both"/>
        <w:rPr>
          <w:rFonts w:hint="default" w:ascii="Times New Roman" w:hAnsi="Times New Roman" w:eastAsia="Arial" w:cs="Times New Roman"/>
          <w:b/>
          <w:sz w:val="26"/>
          <w:szCs w:val="26"/>
        </w:rPr>
      </w:pPr>
      <w:r>
        <w:rPr>
          <w:rFonts w:hint="default" w:ascii="Times New Roman" w:hAnsi="Times New Roman" w:eastAsia="Arial" w:cs="Times New Roman"/>
          <w:b/>
          <w:sz w:val="26"/>
          <w:szCs w:val="26"/>
        </w:rPr>
        <w:t>II. THIẾT BỊ DẠY HỌC VÀ HỌC LIỆU</w:t>
      </w:r>
    </w:p>
    <w:p w14:paraId="61922A57">
      <w:pPr>
        <w:spacing w:after="0" w:line="360" w:lineRule="auto"/>
        <w:ind w:left="-567"/>
        <w:jc w:val="both"/>
        <w:rPr>
          <w:rFonts w:hint="default" w:ascii="Times New Roman" w:hAnsi="Times New Roman" w:cs="Times New Roman"/>
          <w:b/>
          <w:sz w:val="26"/>
          <w:szCs w:val="26"/>
        </w:rPr>
      </w:pPr>
      <w:r>
        <w:rPr>
          <w:rFonts w:hint="default" w:ascii="Times New Roman" w:hAnsi="Times New Roman" w:cs="Times New Roman"/>
          <w:sz w:val="26"/>
          <w:szCs w:val="26"/>
        </w:rPr>
        <w:t xml:space="preserve">1. Học sinh: </w:t>
      </w:r>
      <w:r>
        <w:rPr>
          <w:rFonts w:hint="default" w:ascii="Times New Roman" w:hAnsi="Times New Roman" w:cs="Times New Roman"/>
          <w:sz w:val="26"/>
          <w:szCs w:val="26"/>
          <w:lang w:val="nl-NL"/>
        </w:rPr>
        <w:t>Ôn lại các kiến thức đã học.</w:t>
      </w:r>
    </w:p>
    <w:p w14:paraId="35669A90">
      <w:pPr>
        <w:spacing w:after="0" w:line="360" w:lineRule="auto"/>
        <w:ind w:left="-567"/>
        <w:jc w:val="both"/>
        <w:rPr>
          <w:rFonts w:hint="default" w:ascii="Times New Roman" w:hAnsi="Times New Roman" w:cs="Times New Roman"/>
          <w:sz w:val="26"/>
          <w:szCs w:val="26"/>
          <w:lang w:val="nl-NL"/>
        </w:rPr>
      </w:pPr>
      <w:r>
        <w:rPr>
          <w:rFonts w:hint="default" w:ascii="Times New Roman" w:hAnsi="Times New Roman" w:cs="Times New Roman"/>
          <w:sz w:val="26"/>
          <w:szCs w:val="26"/>
        </w:rPr>
        <w:t xml:space="preserve">2. Giáo viên: </w:t>
      </w:r>
      <w:r>
        <w:rPr>
          <w:rFonts w:hint="default" w:ascii="Times New Roman" w:hAnsi="Times New Roman" w:cs="Times New Roman"/>
          <w:sz w:val="26"/>
          <w:szCs w:val="26"/>
          <w:lang w:val="nl-NL"/>
        </w:rPr>
        <w:t>Đề, đáp án</w:t>
      </w:r>
    </w:p>
    <w:p w14:paraId="6B9DE59E">
      <w:pPr>
        <w:pStyle w:val="10"/>
        <w:tabs>
          <w:tab w:val="left" w:pos="567"/>
        </w:tabs>
        <w:spacing w:line="360" w:lineRule="auto"/>
        <w:ind w:left="0"/>
        <w:jc w:val="center"/>
        <w:rPr>
          <w:rFonts w:hint="default" w:ascii="Times New Roman" w:hAnsi="Times New Roman" w:cs="Times New Roman"/>
          <w:b/>
          <w:sz w:val="26"/>
          <w:szCs w:val="26"/>
        </w:rPr>
      </w:pPr>
    </w:p>
    <w:p w14:paraId="1CAC9DBD">
      <w:pPr>
        <w:pStyle w:val="10"/>
        <w:tabs>
          <w:tab w:val="left" w:pos="567"/>
        </w:tabs>
        <w:spacing w:line="360" w:lineRule="auto"/>
        <w:ind w:left="0"/>
        <w:jc w:val="center"/>
        <w:rPr>
          <w:rFonts w:hint="default" w:ascii="Times New Roman" w:hAnsi="Times New Roman" w:cs="Times New Roman"/>
          <w:b/>
          <w:sz w:val="26"/>
          <w:szCs w:val="26"/>
          <w:lang w:val="fr-FR"/>
        </w:rPr>
      </w:pPr>
      <w:r>
        <w:rPr>
          <w:rFonts w:hint="default" w:ascii="Times New Roman" w:hAnsi="Times New Roman" w:cs="Times New Roman"/>
          <w:b/>
          <w:sz w:val="26"/>
          <w:szCs w:val="26"/>
        </w:rPr>
        <w:t>Bảng mô tả chi tiết ma trận</w:t>
      </w:r>
    </w:p>
    <w:tbl>
      <w:tblPr>
        <w:tblStyle w:val="4"/>
        <w:tblW w:w="10632" w:type="dxa"/>
        <w:tblInd w:w="-268" w:type="dxa"/>
        <w:tblLayout w:type="fixed"/>
        <w:tblCellMar>
          <w:top w:w="0" w:type="dxa"/>
          <w:left w:w="0" w:type="dxa"/>
          <w:bottom w:w="0" w:type="dxa"/>
          <w:right w:w="0" w:type="dxa"/>
        </w:tblCellMar>
      </w:tblPr>
      <w:tblGrid>
        <w:gridCol w:w="1419"/>
        <w:gridCol w:w="567"/>
        <w:gridCol w:w="567"/>
        <w:gridCol w:w="567"/>
        <w:gridCol w:w="567"/>
        <w:gridCol w:w="567"/>
        <w:gridCol w:w="567"/>
        <w:gridCol w:w="708"/>
        <w:gridCol w:w="426"/>
        <w:gridCol w:w="567"/>
        <w:gridCol w:w="425"/>
        <w:gridCol w:w="709"/>
        <w:gridCol w:w="567"/>
        <w:gridCol w:w="567"/>
        <w:gridCol w:w="567"/>
        <w:gridCol w:w="567"/>
        <w:gridCol w:w="283"/>
        <w:gridCol w:w="425"/>
      </w:tblGrid>
      <w:tr w14:paraId="1B56153B">
        <w:tblPrEx>
          <w:tblCellMar>
            <w:top w:w="0" w:type="dxa"/>
            <w:left w:w="0" w:type="dxa"/>
            <w:bottom w:w="0" w:type="dxa"/>
            <w:right w:w="0" w:type="dxa"/>
          </w:tblCellMar>
        </w:tblPrEx>
        <w:trPr>
          <w:trHeight w:val="675" w:hRule="atLeast"/>
        </w:trPr>
        <w:tc>
          <w:tcPr>
            <w:tcW w:w="1419"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58" w:type="dxa"/>
              <w:bottom w:w="0" w:type="dxa"/>
              <w:right w:w="158" w:type="dxa"/>
            </w:tcMar>
            <w:vAlign w:val="center"/>
          </w:tcPr>
          <w:p w14:paraId="0B607E6F">
            <w:pPr>
              <w:spacing w:after="0" w:line="360" w:lineRule="auto"/>
              <w:jc w:val="center"/>
              <w:rPr>
                <w:rFonts w:hint="default" w:ascii="Times New Roman" w:hAnsi="Times New Roman" w:cs="Times New Roman"/>
                <w:b/>
                <w:sz w:val="26"/>
                <w:szCs w:val="26"/>
              </w:rPr>
            </w:pPr>
            <w:r>
              <w:rPr>
                <w:rFonts w:hint="default" w:ascii="Times New Roman" w:hAnsi="Times New Roman" w:cs="Times New Roman"/>
                <w:b/>
                <w:sz w:val="26"/>
                <w:szCs w:val="26"/>
              </w:rPr>
              <w:t>Nội dung</w:t>
            </w:r>
          </w:p>
        </w:tc>
        <w:tc>
          <w:tcPr>
            <w:tcW w:w="567"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58" w:type="dxa"/>
              <w:bottom w:w="0" w:type="dxa"/>
              <w:right w:w="158" w:type="dxa"/>
            </w:tcMar>
            <w:vAlign w:val="center"/>
          </w:tcPr>
          <w:p w14:paraId="39CBC9F9">
            <w:pPr>
              <w:spacing w:after="0" w:line="360" w:lineRule="auto"/>
              <w:rPr>
                <w:rFonts w:hint="default" w:ascii="Times New Roman" w:hAnsi="Times New Roman" w:cs="Times New Roman"/>
                <w:b/>
                <w:sz w:val="26"/>
                <w:szCs w:val="26"/>
              </w:rPr>
            </w:pPr>
            <w:r>
              <w:rPr>
                <w:rFonts w:hint="default" w:ascii="Times New Roman" w:hAnsi="Times New Roman" w:cs="Times New Roman"/>
                <w:b/>
                <w:sz w:val="26"/>
                <w:szCs w:val="26"/>
              </w:rPr>
              <w:t>%</w:t>
            </w:r>
          </w:p>
        </w:tc>
        <w:tc>
          <w:tcPr>
            <w:tcW w:w="2268" w:type="dxa"/>
            <w:gridSpan w:val="4"/>
            <w:tcBorders>
              <w:top w:val="single" w:color="000000" w:sz="8" w:space="0"/>
              <w:left w:val="single" w:color="000000" w:sz="8" w:space="0"/>
              <w:bottom w:val="single" w:color="000000" w:sz="8" w:space="0"/>
              <w:right w:val="single" w:color="000000" w:sz="8" w:space="0"/>
            </w:tcBorders>
            <w:shd w:val="clear" w:color="auto" w:fill="FF99FF"/>
            <w:tcMar>
              <w:top w:w="15" w:type="dxa"/>
              <w:left w:w="158" w:type="dxa"/>
              <w:bottom w:w="0" w:type="dxa"/>
              <w:right w:w="158" w:type="dxa"/>
            </w:tcMar>
            <w:vAlign w:val="center"/>
          </w:tcPr>
          <w:p w14:paraId="73457F5D">
            <w:pPr>
              <w:spacing w:after="0" w:line="360" w:lineRule="auto"/>
              <w:jc w:val="center"/>
              <w:rPr>
                <w:rFonts w:hint="default" w:ascii="Times New Roman" w:hAnsi="Times New Roman" w:cs="Times New Roman"/>
                <w:b/>
                <w:sz w:val="26"/>
                <w:szCs w:val="26"/>
              </w:rPr>
            </w:pPr>
            <w:r>
              <w:rPr>
                <w:rFonts w:hint="default" w:ascii="Times New Roman" w:hAnsi="Times New Roman" w:cs="Times New Roman"/>
                <w:b/>
                <w:sz w:val="26"/>
                <w:szCs w:val="26"/>
              </w:rPr>
              <w:t>Biết</w:t>
            </w:r>
          </w:p>
        </w:tc>
        <w:tc>
          <w:tcPr>
            <w:tcW w:w="2268" w:type="dxa"/>
            <w:gridSpan w:val="4"/>
            <w:tcBorders>
              <w:top w:val="single" w:color="000000" w:sz="8" w:space="0"/>
              <w:left w:val="single" w:color="000000" w:sz="8" w:space="0"/>
              <w:bottom w:val="single" w:color="000000" w:sz="8" w:space="0"/>
              <w:right w:val="single" w:color="000000" w:sz="8" w:space="0"/>
            </w:tcBorders>
            <w:shd w:val="clear" w:color="auto" w:fill="99CCFF"/>
            <w:tcMar>
              <w:top w:w="15" w:type="dxa"/>
              <w:left w:w="158" w:type="dxa"/>
              <w:bottom w:w="0" w:type="dxa"/>
              <w:right w:w="158" w:type="dxa"/>
            </w:tcMar>
            <w:vAlign w:val="center"/>
          </w:tcPr>
          <w:p w14:paraId="5F858636">
            <w:pPr>
              <w:spacing w:after="0" w:line="360" w:lineRule="auto"/>
              <w:jc w:val="center"/>
              <w:rPr>
                <w:rFonts w:hint="default" w:ascii="Times New Roman" w:hAnsi="Times New Roman" w:cs="Times New Roman"/>
                <w:b/>
                <w:sz w:val="26"/>
                <w:szCs w:val="26"/>
              </w:rPr>
            </w:pPr>
            <w:r>
              <w:rPr>
                <w:rFonts w:hint="default" w:ascii="Times New Roman" w:hAnsi="Times New Roman" w:cs="Times New Roman"/>
                <w:b/>
                <w:sz w:val="26"/>
                <w:szCs w:val="26"/>
              </w:rPr>
              <w:t>Hiểu</w:t>
            </w:r>
          </w:p>
        </w:tc>
        <w:tc>
          <w:tcPr>
            <w:tcW w:w="2268" w:type="dxa"/>
            <w:gridSpan w:val="4"/>
            <w:tcBorders>
              <w:top w:val="single" w:color="000000" w:sz="8" w:space="0"/>
              <w:left w:val="single" w:color="000000" w:sz="8" w:space="0"/>
              <w:bottom w:val="single" w:color="000000" w:sz="8" w:space="0"/>
              <w:right w:val="single" w:color="000000" w:sz="8" w:space="0"/>
            </w:tcBorders>
            <w:shd w:val="clear" w:color="auto" w:fill="CCFFFF"/>
            <w:tcMar>
              <w:top w:w="15" w:type="dxa"/>
              <w:left w:w="158" w:type="dxa"/>
              <w:bottom w:w="0" w:type="dxa"/>
              <w:right w:w="158" w:type="dxa"/>
            </w:tcMar>
            <w:vAlign w:val="center"/>
          </w:tcPr>
          <w:p w14:paraId="29A2A10D">
            <w:pPr>
              <w:spacing w:after="0" w:line="360" w:lineRule="auto"/>
              <w:jc w:val="center"/>
              <w:rPr>
                <w:rFonts w:hint="default" w:ascii="Times New Roman" w:hAnsi="Times New Roman" w:cs="Times New Roman"/>
                <w:b/>
                <w:sz w:val="26"/>
                <w:szCs w:val="26"/>
              </w:rPr>
            </w:pPr>
            <w:r>
              <w:rPr>
                <w:rFonts w:hint="default" w:ascii="Times New Roman" w:hAnsi="Times New Roman" w:cs="Times New Roman"/>
                <w:b/>
                <w:sz w:val="26"/>
                <w:szCs w:val="26"/>
              </w:rPr>
              <w:t>Vận dụng thấp</w:t>
            </w:r>
          </w:p>
        </w:tc>
        <w:tc>
          <w:tcPr>
            <w:tcW w:w="1842" w:type="dxa"/>
            <w:gridSpan w:val="4"/>
            <w:tcBorders>
              <w:top w:val="single" w:color="000000" w:sz="8" w:space="0"/>
              <w:left w:val="single" w:color="000000" w:sz="8" w:space="0"/>
              <w:bottom w:val="single" w:color="000000" w:sz="8" w:space="0"/>
              <w:right w:val="single" w:color="000000" w:sz="8" w:space="0"/>
            </w:tcBorders>
            <w:shd w:val="clear" w:color="auto" w:fill="FFCC99"/>
            <w:tcMar>
              <w:top w:w="15" w:type="dxa"/>
              <w:left w:w="158" w:type="dxa"/>
              <w:bottom w:w="0" w:type="dxa"/>
              <w:right w:w="158" w:type="dxa"/>
            </w:tcMar>
            <w:vAlign w:val="center"/>
          </w:tcPr>
          <w:p w14:paraId="1EDFE5DF">
            <w:pPr>
              <w:spacing w:after="0" w:line="360" w:lineRule="auto"/>
              <w:jc w:val="center"/>
              <w:rPr>
                <w:rFonts w:hint="default" w:ascii="Times New Roman" w:hAnsi="Times New Roman" w:cs="Times New Roman"/>
                <w:b/>
                <w:sz w:val="26"/>
                <w:szCs w:val="26"/>
              </w:rPr>
            </w:pPr>
            <w:r>
              <w:rPr>
                <w:rFonts w:hint="default" w:ascii="Times New Roman" w:hAnsi="Times New Roman" w:cs="Times New Roman"/>
                <w:b/>
                <w:sz w:val="26"/>
                <w:szCs w:val="26"/>
              </w:rPr>
              <w:t>Vận dụng cao</w:t>
            </w:r>
          </w:p>
        </w:tc>
      </w:tr>
      <w:tr w14:paraId="721A398E">
        <w:tblPrEx>
          <w:tblCellMar>
            <w:top w:w="0" w:type="dxa"/>
            <w:left w:w="0" w:type="dxa"/>
            <w:bottom w:w="0" w:type="dxa"/>
            <w:right w:w="0" w:type="dxa"/>
          </w:tblCellMar>
        </w:tblPrEx>
        <w:trPr>
          <w:trHeight w:val="319" w:hRule="atLeast"/>
        </w:trPr>
        <w:tc>
          <w:tcPr>
            <w:tcW w:w="1419" w:type="dxa"/>
            <w:vMerge w:val="continue"/>
            <w:tcBorders>
              <w:top w:val="single" w:color="000000" w:sz="8" w:space="0"/>
              <w:left w:val="single" w:color="000000" w:sz="8" w:space="0"/>
              <w:bottom w:val="single" w:color="000000" w:sz="8" w:space="0"/>
              <w:right w:val="single" w:color="000000" w:sz="8" w:space="0"/>
            </w:tcBorders>
            <w:vAlign w:val="center"/>
          </w:tcPr>
          <w:p w14:paraId="5352D90B">
            <w:pPr>
              <w:spacing w:after="0" w:line="360" w:lineRule="auto"/>
              <w:rPr>
                <w:rFonts w:hint="default" w:ascii="Times New Roman" w:hAnsi="Times New Roman" w:cs="Times New Roman"/>
                <w:sz w:val="26"/>
                <w:szCs w:val="26"/>
              </w:rPr>
            </w:pPr>
          </w:p>
        </w:tc>
        <w:tc>
          <w:tcPr>
            <w:tcW w:w="567" w:type="dxa"/>
            <w:vMerge w:val="continue"/>
            <w:tcBorders>
              <w:top w:val="single" w:color="000000" w:sz="8" w:space="0"/>
              <w:left w:val="single" w:color="000000" w:sz="8" w:space="0"/>
              <w:bottom w:val="single" w:color="000000" w:sz="8" w:space="0"/>
              <w:right w:val="single" w:color="000000" w:sz="8" w:space="0"/>
            </w:tcBorders>
            <w:vAlign w:val="center"/>
          </w:tcPr>
          <w:p w14:paraId="47EA2C49">
            <w:pPr>
              <w:spacing w:after="0" w:line="360" w:lineRule="auto"/>
              <w:rPr>
                <w:rFonts w:hint="default" w:ascii="Times New Roman" w:hAnsi="Times New Roman" w:cs="Times New Roman"/>
                <w:sz w:val="26"/>
                <w:szCs w:val="26"/>
              </w:rPr>
            </w:pPr>
          </w:p>
        </w:tc>
        <w:tc>
          <w:tcPr>
            <w:tcW w:w="1134" w:type="dxa"/>
            <w:gridSpan w:val="2"/>
            <w:tcBorders>
              <w:top w:val="single" w:color="000000" w:sz="8" w:space="0"/>
              <w:left w:val="single" w:color="000000" w:sz="8" w:space="0"/>
              <w:bottom w:val="single" w:color="000000" w:sz="8" w:space="0"/>
              <w:right w:val="single" w:color="000000" w:sz="8" w:space="0"/>
            </w:tcBorders>
            <w:shd w:val="clear" w:color="auto" w:fill="FF99FF"/>
            <w:tcMar>
              <w:top w:w="15" w:type="dxa"/>
              <w:left w:w="158" w:type="dxa"/>
              <w:bottom w:w="0" w:type="dxa"/>
              <w:right w:w="158" w:type="dxa"/>
            </w:tcMar>
            <w:vAlign w:val="center"/>
          </w:tcPr>
          <w:p w14:paraId="0CDB5419">
            <w:pPr>
              <w:spacing w:after="0" w:line="360" w:lineRule="auto"/>
              <w:jc w:val="center"/>
              <w:rPr>
                <w:rFonts w:hint="default" w:ascii="Times New Roman" w:hAnsi="Times New Roman" w:cs="Times New Roman"/>
                <w:sz w:val="26"/>
                <w:szCs w:val="26"/>
              </w:rPr>
            </w:pPr>
            <w:r>
              <w:rPr>
                <w:rFonts w:hint="default" w:ascii="Times New Roman" w:hAnsi="Times New Roman" w:cs="Times New Roman"/>
                <w:sz w:val="26"/>
                <w:szCs w:val="26"/>
              </w:rPr>
              <w:t>TNKQ</w:t>
            </w:r>
          </w:p>
        </w:tc>
        <w:tc>
          <w:tcPr>
            <w:tcW w:w="1134"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8" w:type="dxa"/>
              <w:bottom w:w="0" w:type="dxa"/>
              <w:right w:w="158" w:type="dxa"/>
            </w:tcMar>
            <w:vAlign w:val="center"/>
          </w:tcPr>
          <w:p w14:paraId="32381DC9">
            <w:pPr>
              <w:spacing w:after="0" w:line="360" w:lineRule="auto"/>
              <w:jc w:val="center"/>
              <w:rPr>
                <w:rFonts w:hint="default" w:ascii="Times New Roman" w:hAnsi="Times New Roman" w:cs="Times New Roman"/>
                <w:sz w:val="26"/>
                <w:szCs w:val="26"/>
              </w:rPr>
            </w:pPr>
            <w:r>
              <w:rPr>
                <w:rFonts w:hint="default" w:ascii="Times New Roman" w:hAnsi="Times New Roman" w:cs="Times New Roman"/>
                <w:sz w:val="26"/>
                <w:szCs w:val="26"/>
              </w:rPr>
              <w:t>TL</w:t>
            </w:r>
          </w:p>
        </w:tc>
        <w:tc>
          <w:tcPr>
            <w:tcW w:w="1275" w:type="dxa"/>
            <w:gridSpan w:val="2"/>
            <w:tcBorders>
              <w:top w:val="single" w:color="000000" w:sz="8" w:space="0"/>
              <w:left w:val="single" w:color="000000" w:sz="8" w:space="0"/>
              <w:bottom w:val="single" w:color="000000" w:sz="8" w:space="0"/>
              <w:right w:val="single" w:color="auto" w:sz="4" w:space="0"/>
            </w:tcBorders>
            <w:shd w:val="clear" w:color="auto" w:fill="99CCFF"/>
            <w:tcMar>
              <w:top w:w="15" w:type="dxa"/>
              <w:left w:w="158" w:type="dxa"/>
              <w:bottom w:w="0" w:type="dxa"/>
              <w:right w:w="158" w:type="dxa"/>
            </w:tcMar>
            <w:vAlign w:val="center"/>
          </w:tcPr>
          <w:p w14:paraId="381E86D5">
            <w:pPr>
              <w:spacing w:after="0" w:line="360" w:lineRule="auto"/>
              <w:jc w:val="center"/>
              <w:rPr>
                <w:rFonts w:hint="default" w:ascii="Times New Roman" w:hAnsi="Times New Roman" w:cs="Times New Roman"/>
                <w:sz w:val="26"/>
                <w:szCs w:val="26"/>
              </w:rPr>
            </w:pPr>
            <w:r>
              <w:rPr>
                <w:rFonts w:hint="default" w:ascii="Times New Roman" w:hAnsi="Times New Roman" w:cs="Times New Roman"/>
                <w:sz w:val="26"/>
                <w:szCs w:val="26"/>
              </w:rPr>
              <w:t>TNKQ</w:t>
            </w:r>
          </w:p>
        </w:tc>
        <w:tc>
          <w:tcPr>
            <w:tcW w:w="993" w:type="dxa"/>
            <w:gridSpan w:val="2"/>
            <w:tcBorders>
              <w:top w:val="single" w:color="000000" w:sz="8" w:space="0"/>
              <w:left w:val="single" w:color="auto" w:sz="4" w:space="0"/>
              <w:bottom w:val="single" w:color="000000" w:sz="8" w:space="0"/>
              <w:right w:val="single" w:color="000000" w:sz="8" w:space="0"/>
            </w:tcBorders>
            <w:shd w:val="clear" w:color="auto" w:fill="auto"/>
            <w:tcMar>
              <w:top w:w="15" w:type="dxa"/>
              <w:left w:w="158" w:type="dxa"/>
              <w:bottom w:w="0" w:type="dxa"/>
              <w:right w:w="158" w:type="dxa"/>
            </w:tcMar>
            <w:vAlign w:val="center"/>
          </w:tcPr>
          <w:p w14:paraId="5E4D1B0A">
            <w:pPr>
              <w:spacing w:after="0" w:line="360" w:lineRule="auto"/>
              <w:jc w:val="center"/>
              <w:rPr>
                <w:rFonts w:hint="default" w:ascii="Times New Roman" w:hAnsi="Times New Roman" w:cs="Times New Roman"/>
                <w:sz w:val="26"/>
                <w:szCs w:val="26"/>
              </w:rPr>
            </w:pPr>
            <w:r>
              <w:rPr>
                <w:rFonts w:hint="default" w:ascii="Times New Roman" w:hAnsi="Times New Roman" w:cs="Times New Roman"/>
                <w:sz w:val="26"/>
                <w:szCs w:val="26"/>
              </w:rPr>
              <w:t>TL</w:t>
            </w:r>
          </w:p>
        </w:tc>
        <w:tc>
          <w:tcPr>
            <w:tcW w:w="1134" w:type="dxa"/>
            <w:gridSpan w:val="2"/>
            <w:tcBorders>
              <w:top w:val="single" w:color="000000" w:sz="8" w:space="0"/>
              <w:left w:val="single" w:color="000000" w:sz="8" w:space="0"/>
              <w:bottom w:val="single" w:color="000000" w:sz="8" w:space="0"/>
              <w:right w:val="single" w:color="auto" w:sz="4" w:space="0"/>
            </w:tcBorders>
            <w:shd w:val="clear" w:color="auto" w:fill="CCFFFF"/>
            <w:tcMar>
              <w:top w:w="15" w:type="dxa"/>
              <w:left w:w="158" w:type="dxa"/>
              <w:bottom w:w="0" w:type="dxa"/>
              <w:right w:w="158" w:type="dxa"/>
            </w:tcMar>
            <w:vAlign w:val="center"/>
          </w:tcPr>
          <w:p w14:paraId="7B72ADEE">
            <w:pPr>
              <w:spacing w:after="0" w:line="360" w:lineRule="auto"/>
              <w:jc w:val="center"/>
              <w:rPr>
                <w:rFonts w:hint="default" w:ascii="Times New Roman" w:hAnsi="Times New Roman" w:cs="Times New Roman"/>
                <w:sz w:val="26"/>
                <w:szCs w:val="26"/>
              </w:rPr>
            </w:pPr>
            <w:r>
              <w:rPr>
                <w:rFonts w:hint="default" w:ascii="Times New Roman" w:hAnsi="Times New Roman" w:cs="Times New Roman"/>
                <w:sz w:val="26"/>
                <w:szCs w:val="26"/>
              </w:rPr>
              <w:t>TNKQ</w:t>
            </w:r>
          </w:p>
        </w:tc>
        <w:tc>
          <w:tcPr>
            <w:tcW w:w="1134" w:type="dxa"/>
            <w:gridSpan w:val="2"/>
            <w:tcBorders>
              <w:top w:val="single" w:color="000000" w:sz="8" w:space="0"/>
              <w:left w:val="single" w:color="auto" w:sz="4" w:space="0"/>
              <w:bottom w:val="single" w:color="000000" w:sz="8" w:space="0"/>
              <w:right w:val="single" w:color="000000" w:sz="8" w:space="0"/>
            </w:tcBorders>
            <w:shd w:val="clear" w:color="auto" w:fill="CCFFFF"/>
            <w:vAlign w:val="center"/>
          </w:tcPr>
          <w:p w14:paraId="5C058DCB">
            <w:pPr>
              <w:spacing w:after="0" w:line="360" w:lineRule="auto"/>
              <w:jc w:val="center"/>
              <w:rPr>
                <w:rFonts w:hint="default" w:ascii="Times New Roman" w:hAnsi="Times New Roman" w:cs="Times New Roman"/>
                <w:sz w:val="26"/>
                <w:szCs w:val="26"/>
              </w:rPr>
            </w:pPr>
            <w:r>
              <w:rPr>
                <w:rFonts w:hint="default" w:ascii="Times New Roman" w:hAnsi="Times New Roman" w:cs="Times New Roman"/>
                <w:sz w:val="26"/>
                <w:szCs w:val="26"/>
              </w:rPr>
              <w:t>TL</w:t>
            </w:r>
          </w:p>
        </w:tc>
        <w:tc>
          <w:tcPr>
            <w:tcW w:w="1134" w:type="dxa"/>
            <w:gridSpan w:val="2"/>
            <w:tcBorders>
              <w:top w:val="single" w:color="000000" w:sz="8" w:space="0"/>
              <w:left w:val="single" w:color="000000" w:sz="8" w:space="0"/>
              <w:bottom w:val="single" w:color="000000" w:sz="8" w:space="0"/>
              <w:right w:val="single" w:color="auto" w:sz="4" w:space="0"/>
            </w:tcBorders>
            <w:shd w:val="clear" w:color="auto" w:fill="FFCC99"/>
            <w:tcMar>
              <w:top w:w="15" w:type="dxa"/>
              <w:left w:w="158" w:type="dxa"/>
              <w:bottom w:w="0" w:type="dxa"/>
              <w:right w:w="158" w:type="dxa"/>
            </w:tcMar>
            <w:vAlign w:val="center"/>
          </w:tcPr>
          <w:p w14:paraId="28EF7CA2">
            <w:pPr>
              <w:spacing w:after="0" w:line="360" w:lineRule="auto"/>
              <w:jc w:val="center"/>
              <w:rPr>
                <w:rFonts w:hint="default" w:ascii="Times New Roman" w:hAnsi="Times New Roman" w:cs="Times New Roman"/>
                <w:sz w:val="26"/>
                <w:szCs w:val="26"/>
              </w:rPr>
            </w:pPr>
            <w:r>
              <w:rPr>
                <w:rFonts w:hint="default" w:ascii="Times New Roman" w:hAnsi="Times New Roman" w:cs="Times New Roman"/>
                <w:sz w:val="26"/>
                <w:szCs w:val="26"/>
              </w:rPr>
              <w:t>TNKQ</w:t>
            </w:r>
          </w:p>
        </w:tc>
        <w:tc>
          <w:tcPr>
            <w:tcW w:w="708" w:type="dxa"/>
            <w:gridSpan w:val="2"/>
            <w:tcBorders>
              <w:top w:val="single" w:color="000000" w:sz="8" w:space="0"/>
              <w:left w:val="single" w:color="auto" w:sz="4" w:space="0"/>
              <w:bottom w:val="single" w:color="000000" w:sz="8" w:space="0"/>
              <w:right w:val="single" w:color="000000" w:sz="8" w:space="0"/>
            </w:tcBorders>
            <w:shd w:val="clear" w:color="auto" w:fill="FFCC99"/>
            <w:vAlign w:val="center"/>
          </w:tcPr>
          <w:p w14:paraId="04BAF258">
            <w:pPr>
              <w:spacing w:after="0" w:line="360" w:lineRule="auto"/>
              <w:jc w:val="center"/>
              <w:rPr>
                <w:rFonts w:hint="default" w:ascii="Times New Roman" w:hAnsi="Times New Roman" w:cs="Times New Roman"/>
                <w:sz w:val="26"/>
                <w:szCs w:val="26"/>
              </w:rPr>
            </w:pPr>
            <w:r>
              <w:rPr>
                <w:rFonts w:hint="default" w:ascii="Times New Roman" w:hAnsi="Times New Roman" w:cs="Times New Roman"/>
                <w:sz w:val="26"/>
                <w:szCs w:val="26"/>
              </w:rPr>
              <w:t>TL</w:t>
            </w:r>
          </w:p>
        </w:tc>
      </w:tr>
      <w:tr w14:paraId="5FCE1E39">
        <w:tblPrEx>
          <w:tblCellMar>
            <w:top w:w="0" w:type="dxa"/>
            <w:left w:w="0" w:type="dxa"/>
            <w:bottom w:w="0" w:type="dxa"/>
            <w:right w:w="0" w:type="dxa"/>
          </w:tblCellMar>
        </w:tblPrEx>
        <w:trPr>
          <w:trHeight w:val="345" w:hRule="atLeast"/>
        </w:trPr>
        <w:tc>
          <w:tcPr>
            <w:tcW w:w="1419" w:type="dxa"/>
            <w:vMerge w:val="continue"/>
            <w:tcBorders>
              <w:top w:val="single" w:color="000000" w:sz="8" w:space="0"/>
              <w:left w:val="single" w:color="000000" w:sz="8" w:space="0"/>
              <w:bottom w:val="single" w:color="000000" w:sz="8" w:space="0"/>
              <w:right w:val="single" w:color="000000" w:sz="8" w:space="0"/>
            </w:tcBorders>
            <w:vAlign w:val="center"/>
          </w:tcPr>
          <w:p w14:paraId="6BB69407">
            <w:pPr>
              <w:spacing w:after="0" w:line="360" w:lineRule="auto"/>
              <w:rPr>
                <w:rFonts w:hint="default" w:ascii="Times New Roman" w:hAnsi="Times New Roman" w:cs="Times New Roman"/>
                <w:sz w:val="26"/>
                <w:szCs w:val="26"/>
              </w:rPr>
            </w:pPr>
          </w:p>
        </w:tc>
        <w:tc>
          <w:tcPr>
            <w:tcW w:w="567" w:type="dxa"/>
            <w:vMerge w:val="continue"/>
            <w:tcBorders>
              <w:top w:val="single" w:color="000000" w:sz="8" w:space="0"/>
              <w:left w:val="single" w:color="000000" w:sz="8" w:space="0"/>
              <w:bottom w:val="single" w:color="000000" w:sz="8" w:space="0"/>
              <w:right w:val="single" w:color="000000" w:sz="8" w:space="0"/>
            </w:tcBorders>
            <w:vAlign w:val="center"/>
          </w:tcPr>
          <w:p w14:paraId="673CF819">
            <w:pPr>
              <w:spacing w:after="0" w:line="360" w:lineRule="auto"/>
              <w:rPr>
                <w:rFonts w:hint="default" w:ascii="Times New Roman" w:hAnsi="Times New Roman" w:cs="Times New Roman"/>
                <w:sz w:val="26"/>
                <w:szCs w:val="26"/>
              </w:rPr>
            </w:pPr>
          </w:p>
        </w:tc>
        <w:tc>
          <w:tcPr>
            <w:tcW w:w="567" w:type="dxa"/>
            <w:tcBorders>
              <w:top w:val="single" w:color="000000" w:sz="8" w:space="0"/>
              <w:left w:val="single" w:color="000000" w:sz="8" w:space="0"/>
              <w:bottom w:val="single" w:color="000000" w:sz="8" w:space="0"/>
              <w:right w:val="single" w:color="000000" w:sz="8" w:space="0"/>
            </w:tcBorders>
            <w:shd w:val="clear" w:color="auto" w:fill="FF99FF"/>
            <w:tcMar>
              <w:top w:w="15" w:type="dxa"/>
              <w:left w:w="114" w:type="dxa"/>
              <w:bottom w:w="0" w:type="dxa"/>
              <w:right w:w="114" w:type="dxa"/>
            </w:tcMar>
            <w:vAlign w:val="center"/>
          </w:tcPr>
          <w:p w14:paraId="02C131F6">
            <w:pPr>
              <w:spacing w:after="0" w:line="360" w:lineRule="auto"/>
              <w:jc w:val="center"/>
              <w:rPr>
                <w:rFonts w:hint="default" w:ascii="Times New Roman" w:hAnsi="Times New Roman" w:cs="Times New Roman"/>
                <w:sz w:val="26"/>
                <w:szCs w:val="26"/>
              </w:rPr>
            </w:pPr>
            <w:r>
              <w:rPr>
                <w:rFonts w:hint="default" w:ascii="Times New Roman" w:hAnsi="Times New Roman" w:cs="Times New Roman"/>
                <w:sz w:val="26"/>
                <w:szCs w:val="26"/>
              </w:rPr>
              <w:t>SL</w:t>
            </w:r>
          </w:p>
        </w:tc>
        <w:tc>
          <w:tcPr>
            <w:tcW w:w="567" w:type="dxa"/>
            <w:tcBorders>
              <w:top w:val="single" w:color="000000" w:sz="8" w:space="0"/>
              <w:left w:val="single" w:color="000000" w:sz="8" w:space="0"/>
              <w:bottom w:val="single" w:color="000000" w:sz="8" w:space="0"/>
              <w:right w:val="single" w:color="000000" w:sz="8" w:space="0"/>
            </w:tcBorders>
            <w:shd w:val="clear" w:color="auto" w:fill="FF99FF"/>
            <w:tcMar>
              <w:top w:w="15" w:type="dxa"/>
              <w:left w:w="114" w:type="dxa"/>
              <w:bottom w:w="0" w:type="dxa"/>
              <w:right w:w="114" w:type="dxa"/>
            </w:tcMar>
            <w:vAlign w:val="center"/>
          </w:tcPr>
          <w:p w14:paraId="5613F8B1">
            <w:pPr>
              <w:spacing w:after="0" w:line="360" w:lineRule="auto"/>
              <w:jc w:val="center"/>
              <w:rPr>
                <w:rFonts w:hint="default" w:ascii="Times New Roman" w:hAnsi="Times New Roman" w:cs="Times New Roman"/>
                <w:sz w:val="26"/>
                <w:szCs w:val="26"/>
              </w:rPr>
            </w:pPr>
            <w:r>
              <w:rPr>
                <w:rFonts w:hint="default" w:ascii="Times New Roman" w:hAnsi="Times New Roman" w:cs="Times New Roman"/>
                <w:sz w:val="26"/>
                <w:szCs w:val="26"/>
              </w:rPr>
              <w:t>Đ</w:t>
            </w:r>
          </w:p>
        </w:tc>
        <w:tc>
          <w:tcPr>
            <w:tcW w:w="567" w:type="dxa"/>
            <w:tcBorders>
              <w:top w:val="single" w:color="000000" w:sz="8" w:space="0"/>
              <w:left w:val="single" w:color="000000" w:sz="8" w:space="0"/>
              <w:bottom w:val="single" w:color="000000" w:sz="8" w:space="0"/>
              <w:right w:val="single" w:color="auto" w:sz="4" w:space="0"/>
            </w:tcBorders>
            <w:shd w:val="clear" w:color="auto" w:fill="auto"/>
            <w:tcMar>
              <w:top w:w="15" w:type="dxa"/>
              <w:left w:w="114" w:type="dxa"/>
              <w:bottom w:w="0" w:type="dxa"/>
              <w:right w:w="114" w:type="dxa"/>
            </w:tcMar>
            <w:vAlign w:val="center"/>
          </w:tcPr>
          <w:p w14:paraId="3C867954">
            <w:pPr>
              <w:spacing w:after="0" w:line="360" w:lineRule="auto"/>
              <w:jc w:val="center"/>
              <w:rPr>
                <w:rFonts w:hint="default" w:ascii="Times New Roman" w:hAnsi="Times New Roman" w:cs="Times New Roman"/>
                <w:sz w:val="26"/>
                <w:szCs w:val="26"/>
              </w:rPr>
            </w:pPr>
            <w:r>
              <w:rPr>
                <w:rFonts w:hint="default" w:ascii="Times New Roman" w:hAnsi="Times New Roman" w:cs="Times New Roman"/>
                <w:sz w:val="26"/>
                <w:szCs w:val="26"/>
              </w:rPr>
              <w:t>SL</w:t>
            </w:r>
          </w:p>
        </w:tc>
        <w:tc>
          <w:tcPr>
            <w:tcW w:w="567" w:type="dxa"/>
            <w:tcBorders>
              <w:top w:val="single" w:color="000000" w:sz="8" w:space="0"/>
              <w:left w:val="single" w:color="auto" w:sz="4" w:space="0"/>
              <w:bottom w:val="single" w:color="000000" w:sz="8" w:space="0"/>
              <w:right w:val="single" w:color="000000" w:sz="8" w:space="0"/>
            </w:tcBorders>
            <w:shd w:val="clear" w:color="auto" w:fill="auto"/>
            <w:tcMar>
              <w:top w:w="15" w:type="dxa"/>
              <w:left w:w="114" w:type="dxa"/>
              <w:bottom w:w="0" w:type="dxa"/>
              <w:right w:w="114" w:type="dxa"/>
            </w:tcMar>
            <w:vAlign w:val="center"/>
          </w:tcPr>
          <w:p w14:paraId="74A6B320">
            <w:pPr>
              <w:spacing w:after="0" w:line="360" w:lineRule="auto"/>
              <w:jc w:val="center"/>
              <w:rPr>
                <w:rFonts w:hint="default" w:ascii="Times New Roman" w:hAnsi="Times New Roman" w:cs="Times New Roman"/>
                <w:sz w:val="26"/>
                <w:szCs w:val="26"/>
              </w:rPr>
            </w:pPr>
            <w:r>
              <w:rPr>
                <w:rFonts w:hint="default" w:ascii="Times New Roman" w:hAnsi="Times New Roman" w:cs="Times New Roman"/>
                <w:sz w:val="26"/>
                <w:szCs w:val="26"/>
              </w:rPr>
              <w:t>Đ</w:t>
            </w:r>
          </w:p>
        </w:tc>
        <w:tc>
          <w:tcPr>
            <w:tcW w:w="567" w:type="dxa"/>
            <w:tcBorders>
              <w:top w:val="single" w:color="000000" w:sz="8" w:space="0"/>
              <w:left w:val="single" w:color="000000" w:sz="8" w:space="0"/>
              <w:bottom w:val="single" w:color="000000" w:sz="8" w:space="0"/>
              <w:right w:val="single" w:color="000000" w:sz="8" w:space="0"/>
            </w:tcBorders>
            <w:shd w:val="clear" w:color="auto" w:fill="99CCFF"/>
            <w:tcMar>
              <w:top w:w="15" w:type="dxa"/>
              <w:left w:w="114" w:type="dxa"/>
              <w:bottom w:w="0" w:type="dxa"/>
              <w:right w:w="114" w:type="dxa"/>
            </w:tcMar>
            <w:vAlign w:val="center"/>
          </w:tcPr>
          <w:p w14:paraId="0BF6E8D3">
            <w:pPr>
              <w:spacing w:after="0" w:line="360" w:lineRule="auto"/>
              <w:jc w:val="center"/>
              <w:rPr>
                <w:rFonts w:hint="default" w:ascii="Times New Roman" w:hAnsi="Times New Roman" w:cs="Times New Roman"/>
                <w:sz w:val="26"/>
                <w:szCs w:val="26"/>
              </w:rPr>
            </w:pPr>
            <w:r>
              <w:rPr>
                <w:rFonts w:hint="default" w:ascii="Times New Roman" w:hAnsi="Times New Roman" w:cs="Times New Roman"/>
                <w:sz w:val="26"/>
                <w:szCs w:val="26"/>
              </w:rPr>
              <w:t>SL</w:t>
            </w:r>
          </w:p>
        </w:tc>
        <w:tc>
          <w:tcPr>
            <w:tcW w:w="708" w:type="dxa"/>
            <w:tcBorders>
              <w:top w:val="single" w:color="000000" w:sz="8" w:space="0"/>
              <w:left w:val="single" w:color="000000" w:sz="8" w:space="0"/>
              <w:bottom w:val="single" w:color="000000" w:sz="8" w:space="0"/>
              <w:right w:val="single" w:color="auto" w:sz="4" w:space="0"/>
            </w:tcBorders>
            <w:shd w:val="clear" w:color="auto" w:fill="99CCFF"/>
            <w:tcMar>
              <w:top w:w="15" w:type="dxa"/>
              <w:left w:w="114" w:type="dxa"/>
              <w:bottom w:w="0" w:type="dxa"/>
              <w:right w:w="114" w:type="dxa"/>
            </w:tcMar>
            <w:vAlign w:val="center"/>
          </w:tcPr>
          <w:p w14:paraId="2512E884">
            <w:pPr>
              <w:spacing w:after="0" w:line="360" w:lineRule="auto"/>
              <w:jc w:val="center"/>
              <w:rPr>
                <w:rFonts w:hint="default" w:ascii="Times New Roman" w:hAnsi="Times New Roman" w:cs="Times New Roman"/>
                <w:sz w:val="26"/>
                <w:szCs w:val="26"/>
              </w:rPr>
            </w:pPr>
            <w:r>
              <w:rPr>
                <w:rFonts w:hint="default" w:ascii="Times New Roman" w:hAnsi="Times New Roman" w:cs="Times New Roman"/>
                <w:sz w:val="26"/>
                <w:szCs w:val="26"/>
              </w:rPr>
              <w:t>Đ</w:t>
            </w:r>
          </w:p>
        </w:tc>
        <w:tc>
          <w:tcPr>
            <w:tcW w:w="426" w:type="dxa"/>
            <w:tcBorders>
              <w:top w:val="single" w:color="000000" w:sz="8" w:space="0"/>
              <w:left w:val="single" w:color="auto" w:sz="4" w:space="0"/>
              <w:bottom w:val="single" w:color="000000" w:sz="8" w:space="0"/>
              <w:right w:val="single" w:color="auto" w:sz="4" w:space="0"/>
            </w:tcBorders>
            <w:shd w:val="clear" w:color="auto" w:fill="auto"/>
            <w:tcMar>
              <w:top w:w="15" w:type="dxa"/>
              <w:left w:w="114" w:type="dxa"/>
              <w:bottom w:w="0" w:type="dxa"/>
              <w:right w:w="114" w:type="dxa"/>
            </w:tcMar>
            <w:vAlign w:val="center"/>
          </w:tcPr>
          <w:p w14:paraId="1D3B2E61">
            <w:pPr>
              <w:spacing w:after="0" w:line="360" w:lineRule="auto"/>
              <w:jc w:val="center"/>
              <w:rPr>
                <w:rFonts w:hint="default" w:ascii="Times New Roman" w:hAnsi="Times New Roman" w:cs="Times New Roman"/>
                <w:sz w:val="26"/>
                <w:szCs w:val="26"/>
              </w:rPr>
            </w:pPr>
            <w:r>
              <w:rPr>
                <w:rFonts w:hint="default" w:ascii="Times New Roman" w:hAnsi="Times New Roman" w:cs="Times New Roman"/>
                <w:sz w:val="26"/>
                <w:szCs w:val="26"/>
              </w:rPr>
              <w:t>SL</w:t>
            </w:r>
          </w:p>
        </w:tc>
        <w:tc>
          <w:tcPr>
            <w:tcW w:w="567" w:type="dxa"/>
            <w:tcBorders>
              <w:top w:val="single" w:color="000000" w:sz="8" w:space="0"/>
              <w:left w:val="single" w:color="auto" w:sz="4" w:space="0"/>
              <w:bottom w:val="single" w:color="000000" w:sz="8" w:space="0"/>
              <w:right w:val="single" w:color="000000" w:sz="8" w:space="0"/>
            </w:tcBorders>
            <w:shd w:val="clear" w:color="auto" w:fill="auto"/>
            <w:tcMar>
              <w:top w:w="15" w:type="dxa"/>
              <w:left w:w="114" w:type="dxa"/>
              <w:bottom w:w="0" w:type="dxa"/>
              <w:right w:w="114" w:type="dxa"/>
            </w:tcMar>
            <w:vAlign w:val="center"/>
          </w:tcPr>
          <w:p w14:paraId="123914AB">
            <w:pPr>
              <w:spacing w:after="0" w:line="360" w:lineRule="auto"/>
              <w:jc w:val="center"/>
              <w:rPr>
                <w:rFonts w:hint="default" w:ascii="Times New Roman" w:hAnsi="Times New Roman" w:cs="Times New Roman"/>
                <w:sz w:val="26"/>
                <w:szCs w:val="26"/>
              </w:rPr>
            </w:pPr>
            <w:r>
              <w:rPr>
                <w:rFonts w:hint="default" w:ascii="Times New Roman" w:hAnsi="Times New Roman" w:cs="Times New Roman"/>
                <w:sz w:val="26"/>
                <w:szCs w:val="26"/>
              </w:rPr>
              <w:t>Đ</w:t>
            </w:r>
          </w:p>
        </w:tc>
        <w:tc>
          <w:tcPr>
            <w:tcW w:w="425" w:type="dxa"/>
            <w:tcBorders>
              <w:top w:val="single" w:color="000000" w:sz="8" w:space="0"/>
              <w:left w:val="single" w:color="000000" w:sz="8" w:space="0"/>
              <w:bottom w:val="single" w:color="000000" w:sz="8" w:space="0"/>
              <w:right w:val="single" w:color="000000" w:sz="8" w:space="0"/>
            </w:tcBorders>
            <w:shd w:val="clear" w:color="auto" w:fill="CCFFFF"/>
            <w:tcMar>
              <w:top w:w="15" w:type="dxa"/>
              <w:left w:w="114" w:type="dxa"/>
              <w:bottom w:w="0" w:type="dxa"/>
              <w:right w:w="114" w:type="dxa"/>
            </w:tcMar>
            <w:vAlign w:val="center"/>
          </w:tcPr>
          <w:p w14:paraId="34FCE846">
            <w:pPr>
              <w:spacing w:after="0" w:line="360" w:lineRule="auto"/>
              <w:jc w:val="center"/>
              <w:rPr>
                <w:rFonts w:hint="default" w:ascii="Times New Roman" w:hAnsi="Times New Roman" w:cs="Times New Roman"/>
                <w:sz w:val="26"/>
                <w:szCs w:val="26"/>
              </w:rPr>
            </w:pPr>
            <w:r>
              <w:rPr>
                <w:rFonts w:hint="default" w:ascii="Times New Roman" w:hAnsi="Times New Roman" w:cs="Times New Roman"/>
                <w:sz w:val="26"/>
                <w:szCs w:val="26"/>
              </w:rPr>
              <w:t>SL</w:t>
            </w:r>
          </w:p>
        </w:tc>
        <w:tc>
          <w:tcPr>
            <w:tcW w:w="709" w:type="dxa"/>
            <w:tcBorders>
              <w:top w:val="single" w:color="000000" w:sz="8" w:space="0"/>
              <w:left w:val="single" w:color="000000" w:sz="8" w:space="0"/>
              <w:bottom w:val="single" w:color="000000" w:sz="8" w:space="0"/>
              <w:right w:val="single" w:color="auto" w:sz="4" w:space="0"/>
            </w:tcBorders>
            <w:shd w:val="clear" w:color="auto" w:fill="CCFFFF"/>
            <w:tcMar>
              <w:top w:w="15" w:type="dxa"/>
              <w:left w:w="114" w:type="dxa"/>
              <w:bottom w:w="0" w:type="dxa"/>
              <w:right w:w="114" w:type="dxa"/>
            </w:tcMar>
            <w:vAlign w:val="center"/>
          </w:tcPr>
          <w:p w14:paraId="5EEA3B89">
            <w:pPr>
              <w:spacing w:after="0" w:line="360" w:lineRule="auto"/>
              <w:jc w:val="center"/>
              <w:rPr>
                <w:rFonts w:hint="default" w:ascii="Times New Roman" w:hAnsi="Times New Roman" w:cs="Times New Roman"/>
                <w:sz w:val="26"/>
                <w:szCs w:val="26"/>
              </w:rPr>
            </w:pPr>
            <w:r>
              <w:rPr>
                <w:rFonts w:hint="default" w:ascii="Times New Roman" w:hAnsi="Times New Roman" w:cs="Times New Roman"/>
                <w:sz w:val="26"/>
                <w:szCs w:val="26"/>
              </w:rPr>
              <w:t>Đ</w:t>
            </w:r>
          </w:p>
        </w:tc>
        <w:tc>
          <w:tcPr>
            <w:tcW w:w="567" w:type="dxa"/>
            <w:tcBorders>
              <w:top w:val="single" w:color="000000" w:sz="8" w:space="0"/>
              <w:left w:val="single" w:color="auto" w:sz="4" w:space="0"/>
              <w:bottom w:val="single" w:color="000000" w:sz="8" w:space="0"/>
              <w:right w:val="single" w:color="auto" w:sz="4" w:space="0"/>
            </w:tcBorders>
            <w:shd w:val="clear" w:color="auto" w:fill="auto"/>
            <w:tcMar>
              <w:top w:w="15" w:type="dxa"/>
              <w:left w:w="114" w:type="dxa"/>
              <w:bottom w:w="0" w:type="dxa"/>
              <w:right w:w="114" w:type="dxa"/>
            </w:tcMar>
            <w:vAlign w:val="center"/>
          </w:tcPr>
          <w:p w14:paraId="318610F3">
            <w:pPr>
              <w:spacing w:after="0" w:line="360" w:lineRule="auto"/>
              <w:jc w:val="center"/>
              <w:rPr>
                <w:rFonts w:hint="default" w:ascii="Times New Roman" w:hAnsi="Times New Roman" w:cs="Times New Roman"/>
                <w:sz w:val="26"/>
                <w:szCs w:val="26"/>
              </w:rPr>
            </w:pPr>
            <w:r>
              <w:rPr>
                <w:rFonts w:hint="default" w:ascii="Times New Roman" w:hAnsi="Times New Roman" w:cs="Times New Roman"/>
                <w:sz w:val="26"/>
                <w:szCs w:val="26"/>
              </w:rPr>
              <w:t>SL</w:t>
            </w:r>
          </w:p>
        </w:tc>
        <w:tc>
          <w:tcPr>
            <w:tcW w:w="567" w:type="dxa"/>
            <w:tcBorders>
              <w:top w:val="single" w:color="000000" w:sz="8" w:space="0"/>
              <w:left w:val="single" w:color="auto" w:sz="4" w:space="0"/>
              <w:bottom w:val="single" w:color="000000" w:sz="8" w:space="0"/>
              <w:right w:val="single" w:color="000000" w:sz="8" w:space="0"/>
            </w:tcBorders>
            <w:shd w:val="clear" w:color="auto" w:fill="auto"/>
            <w:tcMar>
              <w:top w:w="15" w:type="dxa"/>
              <w:left w:w="114" w:type="dxa"/>
              <w:bottom w:w="0" w:type="dxa"/>
              <w:right w:w="114" w:type="dxa"/>
            </w:tcMar>
            <w:vAlign w:val="center"/>
          </w:tcPr>
          <w:p w14:paraId="19F02B39">
            <w:pPr>
              <w:spacing w:after="0" w:line="360" w:lineRule="auto"/>
              <w:jc w:val="center"/>
              <w:rPr>
                <w:rFonts w:hint="default" w:ascii="Times New Roman" w:hAnsi="Times New Roman" w:cs="Times New Roman"/>
                <w:sz w:val="26"/>
                <w:szCs w:val="26"/>
              </w:rPr>
            </w:pPr>
            <w:r>
              <w:rPr>
                <w:rFonts w:hint="default" w:ascii="Times New Roman" w:hAnsi="Times New Roman" w:cs="Times New Roman"/>
                <w:sz w:val="26"/>
                <w:szCs w:val="26"/>
              </w:rPr>
              <w:t>Đ</w:t>
            </w:r>
          </w:p>
        </w:tc>
        <w:tc>
          <w:tcPr>
            <w:tcW w:w="567" w:type="dxa"/>
            <w:tcBorders>
              <w:top w:val="single" w:color="000000" w:sz="8" w:space="0"/>
              <w:left w:val="single" w:color="000000" w:sz="8" w:space="0"/>
              <w:bottom w:val="single" w:color="000000" w:sz="8" w:space="0"/>
              <w:right w:val="single" w:color="000000" w:sz="8" w:space="0"/>
            </w:tcBorders>
            <w:shd w:val="clear" w:color="auto" w:fill="FFCC99"/>
            <w:tcMar>
              <w:top w:w="15" w:type="dxa"/>
              <w:left w:w="114" w:type="dxa"/>
              <w:bottom w:w="0" w:type="dxa"/>
              <w:right w:w="114" w:type="dxa"/>
            </w:tcMar>
            <w:vAlign w:val="center"/>
          </w:tcPr>
          <w:p w14:paraId="1EF85D69">
            <w:pPr>
              <w:spacing w:after="0" w:line="360" w:lineRule="auto"/>
              <w:jc w:val="center"/>
              <w:rPr>
                <w:rFonts w:hint="default" w:ascii="Times New Roman" w:hAnsi="Times New Roman" w:cs="Times New Roman"/>
                <w:sz w:val="26"/>
                <w:szCs w:val="26"/>
              </w:rPr>
            </w:pPr>
            <w:r>
              <w:rPr>
                <w:rFonts w:hint="default" w:ascii="Times New Roman" w:hAnsi="Times New Roman" w:cs="Times New Roman"/>
                <w:sz w:val="26"/>
                <w:szCs w:val="26"/>
              </w:rPr>
              <w:t>SL</w:t>
            </w:r>
          </w:p>
        </w:tc>
        <w:tc>
          <w:tcPr>
            <w:tcW w:w="567" w:type="dxa"/>
            <w:tcBorders>
              <w:top w:val="single" w:color="000000" w:sz="8" w:space="0"/>
              <w:left w:val="single" w:color="000000" w:sz="8" w:space="0"/>
              <w:bottom w:val="single" w:color="000000" w:sz="8" w:space="0"/>
              <w:right w:val="single" w:color="auto" w:sz="4" w:space="0"/>
            </w:tcBorders>
            <w:shd w:val="clear" w:color="auto" w:fill="FFCC99"/>
            <w:tcMar>
              <w:top w:w="15" w:type="dxa"/>
              <w:left w:w="114" w:type="dxa"/>
              <w:bottom w:w="0" w:type="dxa"/>
              <w:right w:w="114" w:type="dxa"/>
            </w:tcMar>
            <w:vAlign w:val="center"/>
          </w:tcPr>
          <w:p w14:paraId="6D69D0B7">
            <w:pPr>
              <w:spacing w:after="0" w:line="360" w:lineRule="auto"/>
              <w:jc w:val="center"/>
              <w:rPr>
                <w:rFonts w:hint="default" w:ascii="Times New Roman" w:hAnsi="Times New Roman" w:cs="Times New Roman"/>
                <w:sz w:val="26"/>
                <w:szCs w:val="26"/>
              </w:rPr>
            </w:pPr>
            <w:r>
              <w:rPr>
                <w:rFonts w:hint="default" w:ascii="Times New Roman" w:hAnsi="Times New Roman" w:cs="Times New Roman"/>
                <w:sz w:val="26"/>
                <w:szCs w:val="26"/>
              </w:rPr>
              <w:t>Đ</w:t>
            </w:r>
          </w:p>
        </w:tc>
        <w:tc>
          <w:tcPr>
            <w:tcW w:w="283" w:type="dxa"/>
            <w:tcBorders>
              <w:top w:val="single" w:color="000000" w:sz="8" w:space="0"/>
              <w:left w:val="single" w:color="auto" w:sz="4" w:space="0"/>
              <w:bottom w:val="single" w:color="000000" w:sz="8" w:space="0"/>
              <w:right w:val="single" w:color="auto" w:sz="4" w:space="0"/>
            </w:tcBorders>
            <w:shd w:val="clear" w:color="auto" w:fill="auto"/>
            <w:vAlign w:val="center"/>
          </w:tcPr>
          <w:p w14:paraId="0F2FCC5F">
            <w:pPr>
              <w:spacing w:after="0" w:line="360" w:lineRule="auto"/>
              <w:jc w:val="center"/>
              <w:rPr>
                <w:rFonts w:hint="default" w:ascii="Times New Roman" w:hAnsi="Times New Roman" w:cs="Times New Roman"/>
                <w:sz w:val="26"/>
                <w:szCs w:val="26"/>
              </w:rPr>
            </w:pPr>
            <w:r>
              <w:rPr>
                <w:rFonts w:hint="default" w:ascii="Times New Roman" w:hAnsi="Times New Roman" w:cs="Times New Roman"/>
                <w:sz w:val="26"/>
                <w:szCs w:val="26"/>
              </w:rPr>
              <w:t>SL</w:t>
            </w:r>
          </w:p>
        </w:tc>
        <w:tc>
          <w:tcPr>
            <w:tcW w:w="425" w:type="dxa"/>
            <w:tcBorders>
              <w:top w:val="single" w:color="000000" w:sz="8" w:space="0"/>
              <w:left w:val="single" w:color="auto" w:sz="4" w:space="0"/>
              <w:bottom w:val="single" w:color="000000" w:sz="8" w:space="0"/>
              <w:right w:val="single" w:color="000000" w:sz="8" w:space="0"/>
            </w:tcBorders>
            <w:shd w:val="clear" w:color="auto" w:fill="auto"/>
            <w:vAlign w:val="center"/>
          </w:tcPr>
          <w:p w14:paraId="50B17D60">
            <w:pPr>
              <w:spacing w:after="0" w:line="360" w:lineRule="auto"/>
              <w:jc w:val="center"/>
              <w:rPr>
                <w:rFonts w:hint="default" w:ascii="Times New Roman" w:hAnsi="Times New Roman" w:cs="Times New Roman"/>
                <w:sz w:val="26"/>
                <w:szCs w:val="26"/>
              </w:rPr>
            </w:pPr>
            <w:r>
              <w:rPr>
                <w:rFonts w:hint="default" w:ascii="Times New Roman" w:hAnsi="Times New Roman" w:cs="Times New Roman"/>
                <w:sz w:val="26"/>
                <w:szCs w:val="26"/>
              </w:rPr>
              <w:t>Đ</w:t>
            </w:r>
          </w:p>
        </w:tc>
      </w:tr>
      <w:tr w14:paraId="1FE1D0BC">
        <w:tblPrEx>
          <w:tblCellMar>
            <w:top w:w="0" w:type="dxa"/>
            <w:left w:w="0" w:type="dxa"/>
            <w:bottom w:w="0" w:type="dxa"/>
            <w:right w:w="0" w:type="dxa"/>
          </w:tblCellMar>
        </w:tblPrEx>
        <w:trPr>
          <w:trHeight w:val="1024" w:hRule="atLeast"/>
        </w:trPr>
        <w:tc>
          <w:tcPr>
            <w:tcW w:w="1419" w:type="dxa"/>
            <w:tcBorders>
              <w:top w:val="single" w:color="000000" w:sz="8" w:space="0"/>
              <w:left w:val="single" w:color="000000" w:sz="8" w:space="0"/>
              <w:bottom w:val="single" w:color="000000" w:sz="8" w:space="0"/>
              <w:right w:val="single" w:color="000000" w:sz="8" w:space="0"/>
            </w:tcBorders>
            <w:shd w:val="clear" w:color="auto" w:fill="auto"/>
            <w:tcMar>
              <w:top w:w="15" w:type="dxa"/>
              <w:left w:w="114" w:type="dxa"/>
              <w:bottom w:w="0" w:type="dxa"/>
              <w:right w:w="114" w:type="dxa"/>
            </w:tcMar>
            <w:vAlign w:val="center"/>
          </w:tcPr>
          <w:p w14:paraId="44B06588">
            <w:pPr>
              <w:spacing w:after="0" w:line="360" w:lineRule="auto"/>
              <w:rPr>
                <w:rFonts w:hint="default" w:ascii="Times New Roman" w:hAnsi="Times New Roman" w:cs="Times New Roman"/>
                <w:color w:val="FF0000"/>
                <w:sz w:val="26"/>
                <w:szCs w:val="26"/>
                <w:lang w:val="pt-BR"/>
              </w:rPr>
            </w:pPr>
            <w:r>
              <w:rPr>
                <w:rFonts w:hint="default" w:ascii="Times New Roman" w:hAnsi="Times New Roman" w:cs="Times New Roman"/>
                <w:sz w:val="26"/>
                <w:szCs w:val="26"/>
                <w:lang w:val="pt-BR"/>
              </w:rPr>
              <w:t>Mở đầu về KHTN</w:t>
            </w:r>
          </w:p>
        </w:tc>
        <w:tc>
          <w:tcPr>
            <w:tcW w:w="567" w:type="dxa"/>
            <w:tcBorders>
              <w:top w:val="single" w:color="000000" w:sz="8" w:space="0"/>
              <w:left w:val="single" w:color="000000" w:sz="8" w:space="0"/>
              <w:bottom w:val="single" w:color="000000" w:sz="8" w:space="0"/>
              <w:right w:val="single" w:color="000000" w:sz="8" w:space="0"/>
            </w:tcBorders>
            <w:shd w:val="clear" w:color="auto" w:fill="auto"/>
            <w:tcMar>
              <w:top w:w="15" w:type="dxa"/>
              <w:left w:w="114" w:type="dxa"/>
              <w:bottom w:w="0" w:type="dxa"/>
              <w:right w:w="114" w:type="dxa"/>
            </w:tcMar>
            <w:vAlign w:val="center"/>
          </w:tcPr>
          <w:p w14:paraId="47B5C67D">
            <w:pPr>
              <w:spacing w:after="0" w:line="360" w:lineRule="auto"/>
              <w:ind w:hanging="114"/>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25</w:t>
            </w:r>
          </w:p>
        </w:tc>
        <w:tc>
          <w:tcPr>
            <w:tcW w:w="567" w:type="dxa"/>
            <w:tcBorders>
              <w:top w:val="single" w:color="000000" w:sz="8" w:space="0"/>
              <w:left w:val="single" w:color="000000" w:sz="8" w:space="0"/>
              <w:bottom w:val="single" w:color="000000" w:sz="8" w:space="0"/>
              <w:right w:val="single" w:color="000000" w:sz="8" w:space="0"/>
            </w:tcBorders>
            <w:shd w:val="clear" w:color="auto" w:fill="FF99FF"/>
            <w:tcMar>
              <w:top w:w="15" w:type="dxa"/>
              <w:left w:w="114" w:type="dxa"/>
              <w:bottom w:w="0" w:type="dxa"/>
              <w:right w:w="114" w:type="dxa"/>
            </w:tcMar>
            <w:vAlign w:val="center"/>
          </w:tcPr>
          <w:p w14:paraId="2E13D55F">
            <w:pPr>
              <w:spacing w:after="0" w:line="360" w:lineRule="auto"/>
              <w:jc w:val="center"/>
              <w:rPr>
                <w:rFonts w:hint="default" w:ascii="Times New Roman" w:hAnsi="Times New Roman" w:cs="Times New Roman"/>
                <w:sz w:val="26"/>
                <w:szCs w:val="26"/>
              </w:rPr>
            </w:pPr>
            <w:r>
              <w:rPr>
                <w:rFonts w:hint="default" w:ascii="Times New Roman" w:hAnsi="Times New Roman" w:cs="Times New Roman"/>
                <w:sz w:val="26"/>
                <w:szCs w:val="26"/>
              </w:rPr>
              <w:t>1</w:t>
            </w:r>
          </w:p>
        </w:tc>
        <w:tc>
          <w:tcPr>
            <w:tcW w:w="567" w:type="dxa"/>
            <w:tcBorders>
              <w:top w:val="single" w:color="000000" w:sz="8" w:space="0"/>
              <w:left w:val="single" w:color="000000" w:sz="8" w:space="0"/>
              <w:bottom w:val="single" w:color="000000" w:sz="8" w:space="0"/>
              <w:right w:val="single" w:color="000000" w:sz="8" w:space="0"/>
            </w:tcBorders>
            <w:shd w:val="clear" w:color="auto" w:fill="FF99FF"/>
            <w:tcMar>
              <w:top w:w="15" w:type="dxa"/>
              <w:left w:w="114" w:type="dxa"/>
              <w:bottom w:w="0" w:type="dxa"/>
              <w:right w:w="114" w:type="dxa"/>
            </w:tcMar>
            <w:vAlign w:val="center"/>
          </w:tcPr>
          <w:p w14:paraId="243F31EC">
            <w:pPr>
              <w:spacing w:after="0" w:line="360" w:lineRule="auto"/>
              <w:ind w:hanging="114"/>
              <w:jc w:val="center"/>
              <w:rPr>
                <w:rFonts w:hint="default" w:ascii="Times New Roman" w:hAnsi="Times New Roman" w:cs="Times New Roman"/>
                <w:sz w:val="26"/>
                <w:szCs w:val="26"/>
              </w:rPr>
            </w:pPr>
            <w:r>
              <w:rPr>
                <w:rFonts w:hint="default" w:ascii="Times New Roman" w:hAnsi="Times New Roman" w:cs="Times New Roman"/>
                <w:sz w:val="26"/>
                <w:szCs w:val="26"/>
              </w:rPr>
              <w:t>0,25</w:t>
            </w:r>
          </w:p>
        </w:tc>
        <w:tc>
          <w:tcPr>
            <w:tcW w:w="567" w:type="dxa"/>
            <w:tcBorders>
              <w:top w:val="single" w:color="000000" w:sz="8" w:space="0"/>
              <w:left w:val="single" w:color="000000" w:sz="8" w:space="0"/>
              <w:bottom w:val="single" w:color="000000" w:sz="8" w:space="0"/>
              <w:right w:val="single" w:color="auto" w:sz="4" w:space="0"/>
            </w:tcBorders>
            <w:shd w:val="clear" w:color="auto" w:fill="auto"/>
            <w:tcMar>
              <w:top w:w="15" w:type="dxa"/>
              <w:left w:w="114" w:type="dxa"/>
              <w:bottom w:w="0" w:type="dxa"/>
              <w:right w:w="114" w:type="dxa"/>
            </w:tcMar>
          </w:tcPr>
          <w:p w14:paraId="189AEA60">
            <w:pPr>
              <w:spacing w:after="0" w:line="360" w:lineRule="auto"/>
              <w:jc w:val="center"/>
              <w:rPr>
                <w:rFonts w:hint="default" w:ascii="Times New Roman" w:hAnsi="Times New Roman" w:cs="Times New Roman"/>
                <w:sz w:val="26"/>
                <w:szCs w:val="26"/>
              </w:rPr>
            </w:pPr>
            <w:r>
              <w:rPr>
                <w:rFonts w:hint="default" w:ascii="Times New Roman" w:hAnsi="Times New Roman" w:cs="Times New Roman"/>
                <w:sz w:val="26"/>
                <w:szCs w:val="26"/>
              </w:rPr>
              <w:t>1</w:t>
            </w:r>
          </w:p>
        </w:tc>
        <w:tc>
          <w:tcPr>
            <w:tcW w:w="567" w:type="dxa"/>
            <w:tcBorders>
              <w:top w:val="single" w:color="000000" w:sz="8" w:space="0"/>
              <w:left w:val="single" w:color="auto" w:sz="4" w:space="0"/>
              <w:bottom w:val="single" w:color="000000" w:sz="8" w:space="0"/>
              <w:right w:val="single" w:color="000000" w:sz="8" w:space="0"/>
            </w:tcBorders>
            <w:shd w:val="clear" w:color="auto" w:fill="auto"/>
            <w:tcMar>
              <w:top w:w="15" w:type="dxa"/>
              <w:left w:w="114" w:type="dxa"/>
              <w:bottom w:w="0" w:type="dxa"/>
              <w:right w:w="114" w:type="dxa"/>
            </w:tcMar>
          </w:tcPr>
          <w:p w14:paraId="60AEBDA9">
            <w:pPr>
              <w:spacing w:after="0" w:line="360" w:lineRule="auto"/>
              <w:jc w:val="center"/>
              <w:rPr>
                <w:rFonts w:hint="default" w:ascii="Times New Roman" w:hAnsi="Times New Roman" w:cs="Times New Roman"/>
                <w:sz w:val="26"/>
                <w:szCs w:val="26"/>
              </w:rPr>
            </w:pPr>
            <w:r>
              <w:rPr>
                <w:rFonts w:hint="default" w:ascii="Times New Roman" w:hAnsi="Times New Roman" w:cs="Times New Roman"/>
                <w:sz w:val="26"/>
                <w:szCs w:val="26"/>
              </w:rPr>
              <w:t>1,0</w:t>
            </w:r>
          </w:p>
        </w:tc>
        <w:tc>
          <w:tcPr>
            <w:tcW w:w="567" w:type="dxa"/>
            <w:tcBorders>
              <w:top w:val="single" w:color="000000" w:sz="8" w:space="0"/>
              <w:left w:val="single" w:color="000000" w:sz="8" w:space="0"/>
              <w:bottom w:val="single" w:color="000000" w:sz="8" w:space="0"/>
              <w:right w:val="single" w:color="000000" w:sz="8" w:space="0"/>
            </w:tcBorders>
            <w:shd w:val="clear" w:color="auto" w:fill="99CCFF"/>
            <w:tcMar>
              <w:top w:w="15" w:type="dxa"/>
              <w:left w:w="114" w:type="dxa"/>
              <w:bottom w:w="0" w:type="dxa"/>
              <w:right w:w="114" w:type="dxa"/>
            </w:tcMar>
            <w:vAlign w:val="center"/>
          </w:tcPr>
          <w:p w14:paraId="0B25ED97">
            <w:pPr>
              <w:spacing w:after="0" w:line="360" w:lineRule="auto"/>
              <w:jc w:val="center"/>
              <w:rPr>
                <w:rFonts w:hint="default" w:ascii="Times New Roman" w:hAnsi="Times New Roman" w:cs="Times New Roman"/>
                <w:sz w:val="26"/>
                <w:szCs w:val="26"/>
              </w:rPr>
            </w:pPr>
            <w:r>
              <w:rPr>
                <w:rFonts w:hint="default" w:ascii="Times New Roman" w:hAnsi="Times New Roman" w:cs="Times New Roman"/>
                <w:sz w:val="26"/>
                <w:szCs w:val="26"/>
              </w:rPr>
              <w:t>2</w:t>
            </w:r>
          </w:p>
        </w:tc>
        <w:tc>
          <w:tcPr>
            <w:tcW w:w="708" w:type="dxa"/>
            <w:tcBorders>
              <w:top w:val="single" w:color="000000" w:sz="8" w:space="0"/>
              <w:left w:val="single" w:color="000000" w:sz="8" w:space="0"/>
              <w:bottom w:val="single" w:color="000000" w:sz="8" w:space="0"/>
              <w:right w:val="single" w:color="auto" w:sz="4" w:space="0"/>
            </w:tcBorders>
            <w:shd w:val="clear" w:color="auto" w:fill="99CCFF"/>
            <w:tcMar>
              <w:top w:w="15" w:type="dxa"/>
              <w:left w:w="114" w:type="dxa"/>
              <w:bottom w:w="0" w:type="dxa"/>
              <w:right w:w="114" w:type="dxa"/>
            </w:tcMar>
            <w:vAlign w:val="center"/>
          </w:tcPr>
          <w:p w14:paraId="1E6396FE">
            <w:pPr>
              <w:spacing w:after="0" w:line="360" w:lineRule="auto"/>
              <w:jc w:val="center"/>
              <w:rPr>
                <w:rFonts w:hint="default" w:ascii="Times New Roman" w:hAnsi="Times New Roman" w:cs="Times New Roman"/>
                <w:sz w:val="26"/>
                <w:szCs w:val="26"/>
              </w:rPr>
            </w:pPr>
            <w:r>
              <w:rPr>
                <w:rFonts w:hint="default" w:ascii="Times New Roman" w:hAnsi="Times New Roman" w:cs="Times New Roman"/>
                <w:sz w:val="26"/>
                <w:szCs w:val="26"/>
              </w:rPr>
              <w:t>0,5</w:t>
            </w:r>
          </w:p>
        </w:tc>
        <w:tc>
          <w:tcPr>
            <w:tcW w:w="426" w:type="dxa"/>
            <w:tcBorders>
              <w:top w:val="single" w:color="000000" w:sz="8" w:space="0"/>
              <w:left w:val="single" w:color="auto" w:sz="4" w:space="0"/>
              <w:bottom w:val="single" w:color="000000" w:sz="8" w:space="0"/>
              <w:right w:val="single" w:color="auto" w:sz="4" w:space="0"/>
            </w:tcBorders>
            <w:shd w:val="clear" w:color="auto" w:fill="auto"/>
            <w:tcMar>
              <w:top w:w="15" w:type="dxa"/>
              <w:left w:w="114" w:type="dxa"/>
              <w:bottom w:w="0" w:type="dxa"/>
              <w:right w:w="114" w:type="dxa"/>
            </w:tcMar>
            <w:vAlign w:val="center"/>
          </w:tcPr>
          <w:p w14:paraId="3B63F5DC">
            <w:pPr>
              <w:spacing w:after="0" w:line="36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1</w:t>
            </w:r>
          </w:p>
        </w:tc>
        <w:tc>
          <w:tcPr>
            <w:tcW w:w="567" w:type="dxa"/>
            <w:tcBorders>
              <w:top w:val="single" w:color="000000" w:sz="8" w:space="0"/>
              <w:left w:val="single" w:color="auto" w:sz="4" w:space="0"/>
              <w:bottom w:val="single" w:color="000000" w:sz="8" w:space="0"/>
              <w:right w:val="single" w:color="000000" w:sz="8" w:space="0"/>
            </w:tcBorders>
            <w:shd w:val="clear" w:color="auto" w:fill="auto"/>
            <w:tcMar>
              <w:top w:w="15" w:type="dxa"/>
              <w:left w:w="114" w:type="dxa"/>
              <w:bottom w:w="0" w:type="dxa"/>
              <w:right w:w="114" w:type="dxa"/>
            </w:tcMar>
            <w:vAlign w:val="center"/>
          </w:tcPr>
          <w:p w14:paraId="16ED5CB4">
            <w:pPr>
              <w:spacing w:after="0" w:line="36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0,5</w:t>
            </w:r>
          </w:p>
        </w:tc>
        <w:tc>
          <w:tcPr>
            <w:tcW w:w="425" w:type="dxa"/>
            <w:tcBorders>
              <w:top w:val="single" w:color="000000" w:sz="8" w:space="0"/>
              <w:left w:val="single" w:color="000000" w:sz="8" w:space="0"/>
              <w:bottom w:val="single" w:color="000000" w:sz="8" w:space="0"/>
              <w:right w:val="single" w:color="000000" w:sz="8" w:space="0"/>
            </w:tcBorders>
            <w:shd w:val="clear" w:color="auto" w:fill="CCFFFF"/>
            <w:tcMar>
              <w:top w:w="15" w:type="dxa"/>
              <w:left w:w="114" w:type="dxa"/>
              <w:bottom w:w="0" w:type="dxa"/>
              <w:right w:w="114" w:type="dxa"/>
            </w:tcMar>
            <w:vAlign w:val="center"/>
          </w:tcPr>
          <w:p w14:paraId="4A91F4D6">
            <w:pPr>
              <w:spacing w:after="0" w:line="360" w:lineRule="auto"/>
              <w:jc w:val="center"/>
              <w:rPr>
                <w:rFonts w:hint="default" w:ascii="Times New Roman" w:hAnsi="Times New Roman" w:cs="Times New Roman"/>
                <w:sz w:val="26"/>
                <w:szCs w:val="26"/>
              </w:rPr>
            </w:pPr>
            <w:r>
              <w:rPr>
                <w:rFonts w:hint="default" w:ascii="Times New Roman" w:hAnsi="Times New Roman" w:cs="Times New Roman"/>
                <w:sz w:val="26"/>
                <w:szCs w:val="26"/>
              </w:rPr>
              <w:t>1</w:t>
            </w:r>
          </w:p>
        </w:tc>
        <w:tc>
          <w:tcPr>
            <w:tcW w:w="709" w:type="dxa"/>
            <w:tcBorders>
              <w:top w:val="single" w:color="000000" w:sz="8" w:space="0"/>
              <w:left w:val="single" w:color="000000" w:sz="8" w:space="0"/>
              <w:bottom w:val="single" w:color="000000" w:sz="8" w:space="0"/>
              <w:right w:val="single" w:color="auto" w:sz="4" w:space="0"/>
            </w:tcBorders>
            <w:shd w:val="clear" w:color="auto" w:fill="CCFFFF"/>
            <w:tcMar>
              <w:top w:w="15" w:type="dxa"/>
              <w:left w:w="114" w:type="dxa"/>
              <w:bottom w:w="0" w:type="dxa"/>
              <w:right w:w="114" w:type="dxa"/>
            </w:tcMar>
            <w:vAlign w:val="center"/>
          </w:tcPr>
          <w:p w14:paraId="2E9AD8A3">
            <w:pPr>
              <w:spacing w:after="0" w:line="360" w:lineRule="auto"/>
              <w:ind w:hanging="114"/>
              <w:jc w:val="center"/>
              <w:rPr>
                <w:rFonts w:hint="default" w:ascii="Times New Roman" w:hAnsi="Times New Roman" w:cs="Times New Roman"/>
                <w:sz w:val="26"/>
                <w:szCs w:val="26"/>
              </w:rPr>
            </w:pPr>
            <w:r>
              <w:rPr>
                <w:rFonts w:hint="default" w:ascii="Times New Roman" w:hAnsi="Times New Roman" w:cs="Times New Roman"/>
                <w:sz w:val="26"/>
                <w:szCs w:val="26"/>
              </w:rPr>
              <w:t>0,25</w:t>
            </w:r>
          </w:p>
        </w:tc>
        <w:tc>
          <w:tcPr>
            <w:tcW w:w="567" w:type="dxa"/>
            <w:tcBorders>
              <w:top w:val="single" w:color="000000" w:sz="8" w:space="0"/>
              <w:left w:val="single" w:color="auto" w:sz="4" w:space="0"/>
              <w:bottom w:val="single" w:color="000000" w:sz="8" w:space="0"/>
              <w:right w:val="single" w:color="auto" w:sz="4" w:space="0"/>
            </w:tcBorders>
            <w:shd w:val="clear" w:color="auto" w:fill="auto"/>
            <w:tcMar>
              <w:top w:w="15" w:type="dxa"/>
              <w:left w:w="114" w:type="dxa"/>
              <w:bottom w:w="0" w:type="dxa"/>
              <w:right w:w="114" w:type="dxa"/>
            </w:tcMar>
            <w:vAlign w:val="center"/>
          </w:tcPr>
          <w:p w14:paraId="698F614B">
            <w:pPr>
              <w:spacing w:after="0" w:line="360" w:lineRule="auto"/>
              <w:jc w:val="center"/>
              <w:rPr>
                <w:rFonts w:hint="default" w:ascii="Times New Roman" w:hAnsi="Times New Roman" w:cs="Times New Roman"/>
                <w:sz w:val="26"/>
                <w:szCs w:val="26"/>
              </w:rPr>
            </w:pPr>
          </w:p>
        </w:tc>
        <w:tc>
          <w:tcPr>
            <w:tcW w:w="567" w:type="dxa"/>
            <w:tcBorders>
              <w:top w:val="single" w:color="000000" w:sz="8" w:space="0"/>
              <w:left w:val="single" w:color="auto" w:sz="4" w:space="0"/>
              <w:bottom w:val="single" w:color="000000" w:sz="8" w:space="0"/>
              <w:right w:val="single" w:color="000000" w:sz="8" w:space="0"/>
            </w:tcBorders>
            <w:shd w:val="clear" w:color="auto" w:fill="auto"/>
            <w:tcMar>
              <w:top w:w="15" w:type="dxa"/>
              <w:left w:w="114" w:type="dxa"/>
              <w:bottom w:w="0" w:type="dxa"/>
              <w:right w:w="114" w:type="dxa"/>
            </w:tcMar>
            <w:vAlign w:val="center"/>
          </w:tcPr>
          <w:p w14:paraId="2C34B313">
            <w:pPr>
              <w:spacing w:after="0" w:line="360" w:lineRule="auto"/>
              <w:jc w:val="center"/>
              <w:rPr>
                <w:rFonts w:hint="default" w:ascii="Times New Roman" w:hAnsi="Times New Roman" w:cs="Times New Roman"/>
                <w:sz w:val="26"/>
                <w:szCs w:val="26"/>
              </w:rPr>
            </w:pPr>
          </w:p>
        </w:tc>
        <w:tc>
          <w:tcPr>
            <w:tcW w:w="567" w:type="dxa"/>
            <w:tcBorders>
              <w:top w:val="single" w:color="000000" w:sz="8" w:space="0"/>
              <w:left w:val="single" w:color="000000" w:sz="8" w:space="0"/>
              <w:bottom w:val="single" w:color="000000" w:sz="8" w:space="0"/>
              <w:right w:val="single" w:color="000000" w:sz="8" w:space="0"/>
            </w:tcBorders>
            <w:shd w:val="clear" w:color="auto" w:fill="FFCC99"/>
            <w:tcMar>
              <w:top w:w="15" w:type="dxa"/>
              <w:left w:w="114" w:type="dxa"/>
              <w:bottom w:w="0" w:type="dxa"/>
              <w:right w:w="114" w:type="dxa"/>
            </w:tcMar>
            <w:vAlign w:val="center"/>
          </w:tcPr>
          <w:p w14:paraId="0259CFD2">
            <w:pPr>
              <w:spacing w:after="0" w:line="360" w:lineRule="auto"/>
              <w:jc w:val="center"/>
              <w:rPr>
                <w:rFonts w:hint="default" w:ascii="Times New Roman" w:hAnsi="Times New Roman" w:cs="Times New Roman"/>
                <w:sz w:val="26"/>
                <w:szCs w:val="26"/>
              </w:rPr>
            </w:pPr>
          </w:p>
        </w:tc>
        <w:tc>
          <w:tcPr>
            <w:tcW w:w="567" w:type="dxa"/>
            <w:tcBorders>
              <w:top w:val="single" w:color="000000" w:sz="8" w:space="0"/>
              <w:left w:val="single" w:color="000000" w:sz="8" w:space="0"/>
              <w:bottom w:val="single" w:color="000000" w:sz="8" w:space="0"/>
              <w:right w:val="single" w:color="auto" w:sz="4" w:space="0"/>
            </w:tcBorders>
            <w:shd w:val="clear" w:color="auto" w:fill="FFCC99"/>
            <w:tcMar>
              <w:top w:w="15" w:type="dxa"/>
              <w:left w:w="114" w:type="dxa"/>
              <w:bottom w:w="0" w:type="dxa"/>
              <w:right w:w="114" w:type="dxa"/>
            </w:tcMar>
            <w:vAlign w:val="center"/>
          </w:tcPr>
          <w:p w14:paraId="4B1AA2B4">
            <w:pPr>
              <w:spacing w:after="0" w:line="360" w:lineRule="auto"/>
              <w:jc w:val="center"/>
              <w:rPr>
                <w:rFonts w:hint="default" w:ascii="Times New Roman" w:hAnsi="Times New Roman" w:cs="Times New Roman"/>
                <w:sz w:val="26"/>
                <w:szCs w:val="26"/>
              </w:rPr>
            </w:pPr>
          </w:p>
        </w:tc>
        <w:tc>
          <w:tcPr>
            <w:tcW w:w="283" w:type="dxa"/>
            <w:tcBorders>
              <w:top w:val="single" w:color="000000" w:sz="8" w:space="0"/>
              <w:left w:val="single" w:color="auto" w:sz="4" w:space="0"/>
              <w:bottom w:val="single" w:color="000000" w:sz="8" w:space="0"/>
              <w:right w:val="single" w:color="auto" w:sz="4" w:space="0"/>
            </w:tcBorders>
            <w:shd w:val="clear" w:color="auto" w:fill="auto"/>
            <w:vAlign w:val="center"/>
          </w:tcPr>
          <w:p w14:paraId="7212C83D">
            <w:pPr>
              <w:spacing w:after="0" w:line="360" w:lineRule="auto"/>
              <w:jc w:val="center"/>
              <w:rPr>
                <w:rFonts w:hint="default" w:ascii="Times New Roman" w:hAnsi="Times New Roman" w:cs="Times New Roman"/>
                <w:color w:val="0000CC"/>
                <w:sz w:val="26"/>
                <w:szCs w:val="26"/>
              </w:rPr>
            </w:pPr>
          </w:p>
        </w:tc>
        <w:tc>
          <w:tcPr>
            <w:tcW w:w="425" w:type="dxa"/>
            <w:tcBorders>
              <w:top w:val="single" w:color="000000" w:sz="8" w:space="0"/>
              <w:left w:val="single" w:color="auto" w:sz="4" w:space="0"/>
              <w:bottom w:val="single" w:color="000000" w:sz="8" w:space="0"/>
              <w:right w:val="single" w:color="000000" w:sz="8" w:space="0"/>
            </w:tcBorders>
            <w:shd w:val="clear" w:color="auto" w:fill="auto"/>
            <w:vAlign w:val="center"/>
          </w:tcPr>
          <w:p w14:paraId="23107FF2">
            <w:pPr>
              <w:spacing w:after="0" w:line="360" w:lineRule="auto"/>
              <w:jc w:val="center"/>
              <w:rPr>
                <w:rFonts w:hint="default" w:ascii="Times New Roman" w:hAnsi="Times New Roman" w:cs="Times New Roman"/>
                <w:color w:val="000000" w:themeColor="text1"/>
                <w:sz w:val="26"/>
                <w:szCs w:val="26"/>
                <w14:textFill>
                  <w14:solidFill>
                    <w14:schemeClr w14:val="tx1"/>
                  </w14:solidFill>
                </w14:textFill>
              </w:rPr>
            </w:pPr>
          </w:p>
        </w:tc>
      </w:tr>
      <w:tr w14:paraId="2E3A3C05">
        <w:tblPrEx>
          <w:tblCellMar>
            <w:top w:w="0" w:type="dxa"/>
            <w:left w:w="0" w:type="dxa"/>
            <w:bottom w:w="0" w:type="dxa"/>
            <w:right w:w="0" w:type="dxa"/>
          </w:tblCellMar>
        </w:tblPrEx>
        <w:trPr>
          <w:trHeight w:val="1029" w:hRule="atLeast"/>
        </w:trPr>
        <w:tc>
          <w:tcPr>
            <w:tcW w:w="1419" w:type="dxa"/>
            <w:tcBorders>
              <w:top w:val="single" w:color="000000" w:sz="8" w:space="0"/>
              <w:left w:val="single" w:color="000000" w:sz="8" w:space="0"/>
              <w:bottom w:val="single" w:color="000000" w:sz="8" w:space="0"/>
              <w:right w:val="single" w:color="000000" w:sz="8" w:space="0"/>
            </w:tcBorders>
            <w:shd w:val="clear" w:color="auto" w:fill="auto"/>
            <w:tcMar>
              <w:top w:w="15" w:type="dxa"/>
              <w:left w:w="114" w:type="dxa"/>
              <w:bottom w:w="0" w:type="dxa"/>
              <w:right w:w="114" w:type="dxa"/>
            </w:tcMar>
            <w:vAlign w:val="center"/>
          </w:tcPr>
          <w:p w14:paraId="09B4A7E4">
            <w:pPr>
              <w:spacing w:after="0" w:line="360" w:lineRule="auto"/>
              <w:rPr>
                <w:rFonts w:hint="default" w:ascii="Times New Roman" w:hAnsi="Times New Roman" w:cs="Times New Roman"/>
                <w:color w:val="FF0000"/>
                <w:sz w:val="26"/>
                <w:szCs w:val="26"/>
                <w:lang w:val="pt-BR"/>
              </w:rPr>
            </w:pPr>
            <w:r>
              <w:rPr>
                <w:rFonts w:hint="default" w:ascii="Times New Roman" w:hAnsi="Times New Roman" w:cs="Times New Roman"/>
                <w:sz w:val="26"/>
                <w:szCs w:val="26"/>
                <w:lang w:val="pt-BR"/>
              </w:rPr>
              <w:t>Các phép đo</w:t>
            </w:r>
          </w:p>
        </w:tc>
        <w:tc>
          <w:tcPr>
            <w:tcW w:w="567" w:type="dxa"/>
            <w:tcBorders>
              <w:top w:val="single" w:color="000000" w:sz="8" w:space="0"/>
              <w:left w:val="single" w:color="000000" w:sz="8" w:space="0"/>
              <w:bottom w:val="single" w:color="000000" w:sz="8" w:space="0"/>
              <w:right w:val="single" w:color="000000" w:sz="8" w:space="0"/>
            </w:tcBorders>
            <w:shd w:val="clear" w:color="auto" w:fill="auto"/>
            <w:tcMar>
              <w:top w:w="15" w:type="dxa"/>
              <w:left w:w="114" w:type="dxa"/>
              <w:bottom w:w="0" w:type="dxa"/>
              <w:right w:w="114" w:type="dxa"/>
            </w:tcMar>
            <w:vAlign w:val="center"/>
          </w:tcPr>
          <w:p w14:paraId="338C50C9">
            <w:pPr>
              <w:spacing w:after="0" w:line="360" w:lineRule="auto"/>
              <w:ind w:hanging="114"/>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25</w:t>
            </w:r>
          </w:p>
        </w:tc>
        <w:tc>
          <w:tcPr>
            <w:tcW w:w="567" w:type="dxa"/>
            <w:tcBorders>
              <w:top w:val="single" w:color="000000" w:sz="8" w:space="0"/>
              <w:left w:val="single" w:color="000000" w:sz="8" w:space="0"/>
              <w:bottom w:val="single" w:color="000000" w:sz="8" w:space="0"/>
              <w:right w:val="single" w:color="000000" w:sz="8" w:space="0"/>
            </w:tcBorders>
            <w:shd w:val="clear" w:color="auto" w:fill="FF99FF"/>
            <w:tcMar>
              <w:top w:w="15" w:type="dxa"/>
              <w:left w:w="114" w:type="dxa"/>
              <w:bottom w:w="0" w:type="dxa"/>
              <w:right w:w="114" w:type="dxa"/>
            </w:tcMar>
            <w:vAlign w:val="center"/>
          </w:tcPr>
          <w:p w14:paraId="1857BFAE">
            <w:pPr>
              <w:spacing w:after="0" w:line="36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1</w:t>
            </w:r>
          </w:p>
        </w:tc>
        <w:tc>
          <w:tcPr>
            <w:tcW w:w="567" w:type="dxa"/>
            <w:tcBorders>
              <w:top w:val="single" w:color="000000" w:sz="8" w:space="0"/>
              <w:left w:val="single" w:color="000000" w:sz="8" w:space="0"/>
              <w:bottom w:val="single" w:color="000000" w:sz="8" w:space="0"/>
              <w:right w:val="single" w:color="000000" w:sz="8" w:space="0"/>
            </w:tcBorders>
            <w:shd w:val="clear" w:color="auto" w:fill="FF99FF"/>
            <w:tcMar>
              <w:top w:w="15" w:type="dxa"/>
              <w:left w:w="114" w:type="dxa"/>
              <w:bottom w:w="0" w:type="dxa"/>
              <w:right w:w="114" w:type="dxa"/>
            </w:tcMar>
            <w:vAlign w:val="center"/>
          </w:tcPr>
          <w:p w14:paraId="589C1862">
            <w:pPr>
              <w:spacing w:after="0" w:line="360" w:lineRule="auto"/>
              <w:ind w:hanging="114"/>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0,25</w:t>
            </w:r>
          </w:p>
        </w:tc>
        <w:tc>
          <w:tcPr>
            <w:tcW w:w="567" w:type="dxa"/>
            <w:tcBorders>
              <w:top w:val="single" w:color="000000" w:sz="8" w:space="0"/>
              <w:left w:val="single" w:color="000000" w:sz="8" w:space="0"/>
              <w:bottom w:val="single" w:color="000000" w:sz="8" w:space="0"/>
              <w:right w:val="single" w:color="auto" w:sz="4" w:space="0"/>
            </w:tcBorders>
            <w:shd w:val="clear" w:color="auto" w:fill="auto"/>
            <w:tcMar>
              <w:top w:w="15" w:type="dxa"/>
              <w:left w:w="114" w:type="dxa"/>
              <w:bottom w:w="0" w:type="dxa"/>
              <w:right w:w="114" w:type="dxa"/>
            </w:tcMar>
            <w:vAlign w:val="center"/>
          </w:tcPr>
          <w:p w14:paraId="472DD7B5">
            <w:pPr>
              <w:spacing w:after="0" w:line="360" w:lineRule="auto"/>
              <w:jc w:val="center"/>
              <w:rPr>
                <w:rFonts w:hint="default" w:ascii="Times New Roman" w:hAnsi="Times New Roman" w:cs="Times New Roman"/>
                <w:color w:val="FF0000"/>
                <w:sz w:val="26"/>
                <w:szCs w:val="26"/>
              </w:rPr>
            </w:pPr>
          </w:p>
        </w:tc>
        <w:tc>
          <w:tcPr>
            <w:tcW w:w="567" w:type="dxa"/>
            <w:tcBorders>
              <w:top w:val="single" w:color="000000" w:sz="8" w:space="0"/>
              <w:left w:val="single" w:color="auto" w:sz="4" w:space="0"/>
              <w:bottom w:val="single" w:color="000000" w:sz="8" w:space="0"/>
              <w:right w:val="single" w:color="000000" w:sz="8" w:space="0"/>
            </w:tcBorders>
            <w:shd w:val="clear" w:color="auto" w:fill="auto"/>
            <w:tcMar>
              <w:top w:w="15" w:type="dxa"/>
              <w:left w:w="114" w:type="dxa"/>
              <w:bottom w:w="0" w:type="dxa"/>
              <w:right w:w="114" w:type="dxa"/>
            </w:tcMar>
            <w:vAlign w:val="center"/>
          </w:tcPr>
          <w:p w14:paraId="3F2BD050">
            <w:pPr>
              <w:spacing w:after="0" w:line="360" w:lineRule="auto"/>
              <w:jc w:val="center"/>
              <w:rPr>
                <w:rFonts w:hint="default" w:ascii="Times New Roman" w:hAnsi="Times New Roman" w:cs="Times New Roman"/>
                <w:color w:val="FF0000"/>
                <w:sz w:val="26"/>
                <w:szCs w:val="26"/>
              </w:rPr>
            </w:pPr>
          </w:p>
        </w:tc>
        <w:tc>
          <w:tcPr>
            <w:tcW w:w="567" w:type="dxa"/>
            <w:tcBorders>
              <w:top w:val="single" w:color="000000" w:sz="8" w:space="0"/>
              <w:left w:val="single" w:color="000000" w:sz="8" w:space="0"/>
              <w:bottom w:val="single" w:color="000000" w:sz="8" w:space="0"/>
              <w:right w:val="single" w:color="000000" w:sz="8" w:space="0"/>
            </w:tcBorders>
            <w:shd w:val="clear" w:color="auto" w:fill="99CCFF"/>
            <w:tcMar>
              <w:top w:w="15" w:type="dxa"/>
              <w:left w:w="114" w:type="dxa"/>
              <w:bottom w:w="0" w:type="dxa"/>
              <w:right w:w="114" w:type="dxa"/>
            </w:tcMar>
            <w:vAlign w:val="center"/>
          </w:tcPr>
          <w:p w14:paraId="2BDF2126">
            <w:pPr>
              <w:spacing w:after="0" w:line="360" w:lineRule="auto"/>
              <w:jc w:val="center"/>
              <w:rPr>
                <w:rFonts w:hint="default" w:ascii="Times New Roman" w:hAnsi="Times New Roman" w:cs="Times New Roman"/>
                <w:color w:val="0000CC"/>
                <w:sz w:val="26"/>
                <w:szCs w:val="26"/>
              </w:rPr>
            </w:pPr>
            <w:r>
              <w:rPr>
                <w:rFonts w:hint="default" w:ascii="Times New Roman" w:hAnsi="Times New Roman" w:cs="Times New Roman"/>
                <w:color w:val="0000CC"/>
                <w:sz w:val="26"/>
                <w:szCs w:val="26"/>
              </w:rPr>
              <w:t>1</w:t>
            </w:r>
          </w:p>
        </w:tc>
        <w:tc>
          <w:tcPr>
            <w:tcW w:w="708" w:type="dxa"/>
            <w:tcBorders>
              <w:top w:val="single" w:color="000000" w:sz="8" w:space="0"/>
              <w:left w:val="single" w:color="000000" w:sz="8" w:space="0"/>
              <w:bottom w:val="single" w:color="000000" w:sz="8" w:space="0"/>
              <w:right w:val="single" w:color="auto" w:sz="4" w:space="0"/>
            </w:tcBorders>
            <w:shd w:val="clear" w:color="auto" w:fill="99CCFF"/>
            <w:tcMar>
              <w:top w:w="15" w:type="dxa"/>
              <w:left w:w="114" w:type="dxa"/>
              <w:bottom w:w="0" w:type="dxa"/>
              <w:right w:w="114" w:type="dxa"/>
            </w:tcMar>
            <w:vAlign w:val="center"/>
          </w:tcPr>
          <w:p w14:paraId="0956820E">
            <w:pPr>
              <w:spacing w:after="0" w:line="36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0,25</w:t>
            </w:r>
          </w:p>
        </w:tc>
        <w:tc>
          <w:tcPr>
            <w:tcW w:w="426" w:type="dxa"/>
            <w:tcBorders>
              <w:top w:val="single" w:color="000000" w:sz="8" w:space="0"/>
              <w:left w:val="single" w:color="auto" w:sz="4" w:space="0"/>
              <w:bottom w:val="single" w:color="000000" w:sz="8" w:space="0"/>
              <w:right w:val="single" w:color="auto" w:sz="4" w:space="0"/>
            </w:tcBorders>
            <w:shd w:val="clear" w:color="auto" w:fill="auto"/>
            <w:tcMar>
              <w:top w:w="15" w:type="dxa"/>
              <w:left w:w="114" w:type="dxa"/>
              <w:bottom w:w="0" w:type="dxa"/>
              <w:right w:w="114" w:type="dxa"/>
            </w:tcMar>
            <w:vAlign w:val="center"/>
          </w:tcPr>
          <w:p w14:paraId="31FDE715">
            <w:pPr>
              <w:spacing w:after="0" w:line="36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1</w:t>
            </w:r>
          </w:p>
        </w:tc>
        <w:tc>
          <w:tcPr>
            <w:tcW w:w="567" w:type="dxa"/>
            <w:tcBorders>
              <w:top w:val="single" w:color="000000" w:sz="8" w:space="0"/>
              <w:left w:val="single" w:color="auto" w:sz="4" w:space="0"/>
              <w:bottom w:val="single" w:color="000000" w:sz="8" w:space="0"/>
              <w:right w:val="single" w:color="000000" w:sz="8" w:space="0"/>
            </w:tcBorders>
            <w:shd w:val="clear" w:color="auto" w:fill="auto"/>
            <w:tcMar>
              <w:top w:w="15" w:type="dxa"/>
              <w:left w:w="114" w:type="dxa"/>
              <w:bottom w:w="0" w:type="dxa"/>
              <w:right w:w="114" w:type="dxa"/>
            </w:tcMar>
            <w:vAlign w:val="center"/>
          </w:tcPr>
          <w:p w14:paraId="2293B27D">
            <w:pPr>
              <w:spacing w:after="0" w:line="36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0,5</w:t>
            </w:r>
          </w:p>
        </w:tc>
        <w:tc>
          <w:tcPr>
            <w:tcW w:w="425" w:type="dxa"/>
            <w:tcBorders>
              <w:top w:val="single" w:color="000000" w:sz="8" w:space="0"/>
              <w:left w:val="single" w:color="000000" w:sz="8" w:space="0"/>
              <w:bottom w:val="single" w:color="000000" w:sz="8" w:space="0"/>
              <w:right w:val="single" w:color="000000" w:sz="8" w:space="0"/>
            </w:tcBorders>
            <w:shd w:val="clear" w:color="auto" w:fill="CCFFFF"/>
            <w:tcMar>
              <w:top w:w="15" w:type="dxa"/>
              <w:left w:w="114" w:type="dxa"/>
              <w:bottom w:w="0" w:type="dxa"/>
              <w:right w:w="114" w:type="dxa"/>
            </w:tcMar>
            <w:vAlign w:val="center"/>
          </w:tcPr>
          <w:p w14:paraId="757AB488">
            <w:pPr>
              <w:spacing w:after="0" w:line="360" w:lineRule="auto"/>
              <w:jc w:val="center"/>
              <w:rPr>
                <w:rFonts w:hint="default" w:ascii="Times New Roman" w:hAnsi="Times New Roman" w:cs="Times New Roman"/>
                <w:sz w:val="26"/>
                <w:szCs w:val="26"/>
              </w:rPr>
            </w:pPr>
            <w:r>
              <w:rPr>
                <w:rFonts w:hint="default" w:ascii="Times New Roman" w:hAnsi="Times New Roman" w:cs="Times New Roman"/>
                <w:sz w:val="26"/>
                <w:szCs w:val="26"/>
              </w:rPr>
              <w:t>1</w:t>
            </w:r>
          </w:p>
        </w:tc>
        <w:tc>
          <w:tcPr>
            <w:tcW w:w="709" w:type="dxa"/>
            <w:tcBorders>
              <w:top w:val="single" w:color="000000" w:sz="8" w:space="0"/>
              <w:left w:val="single" w:color="000000" w:sz="8" w:space="0"/>
              <w:bottom w:val="single" w:color="000000" w:sz="8" w:space="0"/>
              <w:right w:val="single" w:color="auto" w:sz="4" w:space="0"/>
            </w:tcBorders>
            <w:shd w:val="clear" w:color="auto" w:fill="CCFFFF"/>
            <w:tcMar>
              <w:top w:w="15" w:type="dxa"/>
              <w:left w:w="114" w:type="dxa"/>
              <w:bottom w:w="0" w:type="dxa"/>
              <w:right w:w="114" w:type="dxa"/>
            </w:tcMar>
            <w:vAlign w:val="center"/>
          </w:tcPr>
          <w:p w14:paraId="370738C3">
            <w:pPr>
              <w:spacing w:after="0" w:line="360" w:lineRule="auto"/>
              <w:ind w:hanging="114"/>
              <w:jc w:val="center"/>
              <w:rPr>
                <w:rFonts w:hint="default" w:ascii="Times New Roman" w:hAnsi="Times New Roman" w:cs="Times New Roman"/>
                <w:sz w:val="26"/>
                <w:szCs w:val="26"/>
              </w:rPr>
            </w:pPr>
            <w:r>
              <w:rPr>
                <w:rFonts w:hint="default" w:ascii="Times New Roman" w:hAnsi="Times New Roman" w:cs="Times New Roman"/>
                <w:sz w:val="26"/>
                <w:szCs w:val="26"/>
              </w:rPr>
              <w:t>0,25</w:t>
            </w:r>
          </w:p>
        </w:tc>
        <w:tc>
          <w:tcPr>
            <w:tcW w:w="567" w:type="dxa"/>
            <w:tcBorders>
              <w:top w:val="single" w:color="000000" w:sz="8" w:space="0"/>
              <w:left w:val="single" w:color="auto" w:sz="4" w:space="0"/>
              <w:bottom w:val="single" w:color="000000" w:sz="8" w:space="0"/>
              <w:right w:val="single" w:color="auto" w:sz="4" w:space="0"/>
            </w:tcBorders>
            <w:shd w:val="clear" w:color="auto" w:fill="auto"/>
            <w:tcMar>
              <w:top w:w="15" w:type="dxa"/>
              <w:left w:w="114" w:type="dxa"/>
              <w:bottom w:w="0" w:type="dxa"/>
              <w:right w:w="114" w:type="dxa"/>
            </w:tcMar>
            <w:vAlign w:val="center"/>
          </w:tcPr>
          <w:p w14:paraId="7379E86F">
            <w:pPr>
              <w:spacing w:after="0" w:line="36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1</w:t>
            </w:r>
          </w:p>
        </w:tc>
        <w:tc>
          <w:tcPr>
            <w:tcW w:w="567" w:type="dxa"/>
            <w:tcBorders>
              <w:top w:val="single" w:color="000000" w:sz="8" w:space="0"/>
              <w:left w:val="single" w:color="auto" w:sz="4" w:space="0"/>
              <w:bottom w:val="single" w:color="000000" w:sz="8" w:space="0"/>
              <w:right w:val="single" w:color="000000" w:sz="8" w:space="0"/>
            </w:tcBorders>
            <w:shd w:val="clear" w:color="auto" w:fill="auto"/>
            <w:tcMar>
              <w:top w:w="15" w:type="dxa"/>
              <w:left w:w="114" w:type="dxa"/>
              <w:bottom w:w="0" w:type="dxa"/>
              <w:right w:w="114" w:type="dxa"/>
            </w:tcMar>
            <w:vAlign w:val="center"/>
          </w:tcPr>
          <w:p w14:paraId="235C496B">
            <w:pPr>
              <w:spacing w:after="0" w:line="36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1,0</w:t>
            </w:r>
          </w:p>
        </w:tc>
        <w:tc>
          <w:tcPr>
            <w:tcW w:w="567" w:type="dxa"/>
            <w:tcBorders>
              <w:top w:val="single" w:color="000000" w:sz="8" w:space="0"/>
              <w:left w:val="single" w:color="000000" w:sz="8" w:space="0"/>
              <w:bottom w:val="single" w:color="000000" w:sz="8" w:space="0"/>
              <w:right w:val="single" w:color="000000" w:sz="8" w:space="0"/>
            </w:tcBorders>
            <w:shd w:val="clear" w:color="auto" w:fill="FFCC99"/>
            <w:tcMar>
              <w:top w:w="15" w:type="dxa"/>
              <w:left w:w="114" w:type="dxa"/>
              <w:bottom w:w="0" w:type="dxa"/>
              <w:right w:w="114" w:type="dxa"/>
            </w:tcMar>
            <w:vAlign w:val="center"/>
          </w:tcPr>
          <w:p w14:paraId="568EAE53">
            <w:pPr>
              <w:spacing w:after="0" w:line="36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1</w:t>
            </w:r>
          </w:p>
        </w:tc>
        <w:tc>
          <w:tcPr>
            <w:tcW w:w="567" w:type="dxa"/>
            <w:tcBorders>
              <w:top w:val="single" w:color="000000" w:sz="8" w:space="0"/>
              <w:left w:val="single" w:color="000000" w:sz="8" w:space="0"/>
              <w:bottom w:val="single" w:color="000000" w:sz="8" w:space="0"/>
              <w:right w:val="single" w:color="auto" w:sz="4" w:space="0"/>
            </w:tcBorders>
            <w:shd w:val="clear" w:color="auto" w:fill="FFCC99"/>
            <w:tcMar>
              <w:top w:w="15" w:type="dxa"/>
              <w:left w:w="114" w:type="dxa"/>
              <w:bottom w:w="0" w:type="dxa"/>
              <w:right w:w="114" w:type="dxa"/>
            </w:tcMar>
            <w:vAlign w:val="center"/>
          </w:tcPr>
          <w:p w14:paraId="025E8E25">
            <w:pPr>
              <w:spacing w:after="0" w:line="360" w:lineRule="auto"/>
              <w:ind w:hanging="114"/>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0,25</w:t>
            </w:r>
          </w:p>
        </w:tc>
        <w:tc>
          <w:tcPr>
            <w:tcW w:w="283" w:type="dxa"/>
            <w:tcBorders>
              <w:top w:val="single" w:color="000000" w:sz="8" w:space="0"/>
              <w:left w:val="single" w:color="auto" w:sz="4" w:space="0"/>
              <w:bottom w:val="single" w:color="000000" w:sz="8" w:space="0"/>
              <w:right w:val="single" w:color="auto" w:sz="4" w:space="0"/>
            </w:tcBorders>
            <w:shd w:val="clear" w:color="auto" w:fill="auto"/>
            <w:vAlign w:val="center"/>
          </w:tcPr>
          <w:p w14:paraId="11926717">
            <w:pPr>
              <w:spacing w:after="0" w:line="360" w:lineRule="auto"/>
              <w:jc w:val="center"/>
              <w:rPr>
                <w:rFonts w:hint="default" w:ascii="Times New Roman" w:hAnsi="Times New Roman" w:cs="Times New Roman"/>
                <w:color w:val="0000CC"/>
                <w:sz w:val="26"/>
                <w:szCs w:val="26"/>
              </w:rPr>
            </w:pPr>
          </w:p>
        </w:tc>
        <w:tc>
          <w:tcPr>
            <w:tcW w:w="425" w:type="dxa"/>
            <w:tcBorders>
              <w:top w:val="single" w:color="000000" w:sz="8" w:space="0"/>
              <w:left w:val="single" w:color="auto" w:sz="4" w:space="0"/>
              <w:bottom w:val="single" w:color="000000" w:sz="8" w:space="0"/>
              <w:right w:val="single" w:color="000000" w:sz="8" w:space="0"/>
            </w:tcBorders>
            <w:shd w:val="clear" w:color="auto" w:fill="auto"/>
            <w:vAlign w:val="center"/>
          </w:tcPr>
          <w:p w14:paraId="344695D0">
            <w:pPr>
              <w:spacing w:after="0" w:line="360" w:lineRule="auto"/>
              <w:jc w:val="center"/>
              <w:rPr>
                <w:rFonts w:hint="default" w:ascii="Times New Roman" w:hAnsi="Times New Roman" w:cs="Times New Roman"/>
                <w:color w:val="000000" w:themeColor="text1"/>
                <w:sz w:val="26"/>
                <w:szCs w:val="26"/>
                <w14:textFill>
                  <w14:solidFill>
                    <w14:schemeClr w14:val="tx1"/>
                  </w14:solidFill>
                </w14:textFill>
              </w:rPr>
            </w:pPr>
          </w:p>
        </w:tc>
      </w:tr>
      <w:tr w14:paraId="26E35D7E">
        <w:tblPrEx>
          <w:tblCellMar>
            <w:top w:w="0" w:type="dxa"/>
            <w:left w:w="0" w:type="dxa"/>
            <w:bottom w:w="0" w:type="dxa"/>
            <w:right w:w="0" w:type="dxa"/>
          </w:tblCellMar>
        </w:tblPrEx>
        <w:trPr>
          <w:trHeight w:val="798" w:hRule="atLeast"/>
        </w:trPr>
        <w:tc>
          <w:tcPr>
            <w:tcW w:w="1419" w:type="dxa"/>
            <w:tcBorders>
              <w:top w:val="single" w:color="000000" w:sz="8" w:space="0"/>
              <w:left w:val="single" w:color="000000" w:sz="8" w:space="0"/>
              <w:bottom w:val="single" w:color="000000" w:sz="8" w:space="0"/>
              <w:right w:val="single" w:color="000000" w:sz="8" w:space="0"/>
            </w:tcBorders>
            <w:shd w:val="clear" w:color="auto" w:fill="auto"/>
            <w:tcMar>
              <w:top w:w="15" w:type="dxa"/>
              <w:left w:w="114" w:type="dxa"/>
              <w:bottom w:w="0" w:type="dxa"/>
              <w:right w:w="114" w:type="dxa"/>
            </w:tcMar>
            <w:vAlign w:val="center"/>
          </w:tcPr>
          <w:p w14:paraId="2968F7CF">
            <w:pPr>
              <w:tabs>
                <w:tab w:val="left" w:pos="2820"/>
                <w:tab w:val="left" w:pos="6225"/>
              </w:tabs>
              <w:spacing w:after="0" w:line="360" w:lineRule="auto"/>
              <w:rPr>
                <w:rFonts w:hint="default" w:ascii="Times New Roman" w:hAnsi="Times New Roman" w:cs="Times New Roman"/>
                <w:b/>
                <w:sz w:val="26"/>
                <w:szCs w:val="26"/>
                <w:lang w:val="nl-NL"/>
              </w:rPr>
            </w:pPr>
            <w:r>
              <w:rPr>
                <w:rFonts w:hint="default" w:ascii="Times New Roman" w:hAnsi="Times New Roman" w:cs="Times New Roman"/>
                <w:sz w:val="26"/>
                <w:szCs w:val="26"/>
                <w:lang w:val="pt-BR"/>
              </w:rPr>
              <w:t>Tế bào</w:t>
            </w:r>
          </w:p>
          <w:p w14:paraId="3B757062">
            <w:pPr>
              <w:spacing w:after="0" w:line="360" w:lineRule="auto"/>
              <w:jc w:val="center"/>
              <w:rPr>
                <w:rFonts w:hint="default" w:ascii="Times New Roman" w:hAnsi="Times New Roman" w:cs="Times New Roman"/>
                <w:sz w:val="26"/>
                <w:szCs w:val="26"/>
              </w:rPr>
            </w:pPr>
            <w:r>
              <w:rPr>
                <w:rFonts w:hint="default" w:ascii="Times New Roman" w:hAnsi="Times New Roman" w:cs="Times New Roman"/>
                <w:color w:val="FF0000"/>
                <w:sz w:val="26"/>
                <w:szCs w:val="26"/>
                <w:lang w:val="pt-BR"/>
              </w:rPr>
              <w:t>17,5%=1,75 điểm</w:t>
            </w:r>
          </w:p>
        </w:tc>
        <w:tc>
          <w:tcPr>
            <w:tcW w:w="567" w:type="dxa"/>
            <w:tcBorders>
              <w:top w:val="single" w:color="000000" w:sz="8" w:space="0"/>
              <w:left w:val="single" w:color="000000" w:sz="8" w:space="0"/>
              <w:bottom w:val="single" w:color="000000" w:sz="8" w:space="0"/>
              <w:right w:val="single" w:color="000000" w:sz="8" w:space="0"/>
            </w:tcBorders>
            <w:shd w:val="clear" w:color="auto" w:fill="auto"/>
            <w:tcMar>
              <w:top w:w="15" w:type="dxa"/>
              <w:left w:w="114" w:type="dxa"/>
              <w:bottom w:w="0" w:type="dxa"/>
              <w:right w:w="114" w:type="dxa"/>
            </w:tcMar>
            <w:vAlign w:val="center"/>
          </w:tcPr>
          <w:p w14:paraId="113D9955">
            <w:pPr>
              <w:spacing w:after="0" w:line="36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25</w:t>
            </w:r>
          </w:p>
        </w:tc>
        <w:tc>
          <w:tcPr>
            <w:tcW w:w="567" w:type="dxa"/>
            <w:tcBorders>
              <w:top w:val="single" w:color="000000" w:sz="8" w:space="0"/>
              <w:left w:val="single" w:color="000000" w:sz="8" w:space="0"/>
              <w:bottom w:val="single" w:color="000000" w:sz="8" w:space="0"/>
              <w:right w:val="single" w:color="000000" w:sz="8" w:space="0"/>
            </w:tcBorders>
            <w:shd w:val="clear" w:color="auto" w:fill="FF99FF"/>
            <w:tcMar>
              <w:top w:w="15" w:type="dxa"/>
              <w:left w:w="114" w:type="dxa"/>
              <w:bottom w:w="0" w:type="dxa"/>
              <w:right w:w="114" w:type="dxa"/>
            </w:tcMar>
            <w:vAlign w:val="center"/>
          </w:tcPr>
          <w:p w14:paraId="0519B473">
            <w:pPr>
              <w:spacing w:after="0" w:line="36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1</w:t>
            </w:r>
          </w:p>
        </w:tc>
        <w:tc>
          <w:tcPr>
            <w:tcW w:w="567" w:type="dxa"/>
            <w:tcBorders>
              <w:top w:val="single" w:color="000000" w:sz="8" w:space="0"/>
              <w:left w:val="single" w:color="000000" w:sz="8" w:space="0"/>
              <w:bottom w:val="single" w:color="000000" w:sz="8" w:space="0"/>
              <w:right w:val="single" w:color="000000" w:sz="8" w:space="0"/>
            </w:tcBorders>
            <w:shd w:val="clear" w:color="auto" w:fill="FF99FF"/>
            <w:tcMar>
              <w:top w:w="15" w:type="dxa"/>
              <w:left w:w="114" w:type="dxa"/>
              <w:bottom w:w="0" w:type="dxa"/>
              <w:right w:w="114" w:type="dxa"/>
            </w:tcMar>
            <w:vAlign w:val="center"/>
          </w:tcPr>
          <w:p w14:paraId="77663A71">
            <w:pPr>
              <w:spacing w:after="0" w:line="360" w:lineRule="auto"/>
              <w:ind w:left="-114"/>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 xml:space="preserve"> 0,25</w:t>
            </w:r>
          </w:p>
        </w:tc>
        <w:tc>
          <w:tcPr>
            <w:tcW w:w="567" w:type="dxa"/>
            <w:tcBorders>
              <w:top w:val="single" w:color="000000" w:sz="8" w:space="0"/>
              <w:left w:val="single" w:color="000000" w:sz="8" w:space="0"/>
              <w:bottom w:val="single" w:color="000000" w:sz="8" w:space="0"/>
              <w:right w:val="single" w:color="auto" w:sz="4" w:space="0"/>
            </w:tcBorders>
            <w:shd w:val="clear" w:color="auto" w:fill="auto"/>
            <w:tcMar>
              <w:top w:w="15" w:type="dxa"/>
              <w:left w:w="114" w:type="dxa"/>
              <w:bottom w:w="0" w:type="dxa"/>
              <w:right w:w="114" w:type="dxa"/>
            </w:tcMar>
            <w:vAlign w:val="center"/>
          </w:tcPr>
          <w:p w14:paraId="76ED530E">
            <w:pPr>
              <w:spacing w:after="0" w:line="36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1</w:t>
            </w:r>
          </w:p>
        </w:tc>
        <w:tc>
          <w:tcPr>
            <w:tcW w:w="567" w:type="dxa"/>
            <w:tcBorders>
              <w:top w:val="single" w:color="000000" w:sz="8" w:space="0"/>
              <w:left w:val="single" w:color="auto" w:sz="4" w:space="0"/>
              <w:bottom w:val="single" w:color="000000" w:sz="8" w:space="0"/>
              <w:right w:val="single" w:color="000000" w:sz="8" w:space="0"/>
            </w:tcBorders>
            <w:shd w:val="clear" w:color="auto" w:fill="auto"/>
            <w:tcMar>
              <w:top w:w="15" w:type="dxa"/>
              <w:left w:w="114" w:type="dxa"/>
              <w:bottom w:w="0" w:type="dxa"/>
              <w:right w:w="114" w:type="dxa"/>
            </w:tcMar>
            <w:vAlign w:val="center"/>
          </w:tcPr>
          <w:p w14:paraId="34D5E55C">
            <w:pPr>
              <w:spacing w:after="0" w:line="36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0,5</w:t>
            </w:r>
          </w:p>
        </w:tc>
        <w:tc>
          <w:tcPr>
            <w:tcW w:w="567" w:type="dxa"/>
            <w:tcBorders>
              <w:top w:val="single" w:color="000000" w:sz="8" w:space="0"/>
              <w:left w:val="single" w:color="000000" w:sz="8" w:space="0"/>
              <w:bottom w:val="single" w:color="000000" w:sz="8" w:space="0"/>
              <w:right w:val="single" w:color="000000" w:sz="8" w:space="0"/>
            </w:tcBorders>
            <w:shd w:val="clear" w:color="auto" w:fill="99CCFF"/>
            <w:tcMar>
              <w:top w:w="15" w:type="dxa"/>
              <w:left w:w="114" w:type="dxa"/>
              <w:bottom w:w="0" w:type="dxa"/>
              <w:right w:w="114" w:type="dxa"/>
            </w:tcMar>
            <w:vAlign w:val="center"/>
          </w:tcPr>
          <w:p w14:paraId="7A551FB0">
            <w:pPr>
              <w:spacing w:after="0" w:line="360" w:lineRule="auto"/>
              <w:jc w:val="center"/>
              <w:rPr>
                <w:rFonts w:hint="default" w:ascii="Times New Roman" w:hAnsi="Times New Roman" w:cs="Times New Roman"/>
                <w:color w:val="0000CC"/>
                <w:sz w:val="26"/>
                <w:szCs w:val="26"/>
              </w:rPr>
            </w:pPr>
            <w:r>
              <w:rPr>
                <w:rFonts w:hint="default" w:ascii="Times New Roman" w:hAnsi="Times New Roman" w:cs="Times New Roman"/>
                <w:color w:val="0000CC"/>
                <w:sz w:val="26"/>
                <w:szCs w:val="26"/>
              </w:rPr>
              <w:t>1</w:t>
            </w:r>
          </w:p>
        </w:tc>
        <w:tc>
          <w:tcPr>
            <w:tcW w:w="708" w:type="dxa"/>
            <w:tcBorders>
              <w:top w:val="single" w:color="000000" w:sz="8" w:space="0"/>
              <w:left w:val="single" w:color="000000" w:sz="8" w:space="0"/>
              <w:bottom w:val="single" w:color="000000" w:sz="8" w:space="0"/>
              <w:right w:val="single" w:color="auto" w:sz="4" w:space="0"/>
            </w:tcBorders>
            <w:shd w:val="clear" w:color="auto" w:fill="99CCFF"/>
            <w:tcMar>
              <w:top w:w="15" w:type="dxa"/>
              <w:left w:w="114" w:type="dxa"/>
              <w:bottom w:w="0" w:type="dxa"/>
              <w:right w:w="114" w:type="dxa"/>
            </w:tcMar>
            <w:vAlign w:val="center"/>
          </w:tcPr>
          <w:p w14:paraId="45D5F5EF">
            <w:pPr>
              <w:spacing w:after="0" w:line="36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0,25</w:t>
            </w:r>
          </w:p>
        </w:tc>
        <w:tc>
          <w:tcPr>
            <w:tcW w:w="426" w:type="dxa"/>
            <w:tcBorders>
              <w:top w:val="single" w:color="000000" w:sz="8" w:space="0"/>
              <w:left w:val="single" w:color="auto" w:sz="4" w:space="0"/>
              <w:bottom w:val="single" w:color="000000" w:sz="8" w:space="0"/>
              <w:right w:val="single" w:color="auto" w:sz="4" w:space="0"/>
            </w:tcBorders>
            <w:shd w:val="clear" w:color="auto" w:fill="auto"/>
            <w:tcMar>
              <w:top w:w="15" w:type="dxa"/>
              <w:left w:w="114" w:type="dxa"/>
              <w:bottom w:w="0" w:type="dxa"/>
              <w:right w:w="114" w:type="dxa"/>
            </w:tcMar>
            <w:vAlign w:val="center"/>
          </w:tcPr>
          <w:p w14:paraId="790E3246">
            <w:pPr>
              <w:spacing w:after="0" w:line="360" w:lineRule="auto"/>
              <w:jc w:val="center"/>
              <w:rPr>
                <w:rFonts w:hint="default" w:ascii="Times New Roman" w:hAnsi="Times New Roman" w:cs="Times New Roman"/>
                <w:color w:val="000000" w:themeColor="text1"/>
                <w:sz w:val="26"/>
                <w:szCs w:val="26"/>
                <w14:textFill>
                  <w14:solidFill>
                    <w14:schemeClr w14:val="tx1"/>
                  </w14:solidFill>
                </w14:textFill>
              </w:rPr>
            </w:pPr>
          </w:p>
        </w:tc>
        <w:tc>
          <w:tcPr>
            <w:tcW w:w="567" w:type="dxa"/>
            <w:tcBorders>
              <w:top w:val="single" w:color="000000" w:sz="8" w:space="0"/>
              <w:left w:val="single" w:color="auto" w:sz="4" w:space="0"/>
              <w:bottom w:val="single" w:color="000000" w:sz="8" w:space="0"/>
              <w:right w:val="single" w:color="000000" w:sz="8" w:space="0"/>
            </w:tcBorders>
            <w:shd w:val="clear" w:color="auto" w:fill="auto"/>
            <w:tcMar>
              <w:top w:w="15" w:type="dxa"/>
              <w:left w:w="114" w:type="dxa"/>
              <w:bottom w:w="0" w:type="dxa"/>
              <w:right w:w="114" w:type="dxa"/>
            </w:tcMar>
            <w:vAlign w:val="center"/>
          </w:tcPr>
          <w:p w14:paraId="75629AAE">
            <w:pPr>
              <w:spacing w:after="0" w:line="360" w:lineRule="auto"/>
              <w:jc w:val="center"/>
              <w:rPr>
                <w:rFonts w:hint="default" w:ascii="Times New Roman" w:hAnsi="Times New Roman" w:cs="Times New Roman"/>
                <w:color w:val="000000" w:themeColor="text1"/>
                <w:sz w:val="26"/>
                <w:szCs w:val="26"/>
                <w14:textFill>
                  <w14:solidFill>
                    <w14:schemeClr w14:val="tx1"/>
                  </w14:solidFill>
                </w14:textFill>
              </w:rPr>
            </w:pPr>
          </w:p>
        </w:tc>
        <w:tc>
          <w:tcPr>
            <w:tcW w:w="425" w:type="dxa"/>
            <w:tcBorders>
              <w:top w:val="single" w:color="000000" w:sz="8" w:space="0"/>
              <w:left w:val="single" w:color="000000" w:sz="8" w:space="0"/>
              <w:bottom w:val="single" w:color="000000" w:sz="8" w:space="0"/>
              <w:right w:val="single" w:color="000000" w:sz="8" w:space="0"/>
            </w:tcBorders>
            <w:shd w:val="clear" w:color="auto" w:fill="CCFFFF"/>
            <w:tcMar>
              <w:top w:w="15" w:type="dxa"/>
              <w:left w:w="114" w:type="dxa"/>
              <w:bottom w:w="0" w:type="dxa"/>
              <w:right w:w="114" w:type="dxa"/>
            </w:tcMar>
            <w:vAlign w:val="center"/>
          </w:tcPr>
          <w:p w14:paraId="6F5852CF">
            <w:pPr>
              <w:spacing w:after="0" w:line="36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1</w:t>
            </w:r>
          </w:p>
        </w:tc>
        <w:tc>
          <w:tcPr>
            <w:tcW w:w="709" w:type="dxa"/>
            <w:tcBorders>
              <w:top w:val="single" w:color="000000" w:sz="8" w:space="0"/>
              <w:left w:val="single" w:color="000000" w:sz="8" w:space="0"/>
              <w:bottom w:val="single" w:color="000000" w:sz="8" w:space="0"/>
              <w:right w:val="single" w:color="auto" w:sz="4" w:space="0"/>
            </w:tcBorders>
            <w:shd w:val="clear" w:color="auto" w:fill="CCFFFF"/>
            <w:tcMar>
              <w:top w:w="15" w:type="dxa"/>
              <w:left w:w="114" w:type="dxa"/>
              <w:bottom w:w="0" w:type="dxa"/>
              <w:right w:w="114" w:type="dxa"/>
            </w:tcMar>
            <w:vAlign w:val="center"/>
          </w:tcPr>
          <w:p w14:paraId="48FF2DAA">
            <w:pPr>
              <w:spacing w:after="0" w:line="36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0,25</w:t>
            </w:r>
          </w:p>
        </w:tc>
        <w:tc>
          <w:tcPr>
            <w:tcW w:w="567" w:type="dxa"/>
            <w:tcBorders>
              <w:top w:val="single" w:color="000000" w:sz="8" w:space="0"/>
              <w:left w:val="single" w:color="auto" w:sz="4" w:space="0"/>
              <w:bottom w:val="single" w:color="000000" w:sz="8" w:space="0"/>
              <w:right w:val="single" w:color="auto" w:sz="4" w:space="0"/>
            </w:tcBorders>
            <w:shd w:val="clear" w:color="auto" w:fill="auto"/>
            <w:tcMar>
              <w:top w:w="15" w:type="dxa"/>
              <w:left w:w="114" w:type="dxa"/>
              <w:bottom w:w="0" w:type="dxa"/>
              <w:right w:w="114" w:type="dxa"/>
            </w:tcMar>
            <w:vAlign w:val="center"/>
          </w:tcPr>
          <w:p w14:paraId="782B4BEC">
            <w:pPr>
              <w:spacing w:after="0" w:line="36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1</w:t>
            </w:r>
          </w:p>
        </w:tc>
        <w:tc>
          <w:tcPr>
            <w:tcW w:w="567" w:type="dxa"/>
            <w:tcBorders>
              <w:top w:val="single" w:color="000000" w:sz="8" w:space="0"/>
              <w:left w:val="single" w:color="auto" w:sz="4" w:space="0"/>
              <w:bottom w:val="single" w:color="000000" w:sz="8" w:space="0"/>
              <w:right w:val="single" w:color="000000" w:sz="8" w:space="0"/>
            </w:tcBorders>
            <w:shd w:val="clear" w:color="auto" w:fill="auto"/>
            <w:tcMar>
              <w:top w:w="15" w:type="dxa"/>
              <w:left w:w="114" w:type="dxa"/>
              <w:bottom w:w="0" w:type="dxa"/>
              <w:right w:w="114" w:type="dxa"/>
            </w:tcMar>
            <w:vAlign w:val="center"/>
          </w:tcPr>
          <w:p w14:paraId="0B43E846">
            <w:pPr>
              <w:spacing w:after="0" w:line="36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1,0</w:t>
            </w:r>
          </w:p>
        </w:tc>
        <w:tc>
          <w:tcPr>
            <w:tcW w:w="567" w:type="dxa"/>
            <w:tcBorders>
              <w:top w:val="single" w:color="000000" w:sz="8" w:space="0"/>
              <w:left w:val="single" w:color="000000" w:sz="8" w:space="0"/>
              <w:bottom w:val="single" w:color="000000" w:sz="8" w:space="0"/>
              <w:right w:val="single" w:color="000000" w:sz="8" w:space="0"/>
            </w:tcBorders>
            <w:shd w:val="clear" w:color="auto" w:fill="FFCC99"/>
            <w:tcMar>
              <w:top w:w="15" w:type="dxa"/>
              <w:left w:w="114" w:type="dxa"/>
              <w:bottom w:w="0" w:type="dxa"/>
              <w:right w:w="114" w:type="dxa"/>
            </w:tcMar>
            <w:vAlign w:val="center"/>
          </w:tcPr>
          <w:p w14:paraId="7BCD41BA">
            <w:pPr>
              <w:spacing w:after="0" w:line="360" w:lineRule="auto"/>
              <w:jc w:val="center"/>
              <w:rPr>
                <w:rFonts w:hint="default" w:ascii="Times New Roman" w:hAnsi="Times New Roman" w:cs="Times New Roman"/>
                <w:sz w:val="26"/>
                <w:szCs w:val="26"/>
              </w:rPr>
            </w:pPr>
          </w:p>
        </w:tc>
        <w:tc>
          <w:tcPr>
            <w:tcW w:w="567" w:type="dxa"/>
            <w:tcBorders>
              <w:top w:val="single" w:color="000000" w:sz="8" w:space="0"/>
              <w:left w:val="single" w:color="000000" w:sz="8" w:space="0"/>
              <w:bottom w:val="single" w:color="000000" w:sz="8" w:space="0"/>
              <w:right w:val="single" w:color="auto" w:sz="4" w:space="0"/>
            </w:tcBorders>
            <w:shd w:val="clear" w:color="auto" w:fill="FFCC99"/>
            <w:tcMar>
              <w:top w:w="15" w:type="dxa"/>
              <w:left w:w="114" w:type="dxa"/>
              <w:bottom w:w="0" w:type="dxa"/>
              <w:right w:w="114" w:type="dxa"/>
            </w:tcMar>
            <w:vAlign w:val="center"/>
          </w:tcPr>
          <w:p w14:paraId="03E17018">
            <w:pPr>
              <w:spacing w:after="0" w:line="360" w:lineRule="auto"/>
              <w:jc w:val="center"/>
              <w:rPr>
                <w:rFonts w:hint="default" w:ascii="Times New Roman" w:hAnsi="Times New Roman" w:cs="Times New Roman"/>
                <w:sz w:val="26"/>
                <w:szCs w:val="26"/>
              </w:rPr>
            </w:pPr>
          </w:p>
        </w:tc>
        <w:tc>
          <w:tcPr>
            <w:tcW w:w="283" w:type="dxa"/>
            <w:tcBorders>
              <w:top w:val="single" w:color="000000" w:sz="8" w:space="0"/>
              <w:left w:val="single" w:color="auto" w:sz="4" w:space="0"/>
              <w:bottom w:val="single" w:color="000000" w:sz="8" w:space="0"/>
              <w:right w:val="single" w:color="auto" w:sz="4" w:space="0"/>
            </w:tcBorders>
            <w:shd w:val="clear" w:color="auto" w:fill="auto"/>
            <w:vAlign w:val="center"/>
          </w:tcPr>
          <w:p w14:paraId="77A7ED87">
            <w:pPr>
              <w:spacing w:after="0" w:line="360" w:lineRule="auto"/>
              <w:jc w:val="center"/>
              <w:rPr>
                <w:rFonts w:hint="default" w:ascii="Times New Roman" w:hAnsi="Times New Roman" w:cs="Times New Roman"/>
                <w:color w:val="000000" w:themeColor="text1"/>
                <w:sz w:val="26"/>
                <w:szCs w:val="26"/>
                <w14:textFill>
                  <w14:solidFill>
                    <w14:schemeClr w14:val="tx1"/>
                  </w14:solidFill>
                </w14:textFill>
              </w:rPr>
            </w:pPr>
          </w:p>
        </w:tc>
        <w:tc>
          <w:tcPr>
            <w:tcW w:w="425" w:type="dxa"/>
            <w:tcBorders>
              <w:top w:val="single" w:color="000000" w:sz="8" w:space="0"/>
              <w:left w:val="single" w:color="auto" w:sz="4" w:space="0"/>
              <w:bottom w:val="single" w:color="000000" w:sz="8" w:space="0"/>
              <w:right w:val="single" w:color="000000" w:sz="8" w:space="0"/>
            </w:tcBorders>
            <w:shd w:val="clear" w:color="auto" w:fill="auto"/>
            <w:vAlign w:val="center"/>
          </w:tcPr>
          <w:p w14:paraId="255BFF0E">
            <w:pPr>
              <w:spacing w:after="0" w:line="360" w:lineRule="auto"/>
              <w:jc w:val="center"/>
              <w:rPr>
                <w:rFonts w:hint="default" w:ascii="Times New Roman" w:hAnsi="Times New Roman" w:cs="Times New Roman"/>
                <w:color w:val="000000" w:themeColor="text1"/>
                <w:sz w:val="26"/>
                <w:szCs w:val="26"/>
                <w14:textFill>
                  <w14:solidFill>
                    <w14:schemeClr w14:val="tx1"/>
                  </w14:solidFill>
                </w14:textFill>
              </w:rPr>
            </w:pPr>
          </w:p>
        </w:tc>
      </w:tr>
      <w:tr w14:paraId="47BF2A86">
        <w:tblPrEx>
          <w:tblCellMar>
            <w:top w:w="0" w:type="dxa"/>
            <w:left w:w="0" w:type="dxa"/>
            <w:bottom w:w="0" w:type="dxa"/>
            <w:right w:w="0" w:type="dxa"/>
          </w:tblCellMar>
        </w:tblPrEx>
        <w:trPr>
          <w:trHeight w:val="798" w:hRule="atLeast"/>
        </w:trPr>
        <w:tc>
          <w:tcPr>
            <w:tcW w:w="1419" w:type="dxa"/>
            <w:tcBorders>
              <w:top w:val="single" w:color="000000" w:sz="8" w:space="0"/>
              <w:left w:val="single" w:color="000000" w:sz="8" w:space="0"/>
              <w:bottom w:val="single" w:color="000000" w:sz="8" w:space="0"/>
              <w:right w:val="single" w:color="000000" w:sz="8" w:space="0"/>
            </w:tcBorders>
            <w:shd w:val="clear" w:color="auto" w:fill="auto"/>
            <w:tcMar>
              <w:top w:w="15" w:type="dxa"/>
              <w:left w:w="114" w:type="dxa"/>
              <w:bottom w:w="0" w:type="dxa"/>
              <w:right w:w="114" w:type="dxa"/>
            </w:tcMar>
            <w:vAlign w:val="center"/>
          </w:tcPr>
          <w:p w14:paraId="2FF76DDD">
            <w:pPr>
              <w:spacing w:after="0" w:line="360" w:lineRule="auto"/>
              <w:jc w:val="center"/>
              <w:rPr>
                <w:rFonts w:hint="default" w:ascii="Times New Roman" w:hAnsi="Times New Roman" w:cs="Times New Roman"/>
                <w:b/>
                <w:sz w:val="26"/>
                <w:szCs w:val="26"/>
                <w:lang w:val="nl-NL"/>
              </w:rPr>
            </w:pPr>
            <w:r>
              <w:rPr>
                <w:rFonts w:hint="default" w:ascii="Times New Roman" w:hAnsi="Times New Roman" w:cs="Times New Roman"/>
                <w:sz w:val="26"/>
                <w:szCs w:val="26"/>
                <w:lang w:val="pt-BR"/>
              </w:rPr>
              <w:t>Từ tế bào đến cơ thể</w:t>
            </w:r>
          </w:p>
          <w:p w14:paraId="79C4294C">
            <w:pPr>
              <w:spacing w:after="0" w:line="360" w:lineRule="auto"/>
              <w:jc w:val="center"/>
              <w:rPr>
                <w:rFonts w:hint="default" w:ascii="Times New Roman" w:hAnsi="Times New Roman" w:cs="Times New Roman"/>
                <w:sz w:val="26"/>
                <w:szCs w:val="26"/>
              </w:rPr>
            </w:pPr>
            <w:r>
              <w:rPr>
                <w:rFonts w:hint="default" w:ascii="Times New Roman" w:hAnsi="Times New Roman" w:cs="Times New Roman"/>
                <w:color w:val="FF0000"/>
                <w:sz w:val="26"/>
                <w:szCs w:val="26"/>
                <w:lang w:val="pt-BR"/>
              </w:rPr>
              <w:t>23,5%=3,25 đcơ th</w:t>
            </w:r>
          </w:p>
        </w:tc>
        <w:tc>
          <w:tcPr>
            <w:tcW w:w="567" w:type="dxa"/>
            <w:tcBorders>
              <w:top w:val="single" w:color="000000" w:sz="8" w:space="0"/>
              <w:left w:val="single" w:color="000000" w:sz="8" w:space="0"/>
              <w:bottom w:val="single" w:color="000000" w:sz="8" w:space="0"/>
              <w:right w:val="single" w:color="000000" w:sz="8" w:space="0"/>
            </w:tcBorders>
            <w:shd w:val="clear" w:color="auto" w:fill="auto"/>
            <w:tcMar>
              <w:top w:w="15" w:type="dxa"/>
              <w:left w:w="114" w:type="dxa"/>
              <w:bottom w:w="0" w:type="dxa"/>
              <w:right w:w="114" w:type="dxa"/>
            </w:tcMar>
            <w:vAlign w:val="center"/>
          </w:tcPr>
          <w:p w14:paraId="7871C097">
            <w:pPr>
              <w:spacing w:after="0" w:line="360" w:lineRule="auto"/>
              <w:ind w:hanging="114"/>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25</w:t>
            </w:r>
          </w:p>
        </w:tc>
        <w:tc>
          <w:tcPr>
            <w:tcW w:w="567" w:type="dxa"/>
            <w:tcBorders>
              <w:top w:val="single" w:color="000000" w:sz="8" w:space="0"/>
              <w:left w:val="single" w:color="000000" w:sz="8" w:space="0"/>
              <w:bottom w:val="single" w:color="000000" w:sz="8" w:space="0"/>
              <w:right w:val="single" w:color="000000" w:sz="8" w:space="0"/>
            </w:tcBorders>
            <w:shd w:val="clear" w:color="auto" w:fill="FF99FF"/>
            <w:tcMar>
              <w:top w:w="15" w:type="dxa"/>
              <w:left w:w="114" w:type="dxa"/>
              <w:bottom w:w="0" w:type="dxa"/>
              <w:right w:w="114" w:type="dxa"/>
            </w:tcMar>
            <w:vAlign w:val="center"/>
          </w:tcPr>
          <w:p w14:paraId="3E183160">
            <w:pPr>
              <w:spacing w:after="0" w:line="360" w:lineRule="auto"/>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1</w:t>
            </w:r>
          </w:p>
        </w:tc>
        <w:tc>
          <w:tcPr>
            <w:tcW w:w="567" w:type="dxa"/>
            <w:tcBorders>
              <w:top w:val="single" w:color="000000" w:sz="8" w:space="0"/>
              <w:left w:val="single" w:color="000000" w:sz="8" w:space="0"/>
              <w:bottom w:val="single" w:color="000000" w:sz="8" w:space="0"/>
              <w:right w:val="single" w:color="000000" w:sz="8" w:space="0"/>
            </w:tcBorders>
            <w:shd w:val="clear" w:color="auto" w:fill="FF99FF"/>
            <w:tcMar>
              <w:top w:w="15" w:type="dxa"/>
              <w:left w:w="114" w:type="dxa"/>
              <w:bottom w:w="0" w:type="dxa"/>
              <w:right w:w="114" w:type="dxa"/>
            </w:tcMar>
            <w:vAlign w:val="center"/>
          </w:tcPr>
          <w:p w14:paraId="4C91D890">
            <w:pPr>
              <w:spacing w:after="0" w:line="360" w:lineRule="auto"/>
              <w:ind w:hanging="114"/>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0,25</w:t>
            </w:r>
          </w:p>
        </w:tc>
        <w:tc>
          <w:tcPr>
            <w:tcW w:w="567" w:type="dxa"/>
            <w:tcBorders>
              <w:top w:val="single" w:color="000000" w:sz="8" w:space="0"/>
              <w:left w:val="single" w:color="000000" w:sz="8" w:space="0"/>
              <w:bottom w:val="single" w:color="000000" w:sz="8" w:space="0"/>
              <w:right w:val="single" w:color="auto" w:sz="4" w:space="0"/>
            </w:tcBorders>
            <w:shd w:val="clear" w:color="auto" w:fill="auto"/>
            <w:tcMar>
              <w:top w:w="15" w:type="dxa"/>
              <w:left w:w="114" w:type="dxa"/>
              <w:bottom w:w="0" w:type="dxa"/>
              <w:right w:w="114" w:type="dxa"/>
            </w:tcMar>
            <w:vAlign w:val="center"/>
          </w:tcPr>
          <w:p w14:paraId="14131B0B">
            <w:pPr>
              <w:spacing w:after="0" w:line="36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1</w:t>
            </w:r>
          </w:p>
        </w:tc>
        <w:tc>
          <w:tcPr>
            <w:tcW w:w="567" w:type="dxa"/>
            <w:tcBorders>
              <w:top w:val="single" w:color="000000" w:sz="8" w:space="0"/>
              <w:left w:val="single" w:color="auto" w:sz="4" w:space="0"/>
              <w:bottom w:val="single" w:color="000000" w:sz="8" w:space="0"/>
              <w:right w:val="single" w:color="000000" w:sz="8" w:space="0"/>
            </w:tcBorders>
            <w:shd w:val="clear" w:color="auto" w:fill="auto"/>
            <w:tcMar>
              <w:top w:w="15" w:type="dxa"/>
              <w:left w:w="114" w:type="dxa"/>
              <w:bottom w:w="0" w:type="dxa"/>
              <w:right w:w="114" w:type="dxa"/>
            </w:tcMar>
            <w:vAlign w:val="center"/>
          </w:tcPr>
          <w:p w14:paraId="072B560C">
            <w:pPr>
              <w:spacing w:after="0" w:line="36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0,5</w:t>
            </w:r>
          </w:p>
        </w:tc>
        <w:tc>
          <w:tcPr>
            <w:tcW w:w="567" w:type="dxa"/>
            <w:tcBorders>
              <w:top w:val="single" w:color="000000" w:sz="8" w:space="0"/>
              <w:left w:val="single" w:color="000000" w:sz="8" w:space="0"/>
              <w:bottom w:val="single" w:color="000000" w:sz="8" w:space="0"/>
              <w:right w:val="single" w:color="000000" w:sz="8" w:space="0"/>
            </w:tcBorders>
            <w:shd w:val="clear" w:color="auto" w:fill="99CCFF"/>
            <w:tcMar>
              <w:top w:w="15" w:type="dxa"/>
              <w:left w:w="114" w:type="dxa"/>
              <w:bottom w:w="0" w:type="dxa"/>
              <w:right w:w="114" w:type="dxa"/>
            </w:tcMar>
            <w:vAlign w:val="center"/>
          </w:tcPr>
          <w:p w14:paraId="75F95ED5">
            <w:pPr>
              <w:spacing w:after="0" w:line="360" w:lineRule="auto"/>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2</w:t>
            </w:r>
          </w:p>
        </w:tc>
        <w:tc>
          <w:tcPr>
            <w:tcW w:w="708" w:type="dxa"/>
            <w:tcBorders>
              <w:top w:val="single" w:color="000000" w:sz="8" w:space="0"/>
              <w:left w:val="single" w:color="000000" w:sz="8" w:space="0"/>
              <w:bottom w:val="single" w:color="000000" w:sz="8" w:space="0"/>
              <w:right w:val="single" w:color="auto" w:sz="4" w:space="0"/>
            </w:tcBorders>
            <w:shd w:val="clear" w:color="auto" w:fill="99CCFF"/>
            <w:tcMar>
              <w:top w:w="15" w:type="dxa"/>
              <w:left w:w="114" w:type="dxa"/>
              <w:bottom w:w="0" w:type="dxa"/>
              <w:right w:w="114" w:type="dxa"/>
            </w:tcMar>
            <w:vAlign w:val="center"/>
          </w:tcPr>
          <w:p w14:paraId="624B5FFF">
            <w:pPr>
              <w:spacing w:after="0" w:line="360" w:lineRule="auto"/>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0,5</w:t>
            </w:r>
          </w:p>
        </w:tc>
        <w:tc>
          <w:tcPr>
            <w:tcW w:w="426" w:type="dxa"/>
            <w:tcBorders>
              <w:top w:val="single" w:color="000000" w:sz="8" w:space="0"/>
              <w:left w:val="single" w:color="auto" w:sz="4" w:space="0"/>
              <w:bottom w:val="single" w:color="000000" w:sz="8" w:space="0"/>
              <w:right w:val="single" w:color="auto" w:sz="4" w:space="0"/>
            </w:tcBorders>
            <w:shd w:val="clear" w:color="auto" w:fill="auto"/>
            <w:tcMar>
              <w:top w:w="15" w:type="dxa"/>
              <w:left w:w="114" w:type="dxa"/>
              <w:bottom w:w="0" w:type="dxa"/>
              <w:right w:w="114" w:type="dxa"/>
            </w:tcMar>
            <w:vAlign w:val="center"/>
          </w:tcPr>
          <w:p w14:paraId="11E7BA6C">
            <w:pPr>
              <w:spacing w:after="0" w:line="360" w:lineRule="auto"/>
              <w:jc w:val="center"/>
              <w:rPr>
                <w:rFonts w:hint="default" w:ascii="Times New Roman" w:hAnsi="Times New Roman" w:cs="Times New Roman"/>
                <w:color w:val="0000CC"/>
                <w:sz w:val="26"/>
                <w:szCs w:val="26"/>
              </w:rPr>
            </w:pPr>
            <w:r>
              <w:rPr>
                <w:rFonts w:hint="default" w:ascii="Times New Roman" w:hAnsi="Times New Roman" w:cs="Times New Roman"/>
                <w:color w:val="0000CC"/>
                <w:sz w:val="26"/>
                <w:szCs w:val="26"/>
              </w:rPr>
              <w:t>1</w:t>
            </w:r>
          </w:p>
        </w:tc>
        <w:tc>
          <w:tcPr>
            <w:tcW w:w="567" w:type="dxa"/>
            <w:tcBorders>
              <w:top w:val="single" w:color="000000" w:sz="8" w:space="0"/>
              <w:left w:val="single" w:color="auto" w:sz="4" w:space="0"/>
              <w:bottom w:val="single" w:color="000000" w:sz="8" w:space="0"/>
              <w:right w:val="single" w:color="000000" w:sz="8" w:space="0"/>
            </w:tcBorders>
            <w:shd w:val="clear" w:color="auto" w:fill="auto"/>
            <w:tcMar>
              <w:top w:w="15" w:type="dxa"/>
              <w:left w:w="114" w:type="dxa"/>
              <w:bottom w:w="0" w:type="dxa"/>
              <w:right w:w="114" w:type="dxa"/>
            </w:tcMar>
            <w:vAlign w:val="center"/>
          </w:tcPr>
          <w:p w14:paraId="13C9FF45">
            <w:pPr>
              <w:spacing w:after="0" w:line="36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0,5</w:t>
            </w:r>
          </w:p>
        </w:tc>
        <w:tc>
          <w:tcPr>
            <w:tcW w:w="425" w:type="dxa"/>
            <w:tcBorders>
              <w:top w:val="single" w:color="000000" w:sz="8" w:space="0"/>
              <w:left w:val="single" w:color="000000" w:sz="8" w:space="0"/>
              <w:bottom w:val="single" w:color="000000" w:sz="8" w:space="0"/>
              <w:right w:val="single" w:color="000000" w:sz="8" w:space="0"/>
            </w:tcBorders>
            <w:shd w:val="clear" w:color="auto" w:fill="CCFFFF"/>
            <w:tcMar>
              <w:top w:w="15" w:type="dxa"/>
              <w:left w:w="114" w:type="dxa"/>
              <w:bottom w:w="0" w:type="dxa"/>
              <w:right w:w="114" w:type="dxa"/>
            </w:tcMar>
            <w:vAlign w:val="center"/>
          </w:tcPr>
          <w:p w14:paraId="200A6C83">
            <w:pPr>
              <w:spacing w:after="0" w:line="360" w:lineRule="auto"/>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1</w:t>
            </w:r>
          </w:p>
        </w:tc>
        <w:tc>
          <w:tcPr>
            <w:tcW w:w="709" w:type="dxa"/>
            <w:tcBorders>
              <w:top w:val="single" w:color="000000" w:sz="8" w:space="0"/>
              <w:left w:val="single" w:color="000000" w:sz="8" w:space="0"/>
              <w:bottom w:val="single" w:color="000000" w:sz="8" w:space="0"/>
              <w:right w:val="single" w:color="auto" w:sz="4" w:space="0"/>
            </w:tcBorders>
            <w:shd w:val="clear" w:color="auto" w:fill="CCFFFF"/>
            <w:tcMar>
              <w:top w:w="15" w:type="dxa"/>
              <w:left w:w="114" w:type="dxa"/>
              <w:bottom w:w="0" w:type="dxa"/>
              <w:right w:w="114" w:type="dxa"/>
            </w:tcMar>
            <w:vAlign w:val="center"/>
          </w:tcPr>
          <w:p w14:paraId="7961903F">
            <w:pPr>
              <w:spacing w:after="0" w:line="360" w:lineRule="auto"/>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0,25</w:t>
            </w:r>
          </w:p>
        </w:tc>
        <w:tc>
          <w:tcPr>
            <w:tcW w:w="567" w:type="dxa"/>
            <w:tcBorders>
              <w:top w:val="single" w:color="000000" w:sz="8" w:space="0"/>
              <w:left w:val="single" w:color="auto" w:sz="4" w:space="0"/>
              <w:bottom w:val="single" w:color="000000" w:sz="8" w:space="0"/>
              <w:right w:val="single" w:color="auto" w:sz="4" w:space="0"/>
            </w:tcBorders>
            <w:shd w:val="clear" w:color="auto" w:fill="auto"/>
            <w:tcMar>
              <w:top w:w="15" w:type="dxa"/>
              <w:left w:w="114" w:type="dxa"/>
              <w:bottom w:w="0" w:type="dxa"/>
              <w:right w:w="114" w:type="dxa"/>
            </w:tcMar>
            <w:vAlign w:val="center"/>
          </w:tcPr>
          <w:p w14:paraId="2C50BF28">
            <w:pPr>
              <w:spacing w:after="0" w:line="360" w:lineRule="auto"/>
              <w:jc w:val="center"/>
              <w:rPr>
                <w:rFonts w:hint="default" w:ascii="Times New Roman" w:hAnsi="Times New Roman" w:cs="Times New Roman"/>
                <w:color w:val="0000CC"/>
                <w:sz w:val="26"/>
                <w:szCs w:val="26"/>
              </w:rPr>
            </w:pPr>
          </w:p>
        </w:tc>
        <w:tc>
          <w:tcPr>
            <w:tcW w:w="567" w:type="dxa"/>
            <w:tcBorders>
              <w:top w:val="single" w:color="000000" w:sz="8" w:space="0"/>
              <w:left w:val="single" w:color="auto" w:sz="4" w:space="0"/>
              <w:bottom w:val="single" w:color="000000" w:sz="8" w:space="0"/>
              <w:right w:val="single" w:color="000000" w:sz="8" w:space="0"/>
            </w:tcBorders>
            <w:shd w:val="clear" w:color="auto" w:fill="auto"/>
            <w:tcMar>
              <w:top w:w="15" w:type="dxa"/>
              <w:left w:w="114" w:type="dxa"/>
              <w:bottom w:w="0" w:type="dxa"/>
              <w:right w:w="114" w:type="dxa"/>
            </w:tcMar>
            <w:vAlign w:val="center"/>
          </w:tcPr>
          <w:p w14:paraId="635F84D5">
            <w:pPr>
              <w:spacing w:after="0" w:line="360" w:lineRule="auto"/>
              <w:jc w:val="center"/>
              <w:rPr>
                <w:rFonts w:hint="default" w:ascii="Times New Roman" w:hAnsi="Times New Roman" w:cs="Times New Roman"/>
                <w:color w:val="000000" w:themeColor="text1"/>
                <w:sz w:val="26"/>
                <w:szCs w:val="26"/>
                <w14:textFill>
                  <w14:solidFill>
                    <w14:schemeClr w14:val="tx1"/>
                  </w14:solidFill>
                </w14:textFill>
              </w:rPr>
            </w:pPr>
          </w:p>
        </w:tc>
        <w:tc>
          <w:tcPr>
            <w:tcW w:w="567" w:type="dxa"/>
            <w:tcBorders>
              <w:top w:val="single" w:color="000000" w:sz="8" w:space="0"/>
              <w:left w:val="single" w:color="000000" w:sz="8" w:space="0"/>
              <w:bottom w:val="single" w:color="000000" w:sz="8" w:space="0"/>
              <w:right w:val="single" w:color="000000" w:sz="8" w:space="0"/>
            </w:tcBorders>
            <w:shd w:val="clear" w:color="auto" w:fill="FFCC99"/>
            <w:tcMar>
              <w:top w:w="15" w:type="dxa"/>
              <w:left w:w="114" w:type="dxa"/>
              <w:bottom w:w="0" w:type="dxa"/>
              <w:right w:w="114" w:type="dxa"/>
            </w:tcMar>
            <w:vAlign w:val="center"/>
          </w:tcPr>
          <w:p w14:paraId="16B4BA40">
            <w:pPr>
              <w:spacing w:after="0" w:line="36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1</w:t>
            </w:r>
          </w:p>
        </w:tc>
        <w:tc>
          <w:tcPr>
            <w:tcW w:w="567" w:type="dxa"/>
            <w:tcBorders>
              <w:top w:val="single" w:color="000000" w:sz="8" w:space="0"/>
              <w:left w:val="single" w:color="000000" w:sz="8" w:space="0"/>
              <w:bottom w:val="single" w:color="000000" w:sz="8" w:space="0"/>
              <w:right w:val="single" w:color="auto" w:sz="4" w:space="0"/>
            </w:tcBorders>
            <w:shd w:val="clear" w:color="auto" w:fill="FFCC99"/>
            <w:tcMar>
              <w:top w:w="15" w:type="dxa"/>
              <w:left w:w="114" w:type="dxa"/>
              <w:bottom w:w="0" w:type="dxa"/>
              <w:right w:w="114" w:type="dxa"/>
            </w:tcMar>
            <w:vAlign w:val="center"/>
          </w:tcPr>
          <w:p w14:paraId="2E871F38">
            <w:pPr>
              <w:spacing w:after="0" w:line="360" w:lineRule="auto"/>
              <w:ind w:hanging="114"/>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0,25</w:t>
            </w:r>
          </w:p>
        </w:tc>
        <w:tc>
          <w:tcPr>
            <w:tcW w:w="283" w:type="dxa"/>
            <w:tcBorders>
              <w:top w:val="single" w:color="000000" w:sz="8" w:space="0"/>
              <w:left w:val="single" w:color="auto" w:sz="4" w:space="0"/>
              <w:bottom w:val="single" w:color="000000" w:sz="8" w:space="0"/>
              <w:right w:val="single" w:color="auto" w:sz="4" w:space="0"/>
            </w:tcBorders>
            <w:shd w:val="clear" w:color="auto" w:fill="auto"/>
            <w:vAlign w:val="center"/>
          </w:tcPr>
          <w:p w14:paraId="2C5DE7AB">
            <w:pPr>
              <w:spacing w:after="0" w:line="36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1</w:t>
            </w:r>
          </w:p>
        </w:tc>
        <w:tc>
          <w:tcPr>
            <w:tcW w:w="425" w:type="dxa"/>
            <w:tcBorders>
              <w:top w:val="single" w:color="000000" w:sz="8" w:space="0"/>
              <w:left w:val="single" w:color="auto" w:sz="4" w:space="0"/>
              <w:bottom w:val="single" w:color="000000" w:sz="8" w:space="0"/>
              <w:right w:val="single" w:color="000000" w:sz="8" w:space="0"/>
            </w:tcBorders>
            <w:shd w:val="clear" w:color="auto" w:fill="auto"/>
            <w:vAlign w:val="center"/>
          </w:tcPr>
          <w:p w14:paraId="535F96AE">
            <w:pPr>
              <w:spacing w:after="0" w:line="360" w:lineRule="auto"/>
              <w:ind w:hanging="114"/>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0,5</w:t>
            </w:r>
          </w:p>
        </w:tc>
      </w:tr>
      <w:tr w14:paraId="46A84822">
        <w:tblPrEx>
          <w:tblCellMar>
            <w:top w:w="0" w:type="dxa"/>
            <w:left w:w="0" w:type="dxa"/>
            <w:bottom w:w="0" w:type="dxa"/>
            <w:right w:w="0" w:type="dxa"/>
          </w:tblCellMar>
        </w:tblPrEx>
        <w:trPr>
          <w:trHeight w:val="299" w:hRule="atLeast"/>
        </w:trPr>
        <w:tc>
          <w:tcPr>
            <w:tcW w:w="1419" w:type="dxa"/>
            <w:tcBorders>
              <w:top w:val="single" w:color="000000" w:sz="8" w:space="0"/>
              <w:left w:val="single" w:color="000000" w:sz="8" w:space="0"/>
              <w:bottom w:val="single" w:color="auto" w:sz="4" w:space="0"/>
              <w:right w:val="single" w:color="000000" w:sz="8" w:space="0"/>
            </w:tcBorders>
            <w:shd w:val="clear" w:color="auto" w:fill="auto"/>
            <w:tcMar>
              <w:top w:w="15" w:type="dxa"/>
              <w:left w:w="114" w:type="dxa"/>
              <w:bottom w:w="0" w:type="dxa"/>
              <w:right w:w="114" w:type="dxa"/>
            </w:tcMar>
            <w:vAlign w:val="center"/>
          </w:tcPr>
          <w:p w14:paraId="448AAC34">
            <w:pPr>
              <w:spacing w:after="0" w:line="360" w:lineRule="auto"/>
              <w:jc w:val="center"/>
              <w:rPr>
                <w:rFonts w:hint="default" w:ascii="Times New Roman" w:hAnsi="Times New Roman" w:cs="Times New Roman"/>
                <w:color w:val="FF0000"/>
                <w:sz w:val="26"/>
                <w:szCs w:val="26"/>
                <w:lang w:val="pt-BR"/>
              </w:rPr>
            </w:pPr>
            <w:r>
              <w:rPr>
                <w:rFonts w:hint="default" w:ascii="Times New Roman" w:hAnsi="Times New Roman" w:cs="Times New Roman"/>
                <w:sz w:val="26"/>
                <w:szCs w:val="26"/>
              </w:rPr>
              <w:t>Tổng</w:t>
            </w:r>
          </w:p>
        </w:tc>
        <w:tc>
          <w:tcPr>
            <w:tcW w:w="567" w:type="dxa"/>
            <w:tcBorders>
              <w:top w:val="single" w:color="000000" w:sz="8" w:space="0"/>
              <w:left w:val="single" w:color="000000" w:sz="8" w:space="0"/>
              <w:bottom w:val="single" w:color="auto" w:sz="4" w:space="0"/>
              <w:right w:val="single" w:color="000000" w:sz="8" w:space="0"/>
            </w:tcBorders>
            <w:shd w:val="clear" w:color="auto" w:fill="auto"/>
            <w:tcMar>
              <w:top w:w="15" w:type="dxa"/>
              <w:left w:w="114" w:type="dxa"/>
              <w:bottom w:w="0" w:type="dxa"/>
              <w:right w:w="114" w:type="dxa"/>
            </w:tcMar>
            <w:vAlign w:val="center"/>
          </w:tcPr>
          <w:p w14:paraId="25C4B35D">
            <w:pPr>
              <w:spacing w:after="0" w:line="360" w:lineRule="auto"/>
              <w:rPr>
                <w:rFonts w:hint="default" w:ascii="Times New Roman" w:hAnsi="Times New Roman" w:cs="Times New Roman"/>
                <w:color w:val="FF0000"/>
                <w:sz w:val="26"/>
                <w:szCs w:val="26"/>
              </w:rPr>
            </w:pPr>
          </w:p>
        </w:tc>
        <w:tc>
          <w:tcPr>
            <w:tcW w:w="567" w:type="dxa"/>
            <w:tcBorders>
              <w:top w:val="single" w:color="000000" w:sz="8" w:space="0"/>
              <w:left w:val="single" w:color="000000" w:sz="8" w:space="0"/>
              <w:bottom w:val="single" w:color="auto" w:sz="4" w:space="0"/>
              <w:right w:val="single" w:color="000000" w:sz="8" w:space="0"/>
            </w:tcBorders>
            <w:shd w:val="clear" w:color="auto" w:fill="FF99FF"/>
            <w:tcMar>
              <w:top w:w="15" w:type="dxa"/>
              <w:left w:w="114" w:type="dxa"/>
              <w:bottom w:w="0" w:type="dxa"/>
              <w:right w:w="114" w:type="dxa"/>
            </w:tcMar>
            <w:vAlign w:val="center"/>
          </w:tcPr>
          <w:p w14:paraId="72F868E2">
            <w:pPr>
              <w:spacing w:after="0" w:line="36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4</w:t>
            </w:r>
          </w:p>
        </w:tc>
        <w:tc>
          <w:tcPr>
            <w:tcW w:w="567" w:type="dxa"/>
            <w:tcBorders>
              <w:top w:val="single" w:color="000000" w:sz="8" w:space="0"/>
              <w:left w:val="single" w:color="000000" w:sz="8" w:space="0"/>
              <w:bottom w:val="single" w:color="auto" w:sz="4" w:space="0"/>
              <w:right w:val="single" w:color="000000" w:sz="8" w:space="0"/>
            </w:tcBorders>
            <w:shd w:val="clear" w:color="auto" w:fill="FF99FF"/>
            <w:tcMar>
              <w:top w:w="15" w:type="dxa"/>
              <w:left w:w="114" w:type="dxa"/>
              <w:bottom w:w="0" w:type="dxa"/>
              <w:right w:w="114" w:type="dxa"/>
            </w:tcMar>
            <w:vAlign w:val="center"/>
          </w:tcPr>
          <w:p w14:paraId="0FBBB6F6">
            <w:pPr>
              <w:spacing w:after="0" w:line="36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1,0</w:t>
            </w:r>
          </w:p>
        </w:tc>
        <w:tc>
          <w:tcPr>
            <w:tcW w:w="567" w:type="dxa"/>
            <w:tcBorders>
              <w:top w:val="single" w:color="000000" w:sz="8" w:space="0"/>
              <w:left w:val="single" w:color="000000" w:sz="8" w:space="0"/>
              <w:bottom w:val="single" w:color="auto" w:sz="4" w:space="0"/>
              <w:right w:val="single" w:color="auto" w:sz="4" w:space="0"/>
            </w:tcBorders>
            <w:shd w:val="clear" w:color="auto" w:fill="auto"/>
            <w:tcMar>
              <w:top w:w="15" w:type="dxa"/>
              <w:left w:w="114" w:type="dxa"/>
              <w:bottom w:w="0" w:type="dxa"/>
              <w:right w:w="114" w:type="dxa"/>
            </w:tcMar>
            <w:vAlign w:val="center"/>
          </w:tcPr>
          <w:p w14:paraId="10B05B9F">
            <w:pPr>
              <w:spacing w:after="0" w:line="360" w:lineRule="auto"/>
              <w:jc w:val="center"/>
              <w:rPr>
                <w:rFonts w:hint="default" w:ascii="Times New Roman" w:hAnsi="Times New Roman" w:cs="Times New Roman"/>
                <w:color w:val="FF0000"/>
                <w:sz w:val="26"/>
                <w:szCs w:val="26"/>
                <w:highlight w:val="yellow"/>
              </w:rPr>
            </w:pPr>
            <w:r>
              <w:rPr>
                <w:rFonts w:hint="default" w:ascii="Times New Roman" w:hAnsi="Times New Roman" w:cs="Times New Roman"/>
                <w:color w:val="FF0000"/>
                <w:sz w:val="26"/>
                <w:szCs w:val="26"/>
              </w:rPr>
              <w:t>3</w:t>
            </w:r>
          </w:p>
        </w:tc>
        <w:tc>
          <w:tcPr>
            <w:tcW w:w="567" w:type="dxa"/>
            <w:tcBorders>
              <w:top w:val="single" w:color="000000" w:sz="8" w:space="0"/>
              <w:left w:val="single" w:color="auto" w:sz="4" w:space="0"/>
              <w:bottom w:val="single" w:color="auto" w:sz="4" w:space="0"/>
              <w:right w:val="single" w:color="000000" w:sz="8" w:space="0"/>
            </w:tcBorders>
            <w:shd w:val="clear" w:color="auto" w:fill="auto"/>
            <w:tcMar>
              <w:top w:w="15" w:type="dxa"/>
              <w:left w:w="114" w:type="dxa"/>
              <w:bottom w:w="0" w:type="dxa"/>
              <w:right w:w="114" w:type="dxa"/>
            </w:tcMar>
            <w:vAlign w:val="center"/>
          </w:tcPr>
          <w:p w14:paraId="1C8E22DC">
            <w:pPr>
              <w:spacing w:after="0" w:line="36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2,0</w:t>
            </w:r>
          </w:p>
        </w:tc>
        <w:tc>
          <w:tcPr>
            <w:tcW w:w="567" w:type="dxa"/>
            <w:tcBorders>
              <w:top w:val="single" w:color="000000" w:sz="8" w:space="0"/>
              <w:left w:val="single" w:color="000000" w:sz="8" w:space="0"/>
              <w:bottom w:val="single" w:color="auto" w:sz="4" w:space="0"/>
              <w:right w:val="single" w:color="000000" w:sz="8" w:space="0"/>
            </w:tcBorders>
            <w:shd w:val="clear" w:color="auto" w:fill="99CCFF"/>
            <w:tcMar>
              <w:top w:w="15" w:type="dxa"/>
              <w:left w:w="114" w:type="dxa"/>
              <w:bottom w:w="0" w:type="dxa"/>
              <w:right w:w="114" w:type="dxa"/>
            </w:tcMar>
            <w:vAlign w:val="center"/>
          </w:tcPr>
          <w:p w14:paraId="4E05CED3">
            <w:pPr>
              <w:spacing w:after="0" w:line="36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6</w:t>
            </w:r>
          </w:p>
        </w:tc>
        <w:tc>
          <w:tcPr>
            <w:tcW w:w="708" w:type="dxa"/>
            <w:tcBorders>
              <w:top w:val="single" w:color="000000" w:sz="8" w:space="0"/>
              <w:left w:val="single" w:color="000000" w:sz="8" w:space="0"/>
              <w:bottom w:val="single" w:color="auto" w:sz="4" w:space="0"/>
              <w:right w:val="single" w:color="auto" w:sz="4" w:space="0"/>
            </w:tcBorders>
            <w:shd w:val="clear" w:color="auto" w:fill="99CCFF"/>
            <w:tcMar>
              <w:top w:w="15" w:type="dxa"/>
              <w:left w:w="114" w:type="dxa"/>
              <w:bottom w:w="0" w:type="dxa"/>
              <w:right w:w="114" w:type="dxa"/>
            </w:tcMar>
            <w:vAlign w:val="center"/>
          </w:tcPr>
          <w:p w14:paraId="5184336E">
            <w:pPr>
              <w:spacing w:after="0" w:line="36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1,5</w:t>
            </w:r>
          </w:p>
        </w:tc>
        <w:tc>
          <w:tcPr>
            <w:tcW w:w="426" w:type="dxa"/>
            <w:tcBorders>
              <w:top w:val="single" w:color="000000" w:sz="8" w:space="0"/>
              <w:left w:val="single" w:color="auto" w:sz="4" w:space="0"/>
              <w:bottom w:val="single" w:color="auto" w:sz="4" w:space="0"/>
              <w:right w:val="single" w:color="auto" w:sz="4" w:space="0"/>
            </w:tcBorders>
            <w:shd w:val="clear" w:color="auto" w:fill="auto"/>
            <w:tcMar>
              <w:top w:w="15" w:type="dxa"/>
              <w:left w:w="114" w:type="dxa"/>
              <w:bottom w:w="0" w:type="dxa"/>
              <w:right w:w="114" w:type="dxa"/>
            </w:tcMar>
            <w:vAlign w:val="center"/>
          </w:tcPr>
          <w:p w14:paraId="5096E096">
            <w:pPr>
              <w:spacing w:after="0" w:line="36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3</w:t>
            </w:r>
          </w:p>
        </w:tc>
        <w:tc>
          <w:tcPr>
            <w:tcW w:w="567" w:type="dxa"/>
            <w:tcBorders>
              <w:top w:val="single" w:color="000000" w:sz="8" w:space="0"/>
              <w:left w:val="single" w:color="auto" w:sz="4" w:space="0"/>
              <w:bottom w:val="single" w:color="auto" w:sz="4" w:space="0"/>
              <w:right w:val="single" w:color="000000" w:sz="8" w:space="0"/>
            </w:tcBorders>
            <w:shd w:val="clear" w:color="auto" w:fill="auto"/>
            <w:tcMar>
              <w:top w:w="15" w:type="dxa"/>
              <w:left w:w="114" w:type="dxa"/>
              <w:bottom w:w="0" w:type="dxa"/>
              <w:right w:w="114" w:type="dxa"/>
            </w:tcMar>
            <w:vAlign w:val="center"/>
          </w:tcPr>
          <w:p w14:paraId="5ECE1EE5">
            <w:pPr>
              <w:spacing w:after="0" w:line="36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1,5</w:t>
            </w:r>
          </w:p>
        </w:tc>
        <w:tc>
          <w:tcPr>
            <w:tcW w:w="425" w:type="dxa"/>
            <w:tcBorders>
              <w:top w:val="single" w:color="000000" w:sz="8" w:space="0"/>
              <w:left w:val="single" w:color="000000" w:sz="8" w:space="0"/>
              <w:bottom w:val="single" w:color="auto" w:sz="4" w:space="0"/>
              <w:right w:val="single" w:color="000000" w:sz="8" w:space="0"/>
            </w:tcBorders>
            <w:shd w:val="clear" w:color="auto" w:fill="CCFFFF"/>
            <w:tcMar>
              <w:top w:w="15" w:type="dxa"/>
              <w:left w:w="114" w:type="dxa"/>
              <w:bottom w:w="0" w:type="dxa"/>
              <w:right w:w="114" w:type="dxa"/>
            </w:tcMar>
            <w:vAlign w:val="center"/>
          </w:tcPr>
          <w:p w14:paraId="767299C2">
            <w:pPr>
              <w:spacing w:after="0" w:line="36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4</w:t>
            </w:r>
          </w:p>
        </w:tc>
        <w:tc>
          <w:tcPr>
            <w:tcW w:w="709" w:type="dxa"/>
            <w:tcBorders>
              <w:top w:val="single" w:color="000000" w:sz="8" w:space="0"/>
              <w:left w:val="single" w:color="000000" w:sz="8" w:space="0"/>
              <w:bottom w:val="single" w:color="auto" w:sz="4" w:space="0"/>
              <w:right w:val="single" w:color="auto" w:sz="4" w:space="0"/>
            </w:tcBorders>
            <w:shd w:val="clear" w:color="auto" w:fill="CCFFFF"/>
            <w:tcMar>
              <w:top w:w="15" w:type="dxa"/>
              <w:left w:w="114" w:type="dxa"/>
              <w:bottom w:w="0" w:type="dxa"/>
              <w:right w:w="114" w:type="dxa"/>
            </w:tcMar>
            <w:vAlign w:val="center"/>
          </w:tcPr>
          <w:p w14:paraId="3C14A24F">
            <w:pPr>
              <w:spacing w:after="0" w:line="36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1,0</w:t>
            </w:r>
          </w:p>
        </w:tc>
        <w:tc>
          <w:tcPr>
            <w:tcW w:w="567" w:type="dxa"/>
            <w:tcBorders>
              <w:top w:val="single" w:color="000000" w:sz="8" w:space="0"/>
              <w:left w:val="single" w:color="auto" w:sz="4" w:space="0"/>
              <w:bottom w:val="single" w:color="auto" w:sz="4" w:space="0"/>
              <w:right w:val="single" w:color="auto" w:sz="4" w:space="0"/>
            </w:tcBorders>
            <w:shd w:val="clear" w:color="auto" w:fill="auto"/>
            <w:tcMar>
              <w:top w:w="15" w:type="dxa"/>
              <w:left w:w="114" w:type="dxa"/>
              <w:bottom w:w="0" w:type="dxa"/>
              <w:right w:w="114" w:type="dxa"/>
            </w:tcMar>
            <w:vAlign w:val="center"/>
          </w:tcPr>
          <w:p w14:paraId="64368B33">
            <w:pPr>
              <w:spacing w:after="0" w:line="36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2</w:t>
            </w:r>
          </w:p>
        </w:tc>
        <w:tc>
          <w:tcPr>
            <w:tcW w:w="567" w:type="dxa"/>
            <w:tcBorders>
              <w:top w:val="single" w:color="000000" w:sz="8" w:space="0"/>
              <w:left w:val="single" w:color="auto" w:sz="4" w:space="0"/>
              <w:bottom w:val="single" w:color="auto" w:sz="4" w:space="0"/>
              <w:right w:val="single" w:color="000000" w:sz="8" w:space="0"/>
            </w:tcBorders>
            <w:shd w:val="clear" w:color="auto" w:fill="auto"/>
            <w:tcMar>
              <w:top w:w="15" w:type="dxa"/>
              <w:left w:w="114" w:type="dxa"/>
              <w:bottom w:w="0" w:type="dxa"/>
              <w:right w:w="114" w:type="dxa"/>
            </w:tcMar>
            <w:vAlign w:val="center"/>
          </w:tcPr>
          <w:p w14:paraId="55F10573">
            <w:pPr>
              <w:spacing w:after="0" w:line="360" w:lineRule="auto"/>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2,0</w:t>
            </w:r>
          </w:p>
        </w:tc>
        <w:tc>
          <w:tcPr>
            <w:tcW w:w="567" w:type="dxa"/>
            <w:tcBorders>
              <w:top w:val="single" w:color="000000" w:sz="8" w:space="0"/>
              <w:left w:val="single" w:color="000000" w:sz="8" w:space="0"/>
              <w:bottom w:val="single" w:color="auto" w:sz="4" w:space="0"/>
              <w:right w:val="single" w:color="000000" w:sz="8" w:space="0"/>
            </w:tcBorders>
            <w:shd w:val="clear" w:color="auto" w:fill="FFCC99"/>
            <w:tcMar>
              <w:top w:w="15" w:type="dxa"/>
              <w:left w:w="114" w:type="dxa"/>
              <w:bottom w:w="0" w:type="dxa"/>
              <w:right w:w="114" w:type="dxa"/>
            </w:tcMar>
            <w:vAlign w:val="center"/>
          </w:tcPr>
          <w:p w14:paraId="35E5541C">
            <w:pPr>
              <w:spacing w:after="0" w:line="36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2</w:t>
            </w:r>
          </w:p>
        </w:tc>
        <w:tc>
          <w:tcPr>
            <w:tcW w:w="567" w:type="dxa"/>
            <w:tcBorders>
              <w:top w:val="single" w:color="000000" w:sz="8" w:space="0"/>
              <w:left w:val="single" w:color="000000" w:sz="8" w:space="0"/>
              <w:bottom w:val="single" w:color="auto" w:sz="4" w:space="0"/>
              <w:right w:val="single" w:color="auto" w:sz="4" w:space="0"/>
            </w:tcBorders>
            <w:shd w:val="clear" w:color="auto" w:fill="FFCC99"/>
            <w:tcMar>
              <w:top w:w="15" w:type="dxa"/>
              <w:left w:w="114" w:type="dxa"/>
              <w:bottom w:w="0" w:type="dxa"/>
              <w:right w:w="114" w:type="dxa"/>
            </w:tcMar>
            <w:vAlign w:val="center"/>
          </w:tcPr>
          <w:p w14:paraId="041A84F2">
            <w:pPr>
              <w:spacing w:after="0" w:line="36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0,5</w:t>
            </w:r>
          </w:p>
        </w:tc>
        <w:tc>
          <w:tcPr>
            <w:tcW w:w="283" w:type="dxa"/>
            <w:tcBorders>
              <w:top w:val="single" w:color="000000" w:sz="8" w:space="0"/>
              <w:left w:val="single" w:color="auto" w:sz="4" w:space="0"/>
              <w:bottom w:val="single" w:color="auto" w:sz="4" w:space="0"/>
              <w:right w:val="single" w:color="auto" w:sz="4" w:space="0"/>
            </w:tcBorders>
            <w:shd w:val="clear" w:color="auto" w:fill="auto"/>
            <w:vAlign w:val="center"/>
          </w:tcPr>
          <w:p w14:paraId="10AEC478">
            <w:pPr>
              <w:spacing w:after="0" w:line="36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1</w:t>
            </w:r>
          </w:p>
        </w:tc>
        <w:tc>
          <w:tcPr>
            <w:tcW w:w="425" w:type="dxa"/>
            <w:tcBorders>
              <w:top w:val="single" w:color="000000" w:sz="8" w:space="0"/>
              <w:left w:val="single" w:color="auto" w:sz="4" w:space="0"/>
              <w:bottom w:val="single" w:color="auto" w:sz="4" w:space="0"/>
              <w:right w:val="single" w:color="000000" w:sz="8" w:space="0"/>
            </w:tcBorders>
            <w:shd w:val="clear" w:color="auto" w:fill="auto"/>
            <w:vAlign w:val="center"/>
          </w:tcPr>
          <w:p w14:paraId="4D3F7265">
            <w:pPr>
              <w:spacing w:after="0" w:line="360" w:lineRule="auto"/>
              <w:ind w:hanging="114"/>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0,5</w:t>
            </w:r>
          </w:p>
        </w:tc>
      </w:tr>
      <w:tr w14:paraId="4E6E6B4B">
        <w:tblPrEx>
          <w:tblCellMar>
            <w:top w:w="0" w:type="dxa"/>
            <w:left w:w="0" w:type="dxa"/>
            <w:bottom w:w="0" w:type="dxa"/>
            <w:right w:w="0" w:type="dxa"/>
          </w:tblCellMar>
        </w:tblPrEx>
        <w:trPr>
          <w:trHeight w:val="339" w:hRule="atLeast"/>
        </w:trPr>
        <w:tc>
          <w:tcPr>
            <w:tcW w:w="1419" w:type="dxa"/>
            <w:tcBorders>
              <w:top w:val="single" w:color="auto" w:sz="4" w:space="0"/>
              <w:left w:val="single" w:color="000000" w:sz="8" w:space="0"/>
              <w:bottom w:val="single" w:color="auto" w:sz="4" w:space="0"/>
              <w:right w:val="single" w:color="000000" w:sz="8" w:space="0"/>
            </w:tcBorders>
            <w:shd w:val="clear" w:color="auto" w:fill="auto"/>
            <w:tcMar>
              <w:top w:w="15" w:type="dxa"/>
              <w:left w:w="114" w:type="dxa"/>
              <w:bottom w:w="0" w:type="dxa"/>
              <w:right w:w="114" w:type="dxa"/>
            </w:tcMar>
            <w:vAlign w:val="center"/>
          </w:tcPr>
          <w:p w14:paraId="62C94557">
            <w:pPr>
              <w:spacing w:after="0" w:line="360" w:lineRule="auto"/>
              <w:jc w:val="center"/>
              <w:rPr>
                <w:rFonts w:hint="default" w:ascii="Times New Roman" w:hAnsi="Times New Roman" w:cs="Times New Roman"/>
                <w:sz w:val="26"/>
                <w:szCs w:val="26"/>
              </w:rPr>
            </w:pPr>
            <w:r>
              <w:rPr>
                <w:rFonts w:hint="default" w:ascii="Times New Roman" w:hAnsi="Times New Roman" w:cs="Times New Roman"/>
                <w:sz w:val="26"/>
                <w:szCs w:val="26"/>
              </w:rPr>
              <w:t>%</w:t>
            </w:r>
          </w:p>
        </w:tc>
        <w:tc>
          <w:tcPr>
            <w:tcW w:w="567" w:type="dxa"/>
            <w:tcBorders>
              <w:top w:val="single" w:color="auto" w:sz="4" w:space="0"/>
              <w:left w:val="single" w:color="000000" w:sz="8" w:space="0"/>
              <w:bottom w:val="single" w:color="auto" w:sz="4" w:space="0"/>
              <w:right w:val="single" w:color="000000" w:sz="8" w:space="0"/>
            </w:tcBorders>
            <w:shd w:val="clear" w:color="auto" w:fill="auto"/>
            <w:tcMar>
              <w:top w:w="15" w:type="dxa"/>
              <w:left w:w="114" w:type="dxa"/>
              <w:bottom w:w="0" w:type="dxa"/>
              <w:right w:w="114" w:type="dxa"/>
            </w:tcMar>
            <w:vAlign w:val="center"/>
          </w:tcPr>
          <w:p w14:paraId="731B6CB3">
            <w:pPr>
              <w:spacing w:after="0" w:line="360" w:lineRule="auto"/>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100</w:t>
            </w:r>
          </w:p>
        </w:tc>
        <w:tc>
          <w:tcPr>
            <w:tcW w:w="2268" w:type="dxa"/>
            <w:gridSpan w:val="4"/>
            <w:tcBorders>
              <w:top w:val="single" w:color="auto" w:sz="4" w:space="0"/>
              <w:left w:val="single" w:color="000000" w:sz="8" w:space="0"/>
              <w:bottom w:val="single" w:color="auto" w:sz="4" w:space="0"/>
              <w:right w:val="single" w:color="000000" w:sz="8" w:space="0"/>
            </w:tcBorders>
            <w:shd w:val="clear" w:color="auto" w:fill="FF99FF"/>
            <w:tcMar>
              <w:top w:w="15" w:type="dxa"/>
              <w:left w:w="114" w:type="dxa"/>
              <w:bottom w:w="0" w:type="dxa"/>
              <w:right w:w="114" w:type="dxa"/>
            </w:tcMar>
            <w:vAlign w:val="center"/>
          </w:tcPr>
          <w:p w14:paraId="21099A2E">
            <w:pPr>
              <w:spacing w:after="0" w:line="36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30</w:t>
            </w:r>
          </w:p>
        </w:tc>
        <w:tc>
          <w:tcPr>
            <w:tcW w:w="2268" w:type="dxa"/>
            <w:gridSpan w:val="4"/>
            <w:tcBorders>
              <w:top w:val="single" w:color="auto" w:sz="4" w:space="0"/>
              <w:left w:val="single" w:color="000000" w:sz="8" w:space="0"/>
              <w:bottom w:val="single" w:color="auto" w:sz="4" w:space="0"/>
              <w:right w:val="single" w:color="000000" w:sz="8" w:space="0"/>
            </w:tcBorders>
            <w:shd w:val="clear" w:color="auto" w:fill="99CCFF"/>
            <w:tcMar>
              <w:top w:w="15" w:type="dxa"/>
              <w:left w:w="114" w:type="dxa"/>
              <w:bottom w:w="0" w:type="dxa"/>
              <w:right w:w="114" w:type="dxa"/>
            </w:tcMar>
            <w:vAlign w:val="center"/>
          </w:tcPr>
          <w:p w14:paraId="1B1EAA7E">
            <w:pPr>
              <w:spacing w:after="0" w:line="36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30</w:t>
            </w:r>
          </w:p>
        </w:tc>
        <w:tc>
          <w:tcPr>
            <w:tcW w:w="2268" w:type="dxa"/>
            <w:gridSpan w:val="4"/>
            <w:tcBorders>
              <w:top w:val="single" w:color="auto" w:sz="4" w:space="0"/>
              <w:left w:val="single" w:color="000000" w:sz="8" w:space="0"/>
              <w:bottom w:val="single" w:color="auto" w:sz="4" w:space="0"/>
              <w:right w:val="single" w:color="000000" w:sz="8" w:space="0"/>
            </w:tcBorders>
            <w:shd w:val="clear" w:color="auto" w:fill="CCFFFF"/>
            <w:tcMar>
              <w:top w:w="15" w:type="dxa"/>
              <w:left w:w="114" w:type="dxa"/>
              <w:bottom w:w="0" w:type="dxa"/>
              <w:right w:w="114" w:type="dxa"/>
            </w:tcMar>
            <w:vAlign w:val="center"/>
          </w:tcPr>
          <w:p w14:paraId="2C791C18">
            <w:pPr>
              <w:spacing w:after="0" w:line="36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30</w:t>
            </w:r>
          </w:p>
        </w:tc>
        <w:tc>
          <w:tcPr>
            <w:tcW w:w="1842" w:type="dxa"/>
            <w:gridSpan w:val="4"/>
            <w:tcBorders>
              <w:top w:val="single" w:color="auto" w:sz="4" w:space="0"/>
              <w:left w:val="single" w:color="000000" w:sz="8" w:space="0"/>
              <w:bottom w:val="single" w:color="auto" w:sz="4" w:space="0"/>
              <w:right w:val="single" w:color="000000" w:sz="8" w:space="0"/>
            </w:tcBorders>
            <w:shd w:val="clear" w:color="auto" w:fill="FFCC99"/>
            <w:tcMar>
              <w:top w:w="15" w:type="dxa"/>
              <w:left w:w="114" w:type="dxa"/>
              <w:bottom w:w="0" w:type="dxa"/>
              <w:right w:w="114" w:type="dxa"/>
            </w:tcMar>
            <w:vAlign w:val="center"/>
          </w:tcPr>
          <w:p w14:paraId="410D9225">
            <w:pPr>
              <w:spacing w:after="0" w:line="36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10</w:t>
            </w:r>
          </w:p>
        </w:tc>
      </w:tr>
    </w:tbl>
    <w:p w14:paraId="6DF63FC4">
      <w:pPr>
        <w:tabs>
          <w:tab w:val="left" w:pos="567"/>
        </w:tabs>
        <w:spacing w:after="0" w:line="360" w:lineRule="auto"/>
        <w:rPr>
          <w:rFonts w:hint="default" w:ascii="Times New Roman" w:hAnsi="Times New Roman" w:cs="Times New Roman"/>
          <w:sz w:val="26"/>
          <w:szCs w:val="26"/>
          <w:lang w:val="nl-NL"/>
        </w:rPr>
      </w:pPr>
    </w:p>
    <w:p w14:paraId="45410BA5">
      <w:pPr>
        <w:tabs>
          <w:tab w:val="left" w:pos="567"/>
        </w:tabs>
        <w:spacing w:after="0" w:line="360" w:lineRule="auto"/>
        <w:jc w:val="center"/>
        <w:rPr>
          <w:rFonts w:hint="default" w:ascii="Times New Roman" w:hAnsi="Times New Roman" w:cs="Times New Roman"/>
          <w:sz w:val="26"/>
          <w:szCs w:val="26"/>
          <w:lang w:val="nl-NL"/>
        </w:rPr>
      </w:pPr>
    </w:p>
    <w:p w14:paraId="2C32C01D">
      <w:pPr>
        <w:tabs>
          <w:tab w:val="left" w:pos="567"/>
        </w:tabs>
        <w:spacing w:after="0" w:line="360" w:lineRule="auto"/>
        <w:jc w:val="center"/>
        <w:rPr>
          <w:rFonts w:hint="default" w:ascii="Times New Roman" w:hAnsi="Times New Roman" w:cs="Times New Roman"/>
          <w:sz w:val="26"/>
          <w:szCs w:val="26"/>
          <w:lang w:val="nl-NL"/>
        </w:rPr>
      </w:pPr>
      <w:r>
        <w:rPr>
          <w:rFonts w:hint="default" w:ascii="Times New Roman" w:hAnsi="Times New Roman" w:cs="Times New Roman"/>
          <w:sz w:val="26"/>
          <w:szCs w:val="26"/>
          <w:lang w:val="nl-NL"/>
        </w:rPr>
        <w:t>Ma trận</w:t>
      </w:r>
    </w:p>
    <w:tbl>
      <w:tblPr>
        <w:tblStyle w:val="11"/>
        <w:tblW w:w="10349" w:type="dxa"/>
        <w:tblInd w:w="-31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93"/>
        <w:gridCol w:w="1275"/>
        <w:gridCol w:w="1134"/>
        <w:gridCol w:w="1134"/>
        <w:gridCol w:w="993"/>
        <w:gridCol w:w="992"/>
        <w:gridCol w:w="851"/>
        <w:gridCol w:w="851"/>
        <w:gridCol w:w="992"/>
        <w:gridCol w:w="567"/>
        <w:gridCol w:w="141"/>
        <w:gridCol w:w="426"/>
      </w:tblGrid>
      <w:tr w14:paraId="3CA3401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5" w:hRule="atLeast"/>
          <w:tblHeader/>
        </w:trPr>
        <w:tc>
          <w:tcPr>
            <w:tcW w:w="993" w:type="dxa"/>
            <w:vMerge w:val="restart"/>
            <w:vAlign w:val="center"/>
          </w:tcPr>
          <w:p w14:paraId="67FDF388">
            <w:pPr>
              <w:spacing w:after="0" w:line="360" w:lineRule="auto"/>
              <w:jc w:val="center"/>
              <w:rPr>
                <w:rFonts w:hint="default" w:ascii="Times New Roman" w:hAnsi="Times New Roman" w:cs="Times New Roman"/>
                <w:b/>
                <w:color w:val="000000" w:themeColor="text1"/>
                <w:sz w:val="26"/>
                <w:szCs w:val="26"/>
                <w:lang w:val="pt-B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Nội dung kiến thức</w:t>
            </w:r>
          </w:p>
        </w:tc>
        <w:tc>
          <w:tcPr>
            <w:tcW w:w="8222" w:type="dxa"/>
            <w:gridSpan w:val="8"/>
            <w:vAlign w:val="center"/>
          </w:tcPr>
          <w:p w14:paraId="66581B54">
            <w:pPr>
              <w:spacing w:after="0" w:line="360" w:lineRule="auto"/>
              <w:jc w:val="center"/>
              <w:rPr>
                <w:rFonts w:hint="default" w:ascii="Times New Roman" w:hAnsi="Times New Roman" w:cs="Times New Roman"/>
                <w:b/>
                <w:bCs/>
                <w:color w:val="000000" w:themeColor="text1"/>
                <w:sz w:val="26"/>
                <w:szCs w:val="26"/>
                <w:lang w:val="es-A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Mức độ nhận thức</w:t>
            </w:r>
          </w:p>
        </w:tc>
        <w:tc>
          <w:tcPr>
            <w:tcW w:w="1134" w:type="dxa"/>
            <w:gridSpan w:val="3"/>
            <w:vMerge w:val="restart"/>
            <w:vAlign w:val="center"/>
          </w:tcPr>
          <w:p w14:paraId="0DF05333">
            <w:pPr>
              <w:spacing w:after="0" w:line="360" w:lineRule="auto"/>
              <w:jc w:val="center"/>
              <w:rPr>
                <w:rFonts w:hint="default" w:ascii="Times New Roman" w:hAnsi="Times New Roman" w:cs="Times New Roman"/>
                <w:b/>
                <w:color w:val="000000" w:themeColor="text1"/>
                <w:sz w:val="26"/>
                <w:szCs w:val="26"/>
                <w:lang w:val="pt-B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Cộng</w:t>
            </w:r>
          </w:p>
        </w:tc>
      </w:tr>
      <w:tr w14:paraId="3411DC1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8" w:hRule="atLeast"/>
          <w:tblHeader/>
        </w:trPr>
        <w:tc>
          <w:tcPr>
            <w:tcW w:w="993" w:type="dxa"/>
            <w:vMerge w:val="continue"/>
            <w:vAlign w:val="center"/>
          </w:tcPr>
          <w:p w14:paraId="50074637">
            <w:pPr>
              <w:tabs>
                <w:tab w:val="left" w:pos="567"/>
              </w:tabs>
              <w:spacing w:after="0" w:line="360" w:lineRule="auto"/>
              <w:jc w:val="center"/>
              <w:rPr>
                <w:rFonts w:hint="default" w:ascii="Times New Roman" w:hAnsi="Times New Roman" w:cs="Times New Roman"/>
                <w:color w:val="000000" w:themeColor="text1"/>
                <w:sz w:val="26"/>
                <w:szCs w:val="26"/>
                <w:lang w:val="fr-FR"/>
                <w14:textFill>
                  <w14:solidFill>
                    <w14:schemeClr w14:val="tx1"/>
                  </w14:solidFill>
                </w14:textFill>
              </w:rPr>
            </w:pPr>
          </w:p>
        </w:tc>
        <w:tc>
          <w:tcPr>
            <w:tcW w:w="2409" w:type="dxa"/>
            <w:gridSpan w:val="2"/>
            <w:vMerge w:val="restart"/>
            <w:vAlign w:val="center"/>
          </w:tcPr>
          <w:p w14:paraId="78F1A8C5">
            <w:pPr>
              <w:tabs>
                <w:tab w:val="left" w:pos="567"/>
              </w:tabs>
              <w:spacing w:after="0" w:line="360" w:lineRule="auto"/>
              <w:jc w:val="center"/>
              <w:rPr>
                <w:rFonts w:hint="default" w:ascii="Times New Roman" w:hAnsi="Times New Roman" w:cs="Times New Roman"/>
                <w:color w:val="000000" w:themeColor="text1"/>
                <w:sz w:val="26"/>
                <w:szCs w:val="26"/>
                <w:lang w:val="fr-F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Nhận biết</w:t>
            </w:r>
          </w:p>
        </w:tc>
        <w:tc>
          <w:tcPr>
            <w:tcW w:w="2127" w:type="dxa"/>
            <w:gridSpan w:val="2"/>
            <w:vMerge w:val="restart"/>
            <w:vAlign w:val="center"/>
          </w:tcPr>
          <w:p w14:paraId="7D8FF264">
            <w:pPr>
              <w:tabs>
                <w:tab w:val="left" w:pos="567"/>
              </w:tabs>
              <w:spacing w:after="0" w:line="360" w:lineRule="auto"/>
              <w:jc w:val="center"/>
              <w:rPr>
                <w:rFonts w:hint="default" w:ascii="Times New Roman" w:hAnsi="Times New Roman" w:cs="Times New Roman"/>
                <w:color w:val="000000" w:themeColor="text1"/>
                <w:sz w:val="26"/>
                <w:szCs w:val="26"/>
                <w:lang w:val="fr-F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Thông hiểu</w:t>
            </w:r>
          </w:p>
        </w:tc>
        <w:tc>
          <w:tcPr>
            <w:tcW w:w="3686" w:type="dxa"/>
            <w:gridSpan w:val="4"/>
            <w:tcBorders>
              <w:bottom w:val="dotted" w:color="auto" w:sz="4" w:space="0"/>
            </w:tcBorders>
            <w:vAlign w:val="center"/>
          </w:tcPr>
          <w:p w14:paraId="343E6C65">
            <w:pPr>
              <w:spacing w:after="0" w:line="360" w:lineRule="auto"/>
              <w:jc w:val="center"/>
              <w:rPr>
                <w:rFonts w:hint="default" w:ascii="Times New Roman" w:hAnsi="Times New Roman" w:cs="Times New Roman"/>
                <w:color w:val="000000" w:themeColor="text1"/>
                <w:sz w:val="26"/>
                <w:szCs w:val="26"/>
                <w:lang w:val="fr-F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Vận dụng</w:t>
            </w:r>
          </w:p>
        </w:tc>
        <w:tc>
          <w:tcPr>
            <w:tcW w:w="1134" w:type="dxa"/>
            <w:gridSpan w:val="3"/>
            <w:vMerge w:val="continue"/>
            <w:vAlign w:val="center"/>
          </w:tcPr>
          <w:p w14:paraId="7A0250D6">
            <w:pPr>
              <w:tabs>
                <w:tab w:val="left" w:pos="567"/>
              </w:tabs>
              <w:spacing w:after="0" w:line="360" w:lineRule="auto"/>
              <w:jc w:val="center"/>
              <w:rPr>
                <w:rFonts w:hint="default" w:ascii="Times New Roman" w:hAnsi="Times New Roman" w:cs="Times New Roman"/>
                <w:color w:val="000000" w:themeColor="text1"/>
                <w:sz w:val="26"/>
                <w:szCs w:val="26"/>
                <w:lang w:val="fr-FR"/>
                <w14:textFill>
                  <w14:solidFill>
                    <w14:schemeClr w14:val="tx1"/>
                  </w14:solidFill>
                </w14:textFill>
              </w:rPr>
            </w:pPr>
          </w:p>
        </w:tc>
      </w:tr>
      <w:tr w14:paraId="3696E49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0" w:hRule="atLeast"/>
          <w:tblHeader/>
        </w:trPr>
        <w:tc>
          <w:tcPr>
            <w:tcW w:w="993" w:type="dxa"/>
            <w:vMerge w:val="continue"/>
            <w:vAlign w:val="center"/>
          </w:tcPr>
          <w:p w14:paraId="544A9250">
            <w:pPr>
              <w:tabs>
                <w:tab w:val="left" w:pos="567"/>
              </w:tabs>
              <w:spacing w:after="0" w:line="360" w:lineRule="auto"/>
              <w:jc w:val="center"/>
              <w:rPr>
                <w:rFonts w:hint="default" w:ascii="Times New Roman" w:hAnsi="Times New Roman" w:cs="Times New Roman"/>
                <w:color w:val="000000" w:themeColor="text1"/>
                <w:sz w:val="26"/>
                <w:szCs w:val="26"/>
                <w:lang w:val="fr-FR"/>
                <w14:textFill>
                  <w14:solidFill>
                    <w14:schemeClr w14:val="tx1"/>
                  </w14:solidFill>
                </w14:textFill>
              </w:rPr>
            </w:pPr>
          </w:p>
        </w:tc>
        <w:tc>
          <w:tcPr>
            <w:tcW w:w="2409" w:type="dxa"/>
            <w:gridSpan w:val="2"/>
            <w:vMerge w:val="continue"/>
            <w:vAlign w:val="center"/>
          </w:tcPr>
          <w:p w14:paraId="3D255AC9">
            <w:pPr>
              <w:spacing w:after="0" w:line="360" w:lineRule="auto"/>
              <w:jc w:val="center"/>
              <w:rPr>
                <w:rFonts w:hint="default" w:ascii="Times New Roman" w:hAnsi="Times New Roman" w:cs="Times New Roman"/>
                <w:b/>
                <w:color w:val="000000" w:themeColor="text1"/>
                <w:sz w:val="26"/>
                <w:szCs w:val="26"/>
                <w:lang w:val="pt-BR"/>
                <w14:textFill>
                  <w14:solidFill>
                    <w14:schemeClr w14:val="tx1"/>
                  </w14:solidFill>
                </w14:textFill>
              </w:rPr>
            </w:pPr>
          </w:p>
        </w:tc>
        <w:tc>
          <w:tcPr>
            <w:tcW w:w="2127" w:type="dxa"/>
            <w:gridSpan w:val="2"/>
            <w:vMerge w:val="continue"/>
            <w:vAlign w:val="center"/>
          </w:tcPr>
          <w:p w14:paraId="56E53A7D">
            <w:pPr>
              <w:spacing w:after="0" w:line="360" w:lineRule="auto"/>
              <w:jc w:val="center"/>
              <w:rPr>
                <w:rFonts w:hint="default" w:ascii="Times New Roman" w:hAnsi="Times New Roman" w:cs="Times New Roman"/>
                <w:b/>
                <w:color w:val="000000" w:themeColor="text1"/>
                <w:sz w:val="26"/>
                <w:szCs w:val="26"/>
                <w:lang w:val="pt-BR"/>
                <w14:textFill>
                  <w14:solidFill>
                    <w14:schemeClr w14:val="tx1"/>
                  </w14:solidFill>
                </w14:textFill>
              </w:rPr>
            </w:pPr>
          </w:p>
        </w:tc>
        <w:tc>
          <w:tcPr>
            <w:tcW w:w="1843" w:type="dxa"/>
            <w:gridSpan w:val="2"/>
            <w:tcBorders>
              <w:top w:val="dotted" w:color="auto" w:sz="4" w:space="0"/>
            </w:tcBorders>
            <w:vAlign w:val="center"/>
          </w:tcPr>
          <w:p w14:paraId="2C5E668A">
            <w:pPr>
              <w:spacing w:after="0" w:line="360" w:lineRule="auto"/>
              <w:jc w:val="center"/>
              <w:rPr>
                <w:rFonts w:hint="default" w:ascii="Times New Roman" w:hAnsi="Times New Roman" w:cs="Times New Roman"/>
                <w:b/>
                <w:color w:val="000000" w:themeColor="text1"/>
                <w:sz w:val="26"/>
                <w:szCs w:val="26"/>
                <w:lang w:val="pt-B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Thấp</w:t>
            </w:r>
          </w:p>
        </w:tc>
        <w:tc>
          <w:tcPr>
            <w:tcW w:w="1843" w:type="dxa"/>
            <w:gridSpan w:val="2"/>
            <w:tcBorders>
              <w:top w:val="dotted" w:color="auto" w:sz="4" w:space="0"/>
            </w:tcBorders>
            <w:vAlign w:val="center"/>
          </w:tcPr>
          <w:p w14:paraId="2BFB5CAA">
            <w:pPr>
              <w:tabs>
                <w:tab w:val="left" w:pos="567"/>
              </w:tabs>
              <w:spacing w:after="0" w:line="360" w:lineRule="auto"/>
              <w:jc w:val="center"/>
              <w:rPr>
                <w:rFonts w:hint="default" w:ascii="Times New Roman" w:hAnsi="Times New Roman" w:cs="Times New Roman"/>
                <w:b/>
                <w:color w:val="000000" w:themeColor="text1"/>
                <w:sz w:val="26"/>
                <w:szCs w:val="26"/>
                <w:lang w:val="pt-B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Cao</w:t>
            </w:r>
          </w:p>
        </w:tc>
        <w:tc>
          <w:tcPr>
            <w:tcW w:w="1134" w:type="dxa"/>
            <w:gridSpan w:val="3"/>
            <w:vMerge w:val="continue"/>
            <w:vAlign w:val="center"/>
          </w:tcPr>
          <w:p w14:paraId="2A258362">
            <w:pPr>
              <w:tabs>
                <w:tab w:val="left" w:pos="567"/>
              </w:tabs>
              <w:spacing w:after="0" w:line="360" w:lineRule="auto"/>
              <w:jc w:val="center"/>
              <w:rPr>
                <w:rFonts w:hint="default" w:ascii="Times New Roman" w:hAnsi="Times New Roman" w:cs="Times New Roman"/>
                <w:color w:val="000000" w:themeColor="text1"/>
                <w:sz w:val="26"/>
                <w:szCs w:val="26"/>
                <w:lang w:val="fr-FR"/>
                <w14:textFill>
                  <w14:solidFill>
                    <w14:schemeClr w14:val="tx1"/>
                  </w14:solidFill>
                </w14:textFill>
              </w:rPr>
            </w:pPr>
          </w:p>
        </w:tc>
      </w:tr>
      <w:tr w14:paraId="396E8D3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993" w:type="dxa"/>
            <w:vMerge w:val="continue"/>
            <w:tcBorders>
              <w:bottom w:val="single" w:color="000000" w:themeColor="text1" w:sz="4" w:space="0"/>
            </w:tcBorders>
            <w:vAlign w:val="center"/>
          </w:tcPr>
          <w:p w14:paraId="61F37D05">
            <w:pPr>
              <w:tabs>
                <w:tab w:val="left" w:pos="567"/>
              </w:tabs>
              <w:spacing w:after="0" w:line="360" w:lineRule="auto"/>
              <w:jc w:val="center"/>
              <w:rPr>
                <w:rFonts w:hint="default" w:ascii="Times New Roman" w:hAnsi="Times New Roman" w:cs="Times New Roman"/>
                <w:color w:val="000000" w:themeColor="text1"/>
                <w:sz w:val="26"/>
                <w:szCs w:val="26"/>
                <w:lang w:val="fr-FR"/>
                <w14:textFill>
                  <w14:solidFill>
                    <w14:schemeClr w14:val="tx1"/>
                  </w14:solidFill>
                </w14:textFill>
              </w:rPr>
            </w:pPr>
          </w:p>
        </w:tc>
        <w:tc>
          <w:tcPr>
            <w:tcW w:w="1275" w:type="dxa"/>
            <w:tcBorders>
              <w:bottom w:val="single" w:color="000000" w:themeColor="text1" w:sz="4" w:space="0"/>
            </w:tcBorders>
            <w:vAlign w:val="center"/>
          </w:tcPr>
          <w:p w14:paraId="02035E4D">
            <w:pPr>
              <w:spacing w:after="0" w:line="360" w:lineRule="auto"/>
              <w:jc w:val="center"/>
              <w:rPr>
                <w:rFonts w:hint="default" w:ascii="Times New Roman" w:hAnsi="Times New Roman" w:cs="Times New Roman"/>
                <w:color w:val="000000" w:themeColor="text1"/>
                <w:sz w:val="26"/>
                <w:szCs w:val="26"/>
                <w:lang w:val="fr-F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TNKQ</w:t>
            </w:r>
          </w:p>
        </w:tc>
        <w:tc>
          <w:tcPr>
            <w:tcW w:w="1134" w:type="dxa"/>
            <w:tcBorders>
              <w:bottom w:val="single" w:color="000000" w:themeColor="text1" w:sz="4" w:space="0"/>
            </w:tcBorders>
            <w:vAlign w:val="center"/>
          </w:tcPr>
          <w:p w14:paraId="6FC69938">
            <w:pPr>
              <w:tabs>
                <w:tab w:val="left" w:pos="567"/>
              </w:tabs>
              <w:spacing w:after="0" w:line="360" w:lineRule="auto"/>
              <w:jc w:val="center"/>
              <w:rPr>
                <w:rFonts w:hint="default" w:ascii="Times New Roman" w:hAnsi="Times New Roman" w:cs="Times New Roman"/>
                <w:color w:val="000000" w:themeColor="text1"/>
                <w:sz w:val="26"/>
                <w:szCs w:val="26"/>
                <w:lang w:val="fr-F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TL</w:t>
            </w:r>
          </w:p>
        </w:tc>
        <w:tc>
          <w:tcPr>
            <w:tcW w:w="1134" w:type="dxa"/>
            <w:tcBorders>
              <w:bottom w:val="single" w:color="000000" w:themeColor="text1" w:sz="4" w:space="0"/>
            </w:tcBorders>
            <w:vAlign w:val="center"/>
          </w:tcPr>
          <w:p w14:paraId="07D5323B">
            <w:pPr>
              <w:tabs>
                <w:tab w:val="left" w:pos="567"/>
              </w:tabs>
              <w:spacing w:after="0" w:line="360" w:lineRule="auto"/>
              <w:jc w:val="center"/>
              <w:rPr>
                <w:rFonts w:hint="default" w:ascii="Times New Roman" w:hAnsi="Times New Roman" w:cs="Times New Roman"/>
                <w:color w:val="000000" w:themeColor="text1"/>
                <w:sz w:val="26"/>
                <w:szCs w:val="26"/>
                <w:lang w:val="fr-F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TNKQ</w:t>
            </w:r>
          </w:p>
        </w:tc>
        <w:tc>
          <w:tcPr>
            <w:tcW w:w="993" w:type="dxa"/>
            <w:tcBorders>
              <w:bottom w:val="single" w:color="000000" w:themeColor="text1" w:sz="4" w:space="0"/>
            </w:tcBorders>
            <w:vAlign w:val="center"/>
          </w:tcPr>
          <w:p w14:paraId="67AAF1AD">
            <w:pPr>
              <w:tabs>
                <w:tab w:val="left" w:pos="567"/>
              </w:tabs>
              <w:spacing w:after="0" w:line="360" w:lineRule="auto"/>
              <w:jc w:val="center"/>
              <w:rPr>
                <w:rFonts w:hint="default" w:ascii="Times New Roman" w:hAnsi="Times New Roman" w:cs="Times New Roman"/>
                <w:color w:val="000000" w:themeColor="text1"/>
                <w:sz w:val="26"/>
                <w:szCs w:val="26"/>
                <w:lang w:val="fr-F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TL</w:t>
            </w:r>
          </w:p>
        </w:tc>
        <w:tc>
          <w:tcPr>
            <w:tcW w:w="992" w:type="dxa"/>
            <w:tcBorders>
              <w:bottom w:val="single" w:color="000000" w:themeColor="text1" w:sz="4" w:space="0"/>
            </w:tcBorders>
            <w:vAlign w:val="center"/>
          </w:tcPr>
          <w:p w14:paraId="4E2FC226">
            <w:pPr>
              <w:tabs>
                <w:tab w:val="left" w:pos="567"/>
              </w:tabs>
              <w:spacing w:after="0" w:line="360" w:lineRule="auto"/>
              <w:jc w:val="center"/>
              <w:rPr>
                <w:rFonts w:hint="default" w:ascii="Times New Roman" w:hAnsi="Times New Roman" w:cs="Times New Roman"/>
                <w:color w:val="000000" w:themeColor="text1"/>
                <w:sz w:val="26"/>
                <w:szCs w:val="26"/>
                <w:lang w:val="fr-F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TNKQ</w:t>
            </w:r>
          </w:p>
        </w:tc>
        <w:tc>
          <w:tcPr>
            <w:tcW w:w="851" w:type="dxa"/>
            <w:tcBorders>
              <w:bottom w:val="single" w:color="000000" w:themeColor="text1" w:sz="4" w:space="0"/>
            </w:tcBorders>
            <w:vAlign w:val="center"/>
          </w:tcPr>
          <w:p w14:paraId="235AE3E4">
            <w:pPr>
              <w:tabs>
                <w:tab w:val="left" w:pos="567"/>
              </w:tabs>
              <w:spacing w:after="0" w:line="360" w:lineRule="auto"/>
              <w:jc w:val="center"/>
              <w:rPr>
                <w:rFonts w:hint="default" w:ascii="Times New Roman" w:hAnsi="Times New Roman" w:cs="Times New Roman"/>
                <w:color w:val="000000" w:themeColor="text1"/>
                <w:sz w:val="26"/>
                <w:szCs w:val="26"/>
                <w:lang w:val="fr-F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TL</w:t>
            </w:r>
          </w:p>
        </w:tc>
        <w:tc>
          <w:tcPr>
            <w:tcW w:w="851" w:type="dxa"/>
            <w:tcBorders>
              <w:bottom w:val="single" w:color="000000" w:themeColor="text1" w:sz="4" w:space="0"/>
            </w:tcBorders>
            <w:vAlign w:val="center"/>
          </w:tcPr>
          <w:p w14:paraId="311A0785">
            <w:pPr>
              <w:tabs>
                <w:tab w:val="left" w:pos="567"/>
              </w:tabs>
              <w:spacing w:after="0" w:line="360" w:lineRule="auto"/>
              <w:jc w:val="center"/>
              <w:rPr>
                <w:rFonts w:hint="default" w:ascii="Times New Roman" w:hAnsi="Times New Roman" w:cs="Times New Roman"/>
                <w:b/>
                <w:color w:val="000000" w:themeColor="text1"/>
                <w:sz w:val="26"/>
                <w:szCs w:val="26"/>
                <w:lang w:val="pt-B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TN</w:t>
            </w:r>
          </w:p>
          <w:p w14:paraId="5A5E03EB">
            <w:pPr>
              <w:spacing w:after="0" w:line="360" w:lineRule="auto"/>
              <w:jc w:val="center"/>
              <w:rPr>
                <w:rFonts w:hint="default" w:ascii="Times New Roman" w:hAnsi="Times New Roman" w:cs="Times New Roman"/>
                <w:color w:val="000000" w:themeColor="text1"/>
                <w:sz w:val="26"/>
                <w:szCs w:val="26"/>
                <w:lang w:val="fr-F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KQ</w:t>
            </w:r>
          </w:p>
        </w:tc>
        <w:tc>
          <w:tcPr>
            <w:tcW w:w="992" w:type="dxa"/>
            <w:tcBorders>
              <w:bottom w:val="single" w:color="000000" w:themeColor="text1" w:sz="4" w:space="0"/>
            </w:tcBorders>
            <w:vAlign w:val="center"/>
          </w:tcPr>
          <w:p w14:paraId="03D3AA21">
            <w:pPr>
              <w:tabs>
                <w:tab w:val="left" w:pos="567"/>
              </w:tabs>
              <w:spacing w:after="0" w:line="360" w:lineRule="auto"/>
              <w:jc w:val="center"/>
              <w:rPr>
                <w:rFonts w:hint="default" w:ascii="Times New Roman" w:hAnsi="Times New Roman" w:cs="Times New Roman"/>
                <w:color w:val="000000" w:themeColor="text1"/>
                <w:sz w:val="26"/>
                <w:szCs w:val="26"/>
                <w:lang w:val="fr-F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TL</w:t>
            </w:r>
          </w:p>
        </w:tc>
        <w:tc>
          <w:tcPr>
            <w:tcW w:w="567" w:type="dxa"/>
            <w:tcBorders>
              <w:bottom w:val="single" w:color="000000" w:themeColor="text1" w:sz="4" w:space="0"/>
              <w:right w:val="single" w:color="auto" w:sz="4" w:space="0"/>
            </w:tcBorders>
            <w:vAlign w:val="center"/>
          </w:tcPr>
          <w:p w14:paraId="62CC9509">
            <w:pPr>
              <w:tabs>
                <w:tab w:val="left" w:pos="567"/>
              </w:tabs>
              <w:spacing w:after="0" w:line="360" w:lineRule="auto"/>
              <w:jc w:val="center"/>
              <w:rPr>
                <w:rFonts w:hint="default" w:ascii="Times New Roman" w:hAnsi="Times New Roman" w:cs="Times New Roman"/>
                <w:b/>
                <w:color w:val="000000" w:themeColor="text1"/>
                <w:sz w:val="26"/>
                <w:szCs w:val="26"/>
                <w:lang w:val="pt-B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TN</w:t>
            </w:r>
          </w:p>
          <w:p w14:paraId="78B52260">
            <w:pPr>
              <w:tabs>
                <w:tab w:val="left" w:pos="567"/>
              </w:tabs>
              <w:spacing w:after="0" w:line="360" w:lineRule="auto"/>
              <w:jc w:val="center"/>
              <w:rPr>
                <w:rFonts w:hint="default" w:ascii="Times New Roman" w:hAnsi="Times New Roman" w:cs="Times New Roman"/>
                <w:color w:val="000000" w:themeColor="text1"/>
                <w:sz w:val="26"/>
                <w:szCs w:val="26"/>
                <w:lang w:val="fr-F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KQ</w:t>
            </w:r>
          </w:p>
        </w:tc>
        <w:tc>
          <w:tcPr>
            <w:tcW w:w="567" w:type="dxa"/>
            <w:gridSpan w:val="2"/>
            <w:tcBorders>
              <w:left w:val="single" w:color="auto" w:sz="4" w:space="0"/>
              <w:bottom w:val="single" w:color="000000" w:themeColor="text1" w:sz="4" w:space="0"/>
            </w:tcBorders>
            <w:vAlign w:val="center"/>
          </w:tcPr>
          <w:p w14:paraId="3EE1CCE0">
            <w:pPr>
              <w:tabs>
                <w:tab w:val="left" w:pos="567"/>
              </w:tabs>
              <w:spacing w:after="0" w:line="360" w:lineRule="auto"/>
              <w:jc w:val="center"/>
              <w:rPr>
                <w:rFonts w:hint="default" w:ascii="Times New Roman" w:hAnsi="Times New Roman" w:cs="Times New Roman"/>
                <w:color w:val="000000" w:themeColor="text1"/>
                <w:sz w:val="26"/>
                <w:szCs w:val="26"/>
                <w:lang w:val="fr-F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TL</w:t>
            </w:r>
          </w:p>
        </w:tc>
      </w:tr>
      <w:tr w14:paraId="6E8BDF1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1" w:hRule="atLeast"/>
        </w:trPr>
        <w:tc>
          <w:tcPr>
            <w:tcW w:w="993" w:type="dxa"/>
            <w:tcBorders>
              <w:bottom w:val="dotted" w:color="auto" w:sz="4" w:space="0"/>
            </w:tcBorders>
            <w:vAlign w:val="center"/>
          </w:tcPr>
          <w:p w14:paraId="4A4E9A32">
            <w:pPr>
              <w:spacing w:after="0" w:line="360" w:lineRule="auto"/>
              <w:jc w:val="center"/>
              <w:rPr>
                <w:rFonts w:hint="default" w:ascii="Times New Roman" w:hAnsi="Times New Roman" w:cs="Times New Roman"/>
                <w:b/>
                <w:color w:val="000000" w:themeColor="text1"/>
                <w:sz w:val="26"/>
                <w:szCs w:val="26"/>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Mở đầu về KHTN</w:t>
            </w:r>
          </w:p>
          <w:p w14:paraId="770EAAF6">
            <w:pPr>
              <w:spacing w:after="0" w:line="360" w:lineRule="auto"/>
              <w:jc w:val="center"/>
              <w:rPr>
                <w:rFonts w:hint="default" w:ascii="Times New Roman" w:hAnsi="Times New Roman" w:cs="Times New Roman"/>
                <w:i/>
                <w:color w:val="000000" w:themeColor="text1"/>
                <w:sz w:val="26"/>
                <w:szCs w:val="26"/>
                <w14:textFill>
                  <w14:solidFill>
                    <w14:schemeClr w14:val="tx1"/>
                  </w14:solidFill>
                </w14:textFill>
              </w:rPr>
            </w:pPr>
            <w:r>
              <w:rPr>
                <w:rFonts w:hint="default" w:ascii="Times New Roman" w:hAnsi="Times New Roman" w:cs="Times New Roman"/>
                <w:i/>
                <w:color w:val="000000" w:themeColor="text1"/>
                <w:sz w:val="26"/>
                <w:szCs w:val="26"/>
                <w14:textFill>
                  <w14:solidFill>
                    <w14:schemeClr w14:val="tx1"/>
                  </w14:solidFill>
                </w14:textFill>
              </w:rPr>
              <w:t>(7tiết)</w:t>
            </w:r>
          </w:p>
        </w:tc>
        <w:tc>
          <w:tcPr>
            <w:tcW w:w="1275" w:type="dxa"/>
            <w:tcBorders>
              <w:bottom w:val="dotted" w:color="auto" w:sz="4" w:space="0"/>
            </w:tcBorders>
          </w:tcPr>
          <w:p w14:paraId="1A9072E6">
            <w:pPr>
              <w:spacing w:after="0" w:line="360" w:lineRule="auto"/>
              <w:ind w:left="142" w:right="142"/>
              <w:jc w:val="center"/>
              <w:rPr>
                <w:rFonts w:hint="default" w:ascii="Times New Roman" w:hAnsi="Times New Roman" w:cs="Times New Roman"/>
                <w:sz w:val="26"/>
                <w:szCs w:val="26"/>
              </w:rPr>
            </w:pPr>
            <w:r>
              <w:rPr>
                <w:rFonts w:hint="default" w:ascii="Times New Roman" w:hAnsi="Times New Roman" w:cs="Times New Roman"/>
                <w:sz w:val="26"/>
                <w:szCs w:val="26"/>
              </w:rPr>
              <w:t>- Biết cách sử dụng kính lúp cầm tay hoặc kính hiển vi quang học</w:t>
            </w:r>
          </w:p>
          <w:p w14:paraId="1FF9E3DC">
            <w:pPr>
              <w:spacing w:after="0" w:line="360" w:lineRule="auto"/>
              <w:ind w:left="142" w:right="142"/>
              <w:jc w:val="center"/>
              <w:rPr>
                <w:rFonts w:hint="default" w:ascii="Times New Roman" w:hAnsi="Times New Roman" w:cs="Times New Roman"/>
                <w:sz w:val="26"/>
                <w:szCs w:val="26"/>
              </w:rPr>
            </w:pPr>
            <w:r>
              <w:rPr>
                <w:rFonts w:hint="default" w:ascii="Times New Roman" w:hAnsi="Times New Roman" w:cs="Times New Roman"/>
                <w:sz w:val="26"/>
                <w:szCs w:val="26"/>
              </w:rPr>
              <w:t>( Biết cách quan sát vật mẫu bằng kính lúp  hoặc kính hiển vi quang học)</w:t>
            </w:r>
          </w:p>
        </w:tc>
        <w:tc>
          <w:tcPr>
            <w:tcW w:w="1134" w:type="dxa"/>
            <w:tcBorders>
              <w:bottom w:val="dotted" w:color="auto" w:sz="4" w:space="0"/>
            </w:tcBorders>
          </w:tcPr>
          <w:p w14:paraId="776294AF">
            <w:pPr>
              <w:tabs>
                <w:tab w:val="left" w:pos="709"/>
              </w:tabs>
              <w:spacing w:after="0" w:line="360" w:lineRule="auto"/>
              <w:ind w:right="142"/>
              <w:jc w:val="center"/>
              <w:rPr>
                <w:rFonts w:hint="default" w:ascii="Times New Roman" w:hAnsi="Times New Roman" w:cs="Times New Roman"/>
                <w:color w:val="000000"/>
                <w:sz w:val="26"/>
                <w:szCs w:val="26"/>
              </w:rPr>
            </w:pPr>
            <w:r>
              <w:rPr>
                <w:rFonts w:hint="default" w:ascii="Times New Roman" w:hAnsi="Times New Roman" w:cs="Times New Roman"/>
                <w:color w:val="000000"/>
                <w:sz w:val="26"/>
                <w:szCs w:val="26"/>
              </w:rPr>
              <w:t>Nêu được khái niệm KHTN</w:t>
            </w:r>
          </w:p>
          <w:p w14:paraId="1B830891">
            <w:pPr>
              <w:spacing w:after="0" w:line="360" w:lineRule="auto"/>
              <w:ind w:left="142" w:right="142"/>
              <w:jc w:val="center"/>
              <w:rPr>
                <w:rFonts w:hint="default" w:ascii="Times New Roman" w:hAnsi="Times New Roman" w:cs="Times New Roman"/>
                <w:sz w:val="26"/>
                <w:szCs w:val="26"/>
              </w:rPr>
            </w:pPr>
            <w:r>
              <w:rPr>
                <w:rFonts w:hint="default" w:ascii="Times New Roman" w:hAnsi="Times New Roman" w:cs="Times New Roman"/>
                <w:sz w:val="26"/>
                <w:szCs w:val="26"/>
              </w:rPr>
              <w:t>(Nêu được các quy định an toàn khi học trong phòng thực hành)</w:t>
            </w:r>
          </w:p>
          <w:p w14:paraId="2F386436">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c>
          <w:tcPr>
            <w:tcW w:w="1134" w:type="dxa"/>
            <w:tcBorders>
              <w:bottom w:val="dotted" w:color="auto" w:sz="4" w:space="0"/>
            </w:tcBorders>
          </w:tcPr>
          <w:p w14:paraId="5ADFDBE6">
            <w:pPr>
              <w:pStyle w:val="10"/>
              <w:tabs>
                <w:tab w:val="left" w:pos="709"/>
              </w:tabs>
              <w:spacing w:line="360" w:lineRule="auto"/>
              <w:ind w:left="142" w:right="142"/>
              <w:jc w:val="center"/>
              <w:rPr>
                <w:rFonts w:hint="default" w:ascii="Times New Roman" w:hAnsi="Times New Roman" w:cs="Times New Roman"/>
                <w:color w:val="000000"/>
                <w:sz w:val="26"/>
                <w:szCs w:val="26"/>
              </w:rPr>
            </w:pPr>
            <w:r>
              <w:rPr>
                <w:rFonts w:hint="default" w:ascii="Times New Roman" w:hAnsi="Times New Roman" w:cs="Times New Roman"/>
                <w:color w:val="000000"/>
                <w:sz w:val="26"/>
                <w:szCs w:val="26"/>
              </w:rPr>
              <w:t>Dựa vào đặc điểm đặc trưng, phân biệt được vật sống và vật không sống</w:t>
            </w:r>
          </w:p>
          <w:p w14:paraId="3CFE0A75">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sz w:val="26"/>
                <w:szCs w:val="26"/>
              </w:rPr>
              <w:t>- Phân biệt được các ký hiệu cảnh báo trong phòng thực hành</w:t>
            </w:r>
          </w:p>
        </w:tc>
        <w:tc>
          <w:tcPr>
            <w:tcW w:w="993" w:type="dxa"/>
            <w:tcBorders>
              <w:bottom w:val="dotted" w:color="auto" w:sz="4" w:space="0"/>
            </w:tcBorders>
          </w:tcPr>
          <w:p w14:paraId="1BE30630">
            <w:pPr>
              <w:pStyle w:val="10"/>
              <w:tabs>
                <w:tab w:val="left" w:pos="709"/>
              </w:tabs>
              <w:spacing w:line="360" w:lineRule="auto"/>
              <w:ind w:left="142" w:right="142"/>
              <w:jc w:val="center"/>
              <w:rPr>
                <w:rFonts w:hint="default" w:ascii="Times New Roman" w:hAnsi="Times New Roman" w:cs="Times New Roman"/>
                <w:color w:val="000000"/>
                <w:sz w:val="26"/>
                <w:szCs w:val="26"/>
              </w:rPr>
            </w:pPr>
            <w:r>
              <w:rPr>
                <w:rFonts w:hint="default" w:ascii="Times New Roman" w:hAnsi="Times New Roman" w:cs="Times New Roman"/>
                <w:color w:val="000000"/>
                <w:sz w:val="26"/>
                <w:szCs w:val="26"/>
              </w:rPr>
              <w:t>Trình bày được vai trò của KHTN trong đời sống và sản xuất.</w:t>
            </w:r>
          </w:p>
          <w:p w14:paraId="6B9041F3">
            <w:pPr>
              <w:pStyle w:val="10"/>
              <w:tabs>
                <w:tab w:val="left" w:pos="709"/>
              </w:tabs>
              <w:spacing w:line="360" w:lineRule="auto"/>
              <w:ind w:left="142" w:right="142"/>
              <w:rPr>
                <w:rFonts w:hint="default" w:ascii="Times New Roman" w:hAnsi="Times New Roman" w:cs="Times New Roman"/>
                <w:color w:val="000000"/>
                <w:sz w:val="26"/>
                <w:szCs w:val="26"/>
              </w:rPr>
            </w:pPr>
            <w:r>
              <w:rPr>
                <w:rFonts w:hint="default" w:ascii="Times New Roman" w:hAnsi="Times New Roman" w:cs="Times New Roman"/>
                <w:color w:val="000000"/>
                <w:sz w:val="26"/>
                <w:szCs w:val="26"/>
              </w:rPr>
              <w:t xml:space="preserve"> </w:t>
            </w:r>
          </w:p>
          <w:p w14:paraId="6A1C9082">
            <w:pPr>
              <w:pStyle w:val="10"/>
              <w:tabs>
                <w:tab w:val="left" w:pos="709"/>
              </w:tabs>
              <w:spacing w:line="360" w:lineRule="auto"/>
              <w:ind w:left="142" w:right="142"/>
              <w:jc w:val="center"/>
              <w:rPr>
                <w:rFonts w:hint="default" w:ascii="Times New Roman" w:hAnsi="Times New Roman" w:cs="Times New Roman"/>
                <w:color w:val="000000"/>
                <w:sz w:val="26"/>
                <w:szCs w:val="26"/>
              </w:rPr>
            </w:pPr>
            <w:r>
              <w:rPr>
                <w:rFonts w:hint="default" w:ascii="Times New Roman" w:hAnsi="Times New Roman" w:cs="Times New Roman"/>
                <w:color w:val="000000"/>
                <w:sz w:val="26"/>
                <w:szCs w:val="26"/>
              </w:rPr>
              <w:t>(Đọc và phân biệt được các hình ảnh quy định an toàn phòng thực hành)</w:t>
            </w:r>
          </w:p>
        </w:tc>
        <w:tc>
          <w:tcPr>
            <w:tcW w:w="992" w:type="dxa"/>
            <w:tcBorders>
              <w:bottom w:val="dotted" w:color="auto" w:sz="4" w:space="0"/>
            </w:tcBorders>
          </w:tcPr>
          <w:p w14:paraId="7377C422">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sz w:val="26"/>
                <w:szCs w:val="26"/>
              </w:rPr>
              <w:t>- Phân biệt được các lĩnh vực của KHTN dựa vào đối tượng nghiên cứu</w:t>
            </w:r>
          </w:p>
        </w:tc>
        <w:tc>
          <w:tcPr>
            <w:tcW w:w="851" w:type="dxa"/>
            <w:tcBorders>
              <w:bottom w:val="dotted" w:color="auto" w:sz="4" w:space="0"/>
            </w:tcBorders>
          </w:tcPr>
          <w:p w14:paraId="39E64A9E">
            <w:pPr>
              <w:tabs>
                <w:tab w:val="left" w:pos="709"/>
              </w:tabs>
              <w:spacing w:after="0" w:line="360" w:lineRule="auto"/>
              <w:ind w:right="142"/>
              <w:jc w:val="center"/>
              <w:rPr>
                <w:rFonts w:hint="default" w:ascii="Times New Roman" w:hAnsi="Times New Roman" w:cs="Times New Roman"/>
                <w:color w:val="000000"/>
                <w:sz w:val="26"/>
                <w:szCs w:val="26"/>
              </w:rPr>
            </w:pPr>
          </w:p>
          <w:p w14:paraId="0A8F94CE">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c>
          <w:tcPr>
            <w:tcW w:w="851" w:type="dxa"/>
            <w:tcBorders>
              <w:bottom w:val="dotted" w:color="auto" w:sz="4" w:space="0"/>
            </w:tcBorders>
          </w:tcPr>
          <w:p w14:paraId="3F5D4E48">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c>
          <w:tcPr>
            <w:tcW w:w="992" w:type="dxa"/>
            <w:tcBorders>
              <w:bottom w:val="dotted" w:color="auto" w:sz="4" w:space="0"/>
            </w:tcBorders>
          </w:tcPr>
          <w:p w14:paraId="1EE863E3">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c>
          <w:tcPr>
            <w:tcW w:w="567" w:type="dxa"/>
            <w:tcBorders>
              <w:bottom w:val="dotted" w:color="auto" w:sz="4" w:space="0"/>
              <w:right w:val="single" w:color="auto" w:sz="4" w:space="0"/>
            </w:tcBorders>
            <w:vAlign w:val="center"/>
          </w:tcPr>
          <w:p w14:paraId="1C13486E">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c>
          <w:tcPr>
            <w:tcW w:w="567" w:type="dxa"/>
            <w:gridSpan w:val="2"/>
            <w:tcBorders>
              <w:left w:val="single" w:color="auto" w:sz="4" w:space="0"/>
              <w:bottom w:val="dotted" w:color="auto" w:sz="4" w:space="0"/>
            </w:tcBorders>
            <w:vAlign w:val="center"/>
          </w:tcPr>
          <w:p w14:paraId="772D4AD2">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r>
      <w:tr w14:paraId="58D0507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5" w:hRule="atLeast"/>
        </w:trPr>
        <w:tc>
          <w:tcPr>
            <w:tcW w:w="993" w:type="dxa"/>
            <w:tcBorders>
              <w:top w:val="dotted" w:color="auto" w:sz="4" w:space="0"/>
              <w:bottom w:val="dotted" w:color="auto" w:sz="4" w:space="0"/>
            </w:tcBorders>
            <w:vAlign w:val="center"/>
          </w:tcPr>
          <w:p w14:paraId="01C1C740">
            <w:pPr>
              <w:spacing w:after="0" w:line="360" w:lineRule="auto"/>
              <w:jc w:val="center"/>
              <w:rPr>
                <w:rFonts w:hint="default" w:ascii="Times New Roman" w:hAnsi="Times New Roman" w:cs="Times New Roman"/>
                <w:b/>
                <w:color w:val="000000" w:themeColor="text1"/>
                <w:sz w:val="26"/>
                <w:szCs w:val="26"/>
                <w:lang w:val="pt-B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 xml:space="preserve">Số câu = </w:t>
            </w:r>
            <w:r>
              <w:rPr>
                <w:rFonts w:hint="default" w:ascii="Times New Roman" w:hAnsi="Times New Roman" w:cs="Times New Roman"/>
                <w:b/>
                <w:color w:val="FF0000"/>
                <w:sz w:val="26"/>
                <w:szCs w:val="26"/>
                <w:lang w:val="pt-BR"/>
              </w:rPr>
              <w:t>6</w:t>
            </w:r>
          </w:p>
        </w:tc>
        <w:tc>
          <w:tcPr>
            <w:tcW w:w="1275" w:type="dxa"/>
            <w:tcBorders>
              <w:top w:val="dotted" w:color="auto" w:sz="4" w:space="0"/>
              <w:bottom w:val="dotted" w:color="auto" w:sz="4" w:space="0"/>
            </w:tcBorders>
          </w:tcPr>
          <w:p w14:paraId="1E14C492">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w:t>
            </w:r>
          </w:p>
        </w:tc>
        <w:tc>
          <w:tcPr>
            <w:tcW w:w="1134" w:type="dxa"/>
            <w:tcBorders>
              <w:top w:val="dotted" w:color="auto" w:sz="4" w:space="0"/>
              <w:bottom w:val="dotted" w:color="auto" w:sz="4" w:space="0"/>
            </w:tcBorders>
          </w:tcPr>
          <w:p w14:paraId="0C8A9F86">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w:t>
            </w:r>
          </w:p>
        </w:tc>
        <w:tc>
          <w:tcPr>
            <w:tcW w:w="1134" w:type="dxa"/>
            <w:tcBorders>
              <w:top w:val="dotted" w:color="auto" w:sz="4" w:space="0"/>
              <w:bottom w:val="dotted" w:color="auto" w:sz="4" w:space="0"/>
            </w:tcBorders>
          </w:tcPr>
          <w:p w14:paraId="3A0BBAD6">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2</w:t>
            </w:r>
          </w:p>
        </w:tc>
        <w:tc>
          <w:tcPr>
            <w:tcW w:w="993" w:type="dxa"/>
            <w:tcBorders>
              <w:top w:val="dotted" w:color="auto" w:sz="4" w:space="0"/>
              <w:bottom w:val="dotted" w:color="auto" w:sz="4" w:space="0"/>
            </w:tcBorders>
          </w:tcPr>
          <w:p w14:paraId="2DA7C2E1">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w:t>
            </w:r>
          </w:p>
        </w:tc>
        <w:tc>
          <w:tcPr>
            <w:tcW w:w="992" w:type="dxa"/>
            <w:tcBorders>
              <w:top w:val="dotted" w:color="auto" w:sz="4" w:space="0"/>
              <w:bottom w:val="dotted" w:color="auto" w:sz="4" w:space="0"/>
            </w:tcBorders>
            <w:vAlign w:val="center"/>
          </w:tcPr>
          <w:p w14:paraId="1E48B111">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w:t>
            </w:r>
          </w:p>
        </w:tc>
        <w:tc>
          <w:tcPr>
            <w:tcW w:w="851" w:type="dxa"/>
            <w:tcBorders>
              <w:top w:val="dotted" w:color="auto" w:sz="4" w:space="0"/>
              <w:bottom w:val="dotted" w:color="auto" w:sz="4" w:space="0"/>
            </w:tcBorders>
            <w:vAlign w:val="center"/>
          </w:tcPr>
          <w:p w14:paraId="5FC8D344">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c>
          <w:tcPr>
            <w:tcW w:w="851" w:type="dxa"/>
            <w:tcBorders>
              <w:top w:val="dotted" w:color="auto" w:sz="4" w:space="0"/>
              <w:bottom w:val="dotted" w:color="auto" w:sz="4" w:space="0"/>
            </w:tcBorders>
            <w:vAlign w:val="center"/>
          </w:tcPr>
          <w:p w14:paraId="0A8BB8F8">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c>
          <w:tcPr>
            <w:tcW w:w="992" w:type="dxa"/>
            <w:tcBorders>
              <w:top w:val="dotted" w:color="auto" w:sz="4" w:space="0"/>
              <w:bottom w:val="dotted" w:color="auto" w:sz="4" w:space="0"/>
            </w:tcBorders>
            <w:vAlign w:val="center"/>
          </w:tcPr>
          <w:p w14:paraId="7E0D9CDE">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c>
          <w:tcPr>
            <w:tcW w:w="567" w:type="dxa"/>
            <w:tcBorders>
              <w:top w:val="dotted" w:color="auto" w:sz="4" w:space="0"/>
              <w:bottom w:val="dotted" w:color="auto" w:sz="4" w:space="0"/>
              <w:right w:val="single" w:color="auto" w:sz="4" w:space="0"/>
            </w:tcBorders>
            <w:vAlign w:val="center"/>
          </w:tcPr>
          <w:p w14:paraId="253DE8CC">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4</w:t>
            </w:r>
          </w:p>
        </w:tc>
        <w:tc>
          <w:tcPr>
            <w:tcW w:w="567" w:type="dxa"/>
            <w:gridSpan w:val="2"/>
            <w:tcBorders>
              <w:top w:val="dotted" w:color="auto" w:sz="4" w:space="0"/>
              <w:left w:val="single" w:color="auto" w:sz="4" w:space="0"/>
              <w:bottom w:val="dotted" w:color="auto" w:sz="4" w:space="0"/>
            </w:tcBorders>
            <w:vAlign w:val="center"/>
          </w:tcPr>
          <w:p w14:paraId="615A4DF5">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2</w:t>
            </w:r>
          </w:p>
        </w:tc>
      </w:tr>
      <w:tr w14:paraId="26D9BAA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5" w:hRule="atLeast"/>
        </w:trPr>
        <w:tc>
          <w:tcPr>
            <w:tcW w:w="993" w:type="dxa"/>
            <w:tcBorders>
              <w:top w:val="dotted" w:color="auto" w:sz="4" w:space="0"/>
              <w:bottom w:val="single" w:color="000000" w:themeColor="text1" w:sz="4" w:space="0"/>
            </w:tcBorders>
            <w:vAlign w:val="center"/>
          </w:tcPr>
          <w:p w14:paraId="463CFBAF">
            <w:pPr>
              <w:spacing w:after="0" w:line="360" w:lineRule="auto"/>
              <w:jc w:val="center"/>
              <w:rPr>
                <w:rFonts w:hint="default" w:ascii="Times New Roman" w:hAnsi="Times New Roman" w:cs="Times New Roman"/>
                <w:b/>
                <w:color w:val="000000" w:themeColor="text1"/>
                <w:sz w:val="26"/>
                <w:szCs w:val="26"/>
                <w:lang w:val="pt-B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Số điểm</w:t>
            </w:r>
          </w:p>
          <w:p w14:paraId="066A766E">
            <w:pPr>
              <w:spacing w:after="0" w:line="360" w:lineRule="auto"/>
              <w:jc w:val="center"/>
              <w:rPr>
                <w:rFonts w:hint="default" w:ascii="Times New Roman" w:hAnsi="Times New Roman" w:cs="Times New Roman"/>
                <w:b/>
                <w:color w:val="000000" w:themeColor="text1"/>
                <w:sz w:val="26"/>
                <w:szCs w:val="26"/>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2,5đ = 25%</w:t>
            </w:r>
          </w:p>
        </w:tc>
        <w:tc>
          <w:tcPr>
            <w:tcW w:w="1275" w:type="dxa"/>
            <w:tcBorders>
              <w:top w:val="dotted" w:color="auto" w:sz="4" w:space="0"/>
              <w:bottom w:val="single" w:color="000000" w:themeColor="text1" w:sz="4" w:space="0"/>
            </w:tcBorders>
          </w:tcPr>
          <w:p w14:paraId="01A9E95C">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0,25 = 10%</w:t>
            </w:r>
          </w:p>
        </w:tc>
        <w:tc>
          <w:tcPr>
            <w:tcW w:w="1134" w:type="dxa"/>
            <w:tcBorders>
              <w:top w:val="dotted" w:color="auto" w:sz="4" w:space="0"/>
              <w:bottom w:val="single" w:color="000000" w:themeColor="text1" w:sz="4" w:space="0"/>
            </w:tcBorders>
          </w:tcPr>
          <w:p w14:paraId="6BFE0E17">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1,0 = 40%</w:t>
            </w:r>
          </w:p>
        </w:tc>
        <w:tc>
          <w:tcPr>
            <w:tcW w:w="1134" w:type="dxa"/>
            <w:tcBorders>
              <w:top w:val="dotted" w:color="auto" w:sz="4" w:space="0"/>
              <w:bottom w:val="single" w:color="000000" w:themeColor="text1" w:sz="4" w:space="0"/>
            </w:tcBorders>
          </w:tcPr>
          <w:p w14:paraId="25149016">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0,5 = 20%</w:t>
            </w:r>
          </w:p>
        </w:tc>
        <w:tc>
          <w:tcPr>
            <w:tcW w:w="993" w:type="dxa"/>
            <w:tcBorders>
              <w:top w:val="dotted" w:color="auto" w:sz="4" w:space="0"/>
              <w:bottom w:val="single" w:color="000000" w:themeColor="text1" w:sz="4" w:space="0"/>
            </w:tcBorders>
          </w:tcPr>
          <w:p w14:paraId="6AB2D646">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0,5đ = 20%</w:t>
            </w:r>
          </w:p>
        </w:tc>
        <w:tc>
          <w:tcPr>
            <w:tcW w:w="992" w:type="dxa"/>
            <w:tcBorders>
              <w:top w:val="dotted" w:color="auto" w:sz="4" w:space="0"/>
              <w:bottom w:val="single" w:color="000000" w:themeColor="text1" w:sz="4" w:space="0"/>
            </w:tcBorders>
            <w:vAlign w:val="center"/>
          </w:tcPr>
          <w:p w14:paraId="2F81895F">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0,25đ = 10%</w:t>
            </w:r>
          </w:p>
        </w:tc>
        <w:tc>
          <w:tcPr>
            <w:tcW w:w="851" w:type="dxa"/>
            <w:tcBorders>
              <w:top w:val="dotted" w:color="auto" w:sz="4" w:space="0"/>
              <w:bottom w:val="single" w:color="000000" w:themeColor="text1" w:sz="4" w:space="0"/>
            </w:tcBorders>
            <w:vAlign w:val="center"/>
          </w:tcPr>
          <w:p w14:paraId="2B6BBD21">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c>
          <w:tcPr>
            <w:tcW w:w="851" w:type="dxa"/>
            <w:tcBorders>
              <w:top w:val="dotted" w:color="auto" w:sz="4" w:space="0"/>
              <w:bottom w:val="single" w:color="000000" w:themeColor="text1" w:sz="4" w:space="0"/>
            </w:tcBorders>
            <w:vAlign w:val="center"/>
          </w:tcPr>
          <w:p w14:paraId="44A074D2">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c>
          <w:tcPr>
            <w:tcW w:w="992" w:type="dxa"/>
            <w:tcBorders>
              <w:top w:val="dotted" w:color="auto" w:sz="4" w:space="0"/>
              <w:bottom w:val="single" w:color="000000" w:themeColor="text1" w:sz="4" w:space="0"/>
            </w:tcBorders>
            <w:vAlign w:val="center"/>
          </w:tcPr>
          <w:p w14:paraId="61D3C9D2">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c>
          <w:tcPr>
            <w:tcW w:w="567" w:type="dxa"/>
            <w:tcBorders>
              <w:top w:val="dotted" w:color="auto" w:sz="4" w:space="0"/>
              <w:bottom w:val="single" w:color="000000" w:themeColor="text1" w:sz="4" w:space="0"/>
              <w:right w:val="single" w:color="auto" w:sz="4" w:space="0"/>
            </w:tcBorders>
            <w:vAlign w:val="center"/>
          </w:tcPr>
          <w:p w14:paraId="2C49C12C">
            <w:pPr>
              <w:spacing w:after="0" w:line="360" w:lineRule="auto"/>
              <w:ind w:right="-107"/>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1đ = 40%</w:t>
            </w:r>
          </w:p>
        </w:tc>
        <w:tc>
          <w:tcPr>
            <w:tcW w:w="567" w:type="dxa"/>
            <w:gridSpan w:val="2"/>
            <w:tcBorders>
              <w:top w:val="dotted" w:color="auto" w:sz="4" w:space="0"/>
              <w:left w:val="single" w:color="auto" w:sz="4" w:space="0"/>
              <w:bottom w:val="single" w:color="000000" w:themeColor="text1" w:sz="4" w:space="0"/>
            </w:tcBorders>
            <w:vAlign w:val="center"/>
          </w:tcPr>
          <w:p w14:paraId="2B4A1AE4">
            <w:pPr>
              <w:spacing w:after="0" w:line="360" w:lineRule="auto"/>
              <w:ind w:right="-107" w:hanging="109"/>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1,5đ= 60%</w:t>
            </w:r>
          </w:p>
        </w:tc>
      </w:tr>
      <w:tr w14:paraId="0B91EBB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80" w:hRule="atLeast"/>
        </w:trPr>
        <w:tc>
          <w:tcPr>
            <w:tcW w:w="993" w:type="dxa"/>
            <w:tcBorders>
              <w:top w:val="single" w:color="000000" w:themeColor="text1" w:sz="4" w:space="0"/>
              <w:bottom w:val="dotted" w:color="auto" w:sz="4" w:space="0"/>
            </w:tcBorders>
            <w:vAlign w:val="center"/>
          </w:tcPr>
          <w:p w14:paraId="4C7E4AF1">
            <w:pPr>
              <w:spacing w:after="0" w:line="360" w:lineRule="auto"/>
              <w:jc w:val="center"/>
              <w:rPr>
                <w:rFonts w:hint="default" w:ascii="Times New Roman" w:hAnsi="Times New Roman" w:cs="Times New Roman"/>
                <w:i/>
                <w:color w:val="000000" w:themeColor="text1"/>
                <w:sz w:val="26"/>
                <w:szCs w:val="26"/>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Các phép đo (</w:t>
            </w:r>
            <w:r>
              <w:rPr>
                <w:rFonts w:hint="default" w:ascii="Times New Roman" w:hAnsi="Times New Roman" w:cs="Times New Roman"/>
                <w:i/>
                <w:color w:val="000000" w:themeColor="text1"/>
                <w:sz w:val="26"/>
                <w:szCs w:val="26"/>
                <w14:textFill>
                  <w14:solidFill>
                    <w14:schemeClr w14:val="tx1"/>
                  </w14:solidFill>
                </w14:textFill>
              </w:rPr>
              <w:t>8 tiết)</w:t>
            </w:r>
          </w:p>
        </w:tc>
        <w:tc>
          <w:tcPr>
            <w:tcW w:w="1275" w:type="dxa"/>
            <w:tcBorders>
              <w:top w:val="single" w:color="000000" w:themeColor="text1" w:sz="4" w:space="0"/>
              <w:bottom w:val="dotted" w:color="auto" w:sz="4" w:space="0"/>
            </w:tcBorders>
          </w:tcPr>
          <w:p w14:paraId="6C37210F">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sz w:val="26"/>
                <w:szCs w:val="26"/>
              </w:rPr>
              <w:t>Biết được một số đơn vị trong Hệ đo lường hợp pháp của Việt Nam.</w:t>
            </w:r>
          </w:p>
        </w:tc>
        <w:tc>
          <w:tcPr>
            <w:tcW w:w="1134" w:type="dxa"/>
            <w:tcBorders>
              <w:top w:val="single" w:color="000000" w:themeColor="text1" w:sz="4" w:space="0"/>
              <w:bottom w:val="dotted" w:color="auto" w:sz="4" w:space="0"/>
            </w:tcBorders>
          </w:tcPr>
          <w:p w14:paraId="4D8CD536">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c>
          <w:tcPr>
            <w:tcW w:w="1134" w:type="dxa"/>
            <w:tcBorders>
              <w:top w:val="single" w:color="000000" w:themeColor="text1" w:sz="4" w:space="0"/>
              <w:bottom w:val="dotted" w:color="auto" w:sz="4" w:space="0"/>
            </w:tcBorders>
          </w:tcPr>
          <w:p w14:paraId="0E1FD61F">
            <w:pPr>
              <w:spacing w:after="0" w:line="360" w:lineRule="auto"/>
              <w:rPr>
                <w:rFonts w:hint="default" w:ascii="Times New Roman" w:hAnsi="Times New Roman" w:cs="Times New Roman"/>
                <w:sz w:val="26"/>
                <w:szCs w:val="26"/>
              </w:rPr>
            </w:pPr>
            <w:r>
              <w:rPr>
                <w:rFonts w:hint="default" w:ascii="Times New Roman" w:hAnsi="Times New Roman" w:cs="Times New Roman"/>
                <w:sz w:val="26"/>
                <w:szCs w:val="26"/>
              </w:rPr>
              <w:t>Biết cách lựa chọn thiết bị hợp lý cho một công việc cụ thể.</w:t>
            </w:r>
          </w:p>
        </w:tc>
        <w:tc>
          <w:tcPr>
            <w:tcW w:w="993" w:type="dxa"/>
            <w:tcBorders>
              <w:top w:val="single" w:color="000000" w:themeColor="text1" w:sz="4" w:space="0"/>
              <w:bottom w:val="dotted" w:color="auto" w:sz="4" w:space="0"/>
            </w:tcBorders>
          </w:tcPr>
          <w:p w14:paraId="75AAB289">
            <w:pPr>
              <w:spacing w:after="0" w:line="360" w:lineRule="auto"/>
              <w:rPr>
                <w:rFonts w:hint="default" w:ascii="Times New Roman" w:hAnsi="Times New Roman" w:cs="Times New Roman"/>
                <w:sz w:val="26"/>
                <w:szCs w:val="26"/>
              </w:rPr>
            </w:pPr>
            <w:r>
              <w:rPr>
                <w:rFonts w:hint="default" w:ascii="Times New Roman" w:hAnsi="Times New Roman" w:cs="Times New Roman"/>
                <w:sz w:val="26"/>
                <w:szCs w:val="26"/>
              </w:rPr>
              <w:t>Biết cách đổi đơn vị một số đại lượng.</w:t>
            </w:r>
          </w:p>
          <w:p w14:paraId="67112F1C">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c>
          <w:tcPr>
            <w:tcW w:w="992" w:type="dxa"/>
            <w:tcBorders>
              <w:top w:val="single" w:color="000000" w:themeColor="text1" w:sz="4" w:space="0"/>
              <w:bottom w:val="dotted" w:color="auto" w:sz="4" w:space="0"/>
            </w:tcBorders>
          </w:tcPr>
          <w:p w14:paraId="4A9C8DA3">
            <w:pPr>
              <w:spacing w:after="0" w:line="360" w:lineRule="auto"/>
              <w:jc w:val="center"/>
              <w:rPr>
                <w:rFonts w:hint="default" w:ascii="Times New Roman" w:hAnsi="Times New Roman" w:cs="Times New Roman"/>
                <w:sz w:val="26"/>
                <w:szCs w:val="26"/>
              </w:rPr>
            </w:pPr>
            <w:r>
              <w:rPr>
                <w:rFonts w:hint="default" w:ascii="Times New Roman" w:hAnsi="Times New Roman" w:cs="Times New Roman"/>
                <w:sz w:val="26"/>
                <w:szCs w:val="26"/>
              </w:rPr>
              <w:t>Xác định được tên một đại lượng trong thực tiễn.</w:t>
            </w:r>
          </w:p>
        </w:tc>
        <w:tc>
          <w:tcPr>
            <w:tcW w:w="851" w:type="dxa"/>
            <w:tcBorders>
              <w:top w:val="single" w:color="000000" w:themeColor="text1" w:sz="4" w:space="0"/>
              <w:bottom w:val="dotted" w:color="auto" w:sz="4" w:space="0"/>
            </w:tcBorders>
          </w:tcPr>
          <w:p w14:paraId="77FB79D4">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sz w:val="26"/>
                <w:szCs w:val="26"/>
              </w:rPr>
              <w:t>Vận dụng được kiến thức đã học vào giải quyết vấn đề thực tiễn</w:t>
            </w:r>
          </w:p>
        </w:tc>
        <w:tc>
          <w:tcPr>
            <w:tcW w:w="851" w:type="dxa"/>
            <w:tcBorders>
              <w:top w:val="single" w:color="000000" w:themeColor="text1" w:sz="4" w:space="0"/>
              <w:bottom w:val="dotted" w:color="auto" w:sz="4" w:space="0"/>
            </w:tcBorders>
            <w:vAlign w:val="center"/>
          </w:tcPr>
          <w:p w14:paraId="084B78E3">
            <w:pPr>
              <w:spacing w:after="0" w:line="360" w:lineRule="auto"/>
              <w:rPr>
                <w:rFonts w:hint="default" w:ascii="Times New Roman" w:hAnsi="Times New Roman" w:cs="Times New Roman"/>
                <w:sz w:val="26"/>
                <w:szCs w:val="26"/>
              </w:rPr>
            </w:pPr>
            <w:r>
              <w:rPr>
                <w:rFonts w:hint="default" w:ascii="Times New Roman" w:hAnsi="Times New Roman" w:cs="Times New Roman"/>
                <w:sz w:val="26"/>
                <w:szCs w:val="26"/>
              </w:rPr>
              <w:t>Xác định được kích thước của một vật trong một tình huống cụ thể.</w:t>
            </w:r>
          </w:p>
        </w:tc>
        <w:tc>
          <w:tcPr>
            <w:tcW w:w="992" w:type="dxa"/>
            <w:tcBorders>
              <w:top w:val="single" w:color="000000" w:themeColor="text1" w:sz="4" w:space="0"/>
              <w:bottom w:val="dotted" w:color="auto" w:sz="4" w:space="0"/>
            </w:tcBorders>
            <w:vAlign w:val="center"/>
          </w:tcPr>
          <w:p w14:paraId="75BED829">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c>
          <w:tcPr>
            <w:tcW w:w="567" w:type="dxa"/>
            <w:tcBorders>
              <w:top w:val="single" w:color="000000" w:themeColor="text1" w:sz="4" w:space="0"/>
              <w:bottom w:val="dotted" w:color="auto" w:sz="4" w:space="0"/>
              <w:right w:val="single" w:color="auto" w:sz="4" w:space="0"/>
            </w:tcBorders>
            <w:vAlign w:val="center"/>
          </w:tcPr>
          <w:p w14:paraId="4F9F6017">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c>
          <w:tcPr>
            <w:tcW w:w="567" w:type="dxa"/>
            <w:gridSpan w:val="2"/>
            <w:tcBorders>
              <w:top w:val="single" w:color="000000" w:themeColor="text1" w:sz="4" w:space="0"/>
              <w:left w:val="single" w:color="auto" w:sz="4" w:space="0"/>
              <w:bottom w:val="dotted" w:color="auto" w:sz="4" w:space="0"/>
            </w:tcBorders>
            <w:vAlign w:val="center"/>
          </w:tcPr>
          <w:p w14:paraId="1F807F65">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r>
      <w:tr w14:paraId="432F0BD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23" w:hRule="atLeast"/>
        </w:trPr>
        <w:tc>
          <w:tcPr>
            <w:tcW w:w="993" w:type="dxa"/>
            <w:tcBorders>
              <w:top w:val="dotted" w:color="auto" w:sz="4" w:space="0"/>
              <w:bottom w:val="dotted" w:color="auto" w:sz="4" w:space="0"/>
            </w:tcBorders>
            <w:vAlign w:val="center"/>
          </w:tcPr>
          <w:p w14:paraId="2C3A5BAE">
            <w:pPr>
              <w:spacing w:after="0" w:line="360" w:lineRule="auto"/>
              <w:jc w:val="center"/>
              <w:rPr>
                <w:rFonts w:hint="default" w:ascii="Times New Roman" w:hAnsi="Times New Roman" w:cs="Times New Roman"/>
                <w:b/>
                <w:color w:val="000000" w:themeColor="text1"/>
                <w:sz w:val="26"/>
                <w:szCs w:val="26"/>
                <w:lang w:val="pt-B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 xml:space="preserve">Số câu = </w:t>
            </w:r>
            <w:r>
              <w:rPr>
                <w:rFonts w:hint="default" w:ascii="Times New Roman" w:hAnsi="Times New Roman" w:cs="Times New Roman"/>
                <w:b/>
                <w:color w:val="FF0000"/>
                <w:sz w:val="26"/>
                <w:szCs w:val="26"/>
                <w:lang w:val="pt-BR"/>
              </w:rPr>
              <w:t>6</w:t>
            </w:r>
          </w:p>
        </w:tc>
        <w:tc>
          <w:tcPr>
            <w:tcW w:w="1275" w:type="dxa"/>
            <w:tcBorders>
              <w:top w:val="dotted" w:color="auto" w:sz="4" w:space="0"/>
              <w:bottom w:val="dotted" w:color="auto" w:sz="4" w:space="0"/>
            </w:tcBorders>
          </w:tcPr>
          <w:p w14:paraId="7876B1F2">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w:t>
            </w:r>
          </w:p>
        </w:tc>
        <w:tc>
          <w:tcPr>
            <w:tcW w:w="1134" w:type="dxa"/>
            <w:tcBorders>
              <w:top w:val="dotted" w:color="auto" w:sz="4" w:space="0"/>
              <w:bottom w:val="dotted" w:color="auto" w:sz="4" w:space="0"/>
            </w:tcBorders>
          </w:tcPr>
          <w:p w14:paraId="4431B9FA">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c>
          <w:tcPr>
            <w:tcW w:w="1134" w:type="dxa"/>
            <w:tcBorders>
              <w:top w:val="dotted" w:color="auto" w:sz="4" w:space="0"/>
              <w:bottom w:val="dotted" w:color="auto" w:sz="4" w:space="0"/>
            </w:tcBorders>
          </w:tcPr>
          <w:p w14:paraId="55A1837E">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w:t>
            </w:r>
          </w:p>
        </w:tc>
        <w:tc>
          <w:tcPr>
            <w:tcW w:w="993" w:type="dxa"/>
            <w:tcBorders>
              <w:top w:val="dotted" w:color="auto" w:sz="4" w:space="0"/>
              <w:bottom w:val="dotted" w:color="auto" w:sz="4" w:space="0"/>
            </w:tcBorders>
          </w:tcPr>
          <w:p w14:paraId="43D19D5C">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w:t>
            </w:r>
          </w:p>
        </w:tc>
        <w:tc>
          <w:tcPr>
            <w:tcW w:w="992" w:type="dxa"/>
            <w:tcBorders>
              <w:top w:val="dotted" w:color="auto" w:sz="4" w:space="0"/>
              <w:bottom w:val="dotted" w:color="auto" w:sz="4" w:space="0"/>
            </w:tcBorders>
          </w:tcPr>
          <w:p w14:paraId="27DE9452">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w:t>
            </w:r>
          </w:p>
        </w:tc>
        <w:tc>
          <w:tcPr>
            <w:tcW w:w="851" w:type="dxa"/>
            <w:tcBorders>
              <w:top w:val="dotted" w:color="auto" w:sz="4" w:space="0"/>
              <w:bottom w:val="dotted" w:color="auto" w:sz="4" w:space="0"/>
            </w:tcBorders>
          </w:tcPr>
          <w:p w14:paraId="0CC1EBE2">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w:t>
            </w:r>
          </w:p>
        </w:tc>
        <w:tc>
          <w:tcPr>
            <w:tcW w:w="851" w:type="dxa"/>
            <w:tcBorders>
              <w:top w:val="dotted" w:color="auto" w:sz="4" w:space="0"/>
              <w:bottom w:val="dotted" w:color="auto" w:sz="4" w:space="0"/>
            </w:tcBorders>
            <w:vAlign w:val="center"/>
          </w:tcPr>
          <w:p w14:paraId="0295442D">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w:t>
            </w:r>
          </w:p>
          <w:p w14:paraId="43C6AEA1">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c>
          <w:tcPr>
            <w:tcW w:w="992" w:type="dxa"/>
            <w:tcBorders>
              <w:top w:val="dotted" w:color="auto" w:sz="4" w:space="0"/>
              <w:bottom w:val="dotted" w:color="auto" w:sz="4" w:space="0"/>
            </w:tcBorders>
            <w:vAlign w:val="center"/>
          </w:tcPr>
          <w:p w14:paraId="4EDA0C56">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c>
          <w:tcPr>
            <w:tcW w:w="567" w:type="dxa"/>
            <w:tcBorders>
              <w:top w:val="dotted" w:color="auto" w:sz="4" w:space="0"/>
              <w:bottom w:val="dotted" w:color="auto" w:sz="4" w:space="0"/>
              <w:right w:val="single" w:color="auto" w:sz="4" w:space="0"/>
            </w:tcBorders>
            <w:vAlign w:val="center"/>
          </w:tcPr>
          <w:p w14:paraId="024B9F66">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4</w:t>
            </w:r>
          </w:p>
        </w:tc>
        <w:tc>
          <w:tcPr>
            <w:tcW w:w="567" w:type="dxa"/>
            <w:gridSpan w:val="2"/>
            <w:tcBorders>
              <w:top w:val="dotted" w:color="auto" w:sz="4" w:space="0"/>
              <w:left w:val="single" w:color="auto" w:sz="4" w:space="0"/>
              <w:bottom w:val="dotted" w:color="auto" w:sz="4" w:space="0"/>
            </w:tcBorders>
            <w:vAlign w:val="center"/>
          </w:tcPr>
          <w:p w14:paraId="29266F46">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2</w:t>
            </w:r>
          </w:p>
        </w:tc>
      </w:tr>
      <w:tr w14:paraId="2DB3896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0" w:hRule="atLeast"/>
        </w:trPr>
        <w:tc>
          <w:tcPr>
            <w:tcW w:w="993" w:type="dxa"/>
            <w:tcBorders>
              <w:top w:val="dotted" w:color="auto" w:sz="4" w:space="0"/>
            </w:tcBorders>
            <w:vAlign w:val="center"/>
          </w:tcPr>
          <w:p w14:paraId="297470D5">
            <w:pPr>
              <w:spacing w:after="0" w:line="360" w:lineRule="auto"/>
              <w:jc w:val="center"/>
              <w:rPr>
                <w:rFonts w:hint="default" w:ascii="Times New Roman" w:hAnsi="Times New Roman" w:cs="Times New Roman"/>
                <w:b/>
                <w:color w:val="000000" w:themeColor="text1"/>
                <w:sz w:val="26"/>
                <w:szCs w:val="26"/>
                <w:lang w:val="pt-B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Số điểm</w:t>
            </w:r>
          </w:p>
          <w:p w14:paraId="2F24A8FF">
            <w:pPr>
              <w:spacing w:after="0" w:line="360" w:lineRule="auto"/>
              <w:jc w:val="center"/>
              <w:rPr>
                <w:rFonts w:hint="default" w:ascii="Times New Roman" w:hAnsi="Times New Roman" w:cs="Times New Roman"/>
                <w:b/>
                <w:color w:val="000000" w:themeColor="text1"/>
                <w:sz w:val="26"/>
                <w:szCs w:val="26"/>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2,5đ = 25%</w:t>
            </w:r>
          </w:p>
        </w:tc>
        <w:tc>
          <w:tcPr>
            <w:tcW w:w="1275" w:type="dxa"/>
            <w:tcBorders>
              <w:top w:val="dotted" w:color="auto" w:sz="4" w:space="0"/>
            </w:tcBorders>
          </w:tcPr>
          <w:p w14:paraId="62D2BF14">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0,25đ = 10%</w:t>
            </w:r>
          </w:p>
        </w:tc>
        <w:tc>
          <w:tcPr>
            <w:tcW w:w="1134" w:type="dxa"/>
            <w:tcBorders>
              <w:top w:val="dotted" w:color="auto" w:sz="4" w:space="0"/>
            </w:tcBorders>
          </w:tcPr>
          <w:p w14:paraId="0A053D01">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c>
          <w:tcPr>
            <w:tcW w:w="1134" w:type="dxa"/>
            <w:tcBorders>
              <w:top w:val="dotted" w:color="auto" w:sz="4" w:space="0"/>
            </w:tcBorders>
          </w:tcPr>
          <w:p w14:paraId="589F6F6C">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0,25đ = 10%</w:t>
            </w:r>
          </w:p>
        </w:tc>
        <w:tc>
          <w:tcPr>
            <w:tcW w:w="993" w:type="dxa"/>
            <w:tcBorders>
              <w:top w:val="dotted" w:color="auto" w:sz="4" w:space="0"/>
            </w:tcBorders>
          </w:tcPr>
          <w:p w14:paraId="1C6C5A3F">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0,5đ = = 20% %</w:t>
            </w:r>
          </w:p>
        </w:tc>
        <w:tc>
          <w:tcPr>
            <w:tcW w:w="992" w:type="dxa"/>
            <w:tcBorders>
              <w:top w:val="dotted" w:color="auto" w:sz="4" w:space="0"/>
            </w:tcBorders>
          </w:tcPr>
          <w:p w14:paraId="43A4D576">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0,25đ = 10%</w:t>
            </w:r>
          </w:p>
        </w:tc>
        <w:tc>
          <w:tcPr>
            <w:tcW w:w="851" w:type="dxa"/>
            <w:tcBorders>
              <w:top w:val="dotted" w:color="auto" w:sz="4" w:space="0"/>
            </w:tcBorders>
          </w:tcPr>
          <w:p w14:paraId="48E21816">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1,0đ = = 40%</w:t>
            </w:r>
          </w:p>
        </w:tc>
        <w:tc>
          <w:tcPr>
            <w:tcW w:w="851" w:type="dxa"/>
            <w:tcBorders>
              <w:top w:val="dotted" w:color="auto" w:sz="4" w:space="0"/>
            </w:tcBorders>
          </w:tcPr>
          <w:p w14:paraId="096E1B6F">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0,25đ = = 10%</w:t>
            </w:r>
          </w:p>
        </w:tc>
        <w:tc>
          <w:tcPr>
            <w:tcW w:w="992" w:type="dxa"/>
            <w:tcBorders>
              <w:top w:val="dotted" w:color="auto" w:sz="4" w:space="0"/>
            </w:tcBorders>
          </w:tcPr>
          <w:p w14:paraId="797812C4">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c>
          <w:tcPr>
            <w:tcW w:w="567" w:type="dxa"/>
            <w:tcBorders>
              <w:top w:val="dotted" w:color="auto" w:sz="4" w:space="0"/>
              <w:right w:val="single" w:color="auto" w:sz="4" w:space="0"/>
            </w:tcBorders>
            <w:vAlign w:val="center"/>
          </w:tcPr>
          <w:p w14:paraId="3375FA63">
            <w:pPr>
              <w:spacing w:after="0" w:line="360" w:lineRule="auto"/>
              <w:ind w:right="-107"/>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1đ = 40%</w:t>
            </w:r>
          </w:p>
        </w:tc>
        <w:tc>
          <w:tcPr>
            <w:tcW w:w="567" w:type="dxa"/>
            <w:gridSpan w:val="2"/>
            <w:tcBorders>
              <w:top w:val="dotted" w:color="auto" w:sz="4" w:space="0"/>
              <w:left w:val="single" w:color="auto" w:sz="4" w:space="0"/>
            </w:tcBorders>
            <w:vAlign w:val="center"/>
          </w:tcPr>
          <w:p w14:paraId="206F36FD">
            <w:pPr>
              <w:spacing w:after="0" w:line="360" w:lineRule="auto"/>
              <w:ind w:right="-107" w:hanging="109"/>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1,5đ= 60%</w:t>
            </w:r>
          </w:p>
        </w:tc>
      </w:tr>
      <w:tr w14:paraId="4AB181A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50" w:hRule="atLeast"/>
        </w:trPr>
        <w:tc>
          <w:tcPr>
            <w:tcW w:w="993" w:type="dxa"/>
            <w:tcBorders>
              <w:bottom w:val="dotted" w:color="auto" w:sz="4" w:space="0"/>
            </w:tcBorders>
            <w:vAlign w:val="center"/>
          </w:tcPr>
          <w:p w14:paraId="5D8774FB">
            <w:pPr>
              <w:spacing w:after="0" w:line="360" w:lineRule="auto"/>
              <w:jc w:val="center"/>
              <w:rPr>
                <w:rFonts w:hint="default" w:ascii="Times New Roman" w:hAnsi="Times New Roman" w:cs="Times New Roman"/>
                <w:b/>
                <w:color w:val="000000" w:themeColor="text1"/>
                <w:sz w:val="26"/>
                <w:szCs w:val="26"/>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Tế bào</w:t>
            </w:r>
          </w:p>
          <w:p w14:paraId="7892971E">
            <w:pPr>
              <w:spacing w:after="0" w:line="360" w:lineRule="auto"/>
              <w:jc w:val="center"/>
              <w:rPr>
                <w:rFonts w:hint="default" w:ascii="Times New Roman" w:hAnsi="Times New Roman" w:cs="Times New Roman"/>
                <w:i/>
                <w:color w:val="000000" w:themeColor="text1"/>
                <w:sz w:val="26"/>
                <w:szCs w:val="26"/>
                <w14:textFill>
                  <w14:solidFill>
                    <w14:schemeClr w14:val="tx1"/>
                  </w14:solidFill>
                </w14:textFill>
              </w:rPr>
            </w:pPr>
            <w:r>
              <w:rPr>
                <w:rFonts w:hint="default" w:ascii="Times New Roman" w:hAnsi="Times New Roman" w:cs="Times New Roman"/>
                <w:i/>
                <w:color w:val="000000" w:themeColor="text1"/>
                <w:sz w:val="26"/>
                <w:szCs w:val="26"/>
                <w14:textFill>
                  <w14:solidFill>
                    <w14:schemeClr w14:val="tx1"/>
                  </w14:solidFill>
                </w14:textFill>
              </w:rPr>
              <w:t>(8 tiết)</w:t>
            </w:r>
          </w:p>
        </w:tc>
        <w:tc>
          <w:tcPr>
            <w:tcW w:w="1275" w:type="dxa"/>
            <w:tcBorders>
              <w:bottom w:val="dotted" w:color="auto" w:sz="4" w:space="0"/>
            </w:tcBorders>
          </w:tcPr>
          <w:p w14:paraId="6C5615D5">
            <w:pPr>
              <w:spacing w:after="0" w:line="360" w:lineRule="auto"/>
              <w:ind w:left="142" w:right="142"/>
              <w:jc w:val="center"/>
              <w:rPr>
                <w:rFonts w:hint="default" w:ascii="Times New Roman" w:hAnsi="Times New Roman" w:cs="Times New Roman"/>
                <w:bCs/>
                <w:sz w:val="26"/>
                <w:szCs w:val="26"/>
              </w:rPr>
            </w:pPr>
            <w:r>
              <w:rPr>
                <w:rFonts w:hint="default" w:ascii="Times New Roman" w:hAnsi="Times New Roman" w:cs="Times New Roman"/>
                <w:bCs/>
                <w:sz w:val="26"/>
                <w:szCs w:val="26"/>
              </w:rPr>
              <w:t>- Nêu được hình dạng và kích thước một số loại tế bào</w:t>
            </w:r>
          </w:p>
          <w:p w14:paraId="5B518A2F">
            <w:pPr>
              <w:spacing w:after="0" w:line="360" w:lineRule="auto"/>
              <w:ind w:left="142" w:right="142"/>
              <w:jc w:val="center"/>
              <w:rPr>
                <w:rFonts w:hint="default" w:ascii="Times New Roman" w:hAnsi="Times New Roman" w:cs="Times New Roman"/>
                <w:bCs/>
                <w:sz w:val="26"/>
                <w:szCs w:val="26"/>
              </w:rPr>
            </w:pPr>
            <w:r>
              <w:rPr>
                <w:rFonts w:hint="default" w:ascii="Times New Roman" w:hAnsi="Times New Roman" w:cs="Times New Roman"/>
                <w:bCs/>
                <w:sz w:val="26"/>
                <w:szCs w:val="26"/>
              </w:rPr>
              <w:t>(Nhận biết được TB là đơn vị cấu trúc của sự sống)</w:t>
            </w:r>
          </w:p>
          <w:p w14:paraId="0D11A6CA">
            <w:pPr>
              <w:pStyle w:val="6"/>
              <w:tabs>
                <w:tab w:val="left" w:pos="7169"/>
              </w:tabs>
              <w:spacing w:before="0" w:after="0" w:line="360" w:lineRule="auto"/>
              <w:ind w:left="142" w:right="142"/>
              <w:jc w:val="center"/>
              <w:rPr>
                <w:rFonts w:hint="default" w:ascii="Times New Roman" w:hAnsi="Times New Roman" w:cs="Times New Roman"/>
                <w:sz w:val="26"/>
                <w:szCs w:val="26"/>
              </w:rPr>
            </w:pPr>
          </w:p>
        </w:tc>
        <w:tc>
          <w:tcPr>
            <w:tcW w:w="1134" w:type="dxa"/>
            <w:tcBorders>
              <w:bottom w:val="dotted" w:color="auto" w:sz="4" w:space="0"/>
            </w:tcBorders>
          </w:tcPr>
          <w:p w14:paraId="14DDF528">
            <w:pPr>
              <w:spacing w:after="0" w:line="360" w:lineRule="auto"/>
              <w:ind w:left="142" w:right="142"/>
              <w:jc w:val="center"/>
              <w:rPr>
                <w:rFonts w:hint="default" w:ascii="Times New Roman" w:hAnsi="Times New Roman" w:cs="Times New Roman"/>
                <w:bCs/>
                <w:sz w:val="26"/>
                <w:szCs w:val="26"/>
              </w:rPr>
            </w:pPr>
            <w:r>
              <w:rPr>
                <w:rFonts w:hint="default" w:ascii="Times New Roman" w:hAnsi="Times New Roman" w:cs="Times New Roman"/>
                <w:bCs/>
                <w:sz w:val="26"/>
                <w:szCs w:val="26"/>
              </w:rPr>
              <w:t>- Nêu được khái niệm và chức năng của tế bào. (</w:t>
            </w:r>
            <w:r>
              <w:rPr>
                <w:rFonts w:hint="default" w:ascii="Times New Roman" w:hAnsi="Times New Roman" w:cs="Times New Roman"/>
                <w:sz w:val="26"/>
                <w:szCs w:val="26"/>
                <w:lang w:val="nl-NL"/>
              </w:rPr>
              <w:t xml:space="preserve"> Nêu được </w:t>
            </w:r>
            <w:r>
              <w:rPr>
                <w:rFonts w:hint="default" w:ascii="Times New Roman" w:hAnsi="Times New Roman" w:cs="Times New Roman"/>
                <w:sz w:val="26"/>
                <w:szCs w:val="26"/>
                <w:lang w:val="vi-VN"/>
              </w:rPr>
              <w:t>ý nghĩa sự</w:t>
            </w:r>
            <w:r>
              <w:rPr>
                <w:rFonts w:hint="default" w:ascii="Times New Roman" w:hAnsi="Times New Roman" w:cs="Times New Roman"/>
                <w:sz w:val="26"/>
                <w:szCs w:val="26"/>
                <w:lang w:val="nl-NL"/>
              </w:rPr>
              <w:t xml:space="preserve"> lớn lên và sinh sản của tế bào</w:t>
            </w:r>
            <w:r>
              <w:rPr>
                <w:rFonts w:hint="default" w:ascii="Times New Roman" w:hAnsi="Times New Roman" w:cs="Times New Roman"/>
                <w:sz w:val="26"/>
                <w:szCs w:val="26"/>
                <w:lang w:val="vi-VN"/>
              </w:rPr>
              <w:t>.</w:t>
            </w:r>
            <w:r>
              <w:rPr>
                <w:rFonts w:hint="default" w:ascii="Times New Roman" w:hAnsi="Times New Roman" w:cs="Times New Roman"/>
                <w:sz w:val="26"/>
                <w:szCs w:val="26"/>
              </w:rPr>
              <w:t>)</w:t>
            </w:r>
          </w:p>
          <w:p w14:paraId="4F0383B6">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c>
          <w:tcPr>
            <w:tcW w:w="1134" w:type="dxa"/>
            <w:tcBorders>
              <w:bottom w:val="dotted" w:color="auto" w:sz="4" w:space="0"/>
            </w:tcBorders>
          </w:tcPr>
          <w:p w14:paraId="7CD7FC37">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sz w:val="26"/>
                <w:szCs w:val="26"/>
              </w:rPr>
              <w:t>T</w:t>
            </w:r>
            <w:r>
              <w:rPr>
                <w:rFonts w:hint="default" w:ascii="Times New Roman" w:hAnsi="Times New Roman" w:cs="Times New Roman"/>
                <w:sz w:val="26"/>
                <w:szCs w:val="26"/>
                <w:lang w:val="nl-NL"/>
              </w:rPr>
              <w:t>rình bày được cấu tạo TB và chức năng mỗi thành phần (ba thành phần chính: màng TB, chất TB, nhân TB); nhận biết được lục lạp là bào quan thực hiện chức năng quang hợp ở cây xanh</w:t>
            </w:r>
          </w:p>
        </w:tc>
        <w:tc>
          <w:tcPr>
            <w:tcW w:w="993" w:type="dxa"/>
            <w:tcBorders>
              <w:bottom w:val="dotted" w:color="auto" w:sz="4" w:space="0"/>
            </w:tcBorders>
          </w:tcPr>
          <w:p w14:paraId="7097C5D3">
            <w:pPr>
              <w:tabs>
                <w:tab w:val="center" w:pos="5400"/>
                <w:tab w:val="left" w:pos="7169"/>
              </w:tabs>
              <w:spacing w:after="0" w:line="360" w:lineRule="auto"/>
              <w:ind w:left="-107" w:right="-108"/>
              <w:jc w:val="center"/>
              <w:rPr>
                <w:rFonts w:hint="default" w:ascii="Times New Roman" w:hAnsi="Times New Roman" w:cs="Times New Roman"/>
                <w:sz w:val="26"/>
                <w:szCs w:val="26"/>
                <w:lang w:val="nl-NL"/>
              </w:rPr>
            </w:pPr>
          </w:p>
        </w:tc>
        <w:tc>
          <w:tcPr>
            <w:tcW w:w="992" w:type="dxa"/>
            <w:tcBorders>
              <w:bottom w:val="dotted" w:color="auto" w:sz="4" w:space="0"/>
            </w:tcBorders>
          </w:tcPr>
          <w:p w14:paraId="6759104F">
            <w:pPr>
              <w:spacing w:after="0" w:line="360" w:lineRule="auto"/>
              <w:jc w:val="both"/>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sz w:val="26"/>
                <w:szCs w:val="26"/>
              </w:rPr>
              <w:t>- P</w:t>
            </w:r>
            <w:r>
              <w:rPr>
                <w:rFonts w:hint="default" w:ascii="Times New Roman" w:hAnsi="Times New Roman" w:cs="Times New Roman"/>
                <w:sz w:val="26"/>
                <w:szCs w:val="26"/>
                <w:lang w:val="nl-NL"/>
              </w:rPr>
              <w:t xml:space="preserve">hân biệt được tế bào ĐV, TB TV, TB nhân sơ </w:t>
            </w:r>
          </w:p>
        </w:tc>
        <w:tc>
          <w:tcPr>
            <w:tcW w:w="851" w:type="dxa"/>
            <w:tcBorders>
              <w:bottom w:val="dotted" w:color="auto" w:sz="4" w:space="0"/>
            </w:tcBorders>
          </w:tcPr>
          <w:p w14:paraId="3480F15F">
            <w:pPr>
              <w:spacing w:after="0" w:line="360" w:lineRule="auto"/>
              <w:jc w:val="center"/>
              <w:rPr>
                <w:rFonts w:hint="default" w:ascii="Times New Roman" w:hAnsi="Times New Roman" w:cs="Times New Roman"/>
                <w:bCs/>
                <w:sz w:val="26"/>
                <w:szCs w:val="26"/>
              </w:rPr>
            </w:pPr>
            <w:r>
              <w:rPr>
                <w:rFonts w:hint="default" w:ascii="Times New Roman" w:hAnsi="Times New Roman" w:cs="Times New Roman"/>
                <w:bCs/>
                <w:sz w:val="26"/>
                <w:szCs w:val="26"/>
              </w:rPr>
              <w:t>- Lấy được ví dụ một số loại tế bào có thể quan sát được bằng mắt thường, một số loại tế bào chỉ có thể quan sát được bằng lớp kính lúp, kính hiển vi</w:t>
            </w:r>
          </w:p>
        </w:tc>
        <w:tc>
          <w:tcPr>
            <w:tcW w:w="851" w:type="dxa"/>
            <w:tcBorders>
              <w:bottom w:val="dotted" w:color="auto" w:sz="4" w:space="0"/>
            </w:tcBorders>
          </w:tcPr>
          <w:p w14:paraId="19047F2D">
            <w:pPr>
              <w:spacing w:after="0" w:line="360" w:lineRule="auto"/>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sz w:val="26"/>
                <w:szCs w:val="26"/>
                <w:lang w:val="nl-NL"/>
              </w:rPr>
              <w:t>- Dựa vào sơ đồ n</w:t>
            </w:r>
            <w:r>
              <w:rPr>
                <w:rFonts w:hint="default" w:ascii="Times New Roman" w:hAnsi="Times New Roman" w:cs="Times New Roman"/>
                <w:sz w:val="26"/>
                <w:szCs w:val="26"/>
                <w:lang w:val="vi-VN"/>
              </w:rPr>
              <w:t>hận biết được sự</w:t>
            </w:r>
            <w:r>
              <w:rPr>
                <w:rFonts w:hint="default" w:ascii="Times New Roman" w:hAnsi="Times New Roman" w:cs="Times New Roman"/>
                <w:sz w:val="26"/>
                <w:szCs w:val="26"/>
                <w:lang w:val="nl-NL"/>
              </w:rPr>
              <w:t xml:space="preserve"> lớn lên và sinh sản của tế bào (từ 1 TB -&gt;2TB -&gt;4TB...n TB)</w:t>
            </w:r>
            <w:r>
              <w:rPr>
                <w:rFonts w:hint="default" w:ascii="Times New Roman" w:hAnsi="Times New Roman" w:cs="Times New Roman"/>
                <w:sz w:val="26"/>
                <w:szCs w:val="26"/>
                <w:lang w:val="vi-VN"/>
              </w:rPr>
              <w:t>.</w:t>
            </w:r>
          </w:p>
        </w:tc>
        <w:tc>
          <w:tcPr>
            <w:tcW w:w="992" w:type="dxa"/>
            <w:tcBorders>
              <w:bottom w:val="dotted" w:color="auto" w:sz="4" w:space="0"/>
            </w:tcBorders>
          </w:tcPr>
          <w:p w14:paraId="6175A77A">
            <w:pPr>
              <w:spacing w:after="0" w:line="360" w:lineRule="auto"/>
              <w:rPr>
                <w:rFonts w:hint="default" w:ascii="Times New Roman" w:hAnsi="Times New Roman" w:cs="Times New Roman"/>
                <w:color w:val="000000" w:themeColor="text1"/>
                <w:sz w:val="26"/>
                <w:szCs w:val="26"/>
                <w:lang w:val="pt-BR"/>
                <w14:textFill>
                  <w14:solidFill>
                    <w14:schemeClr w14:val="tx1"/>
                  </w14:solidFill>
                </w14:textFill>
              </w:rPr>
            </w:pPr>
          </w:p>
        </w:tc>
        <w:tc>
          <w:tcPr>
            <w:tcW w:w="567" w:type="dxa"/>
            <w:tcBorders>
              <w:bottom w:val="dotted" w:color="auto" w:sz="4" w:space="0"/>
              <w:right w:val="single" w:color="auto" w:sz="4" w:space="0"/>
            </w:tcBorders>
          </w:tcPr>
          <w:p w14:paraId="0886065A">
            <w:pPr>
              <w:spacing w:after="0" w:line="360" w:lineRule="auto"/>
              <w:rPr>
                <w:rFonts w:hint="default" w:ascii="Times New Roman" w:hAnsi="Times New Roman" w:cs="Times New Roman"/>
                <w:color w:val="000000" w:themeColor="text1"/>
                <w:sz w:val="26"/>
                <w:szCs w:val="26"/>
                <w:lang w:val="pt-BR"/>
                <w14:textFill>
                  <w14:solidFill>
                    <w14:schemeClr w14:val="tx1"/>
                  </w14:solidFill>
                </w14:textFill>
              </w:rPr>
            </w:pPr>
          </w:p>
        </w:tc>
        <w:tc>
          <w:tcPr>
            <w:tcW w:w="567" w:type="dxa"/>
            <w:gridSpan w:val="2"/>
            <w:tcBorders>
              <w:left w:val="single" w:color="auto" w:sz="4" w:space="0"/>
              <w:bottom w:val="dotted" w:color="auto" w:sz="4" w:space="0"/>
            </w:tcBorders>
          </w:tcPr>
          <w:p w14:paraId="2EAB0C1F">
            <w:pPr>
              <w:spacing w:after="0" w:line="360" w:lineRule="auto"/>
              <w:rPr>
                <w:rFonts w:hint="default" w:ascii="Times New Roman" w:hAnsi="Times New Roman" w:cs="Times New Roman"/>
                <w:color w:val="000000" w:themeColor="text1"/>
                <w:sz w:val="26"/>
                <w:szCs w:val="26"/>
                <w:lang w:val="pt-BR"/>
                <w14:textFill>
                  <w14:solidFill>
                    <w14:schemeClr w14:val="tx1"/>
                  </w14:solidFill>
                </w14:textFill>
              </w:rPr>
            </w:pPr>
          </w:p>
        </w:tc>
      </w:tr>
      <w:tr w14:paraId="0ABC36D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7" w:hRule="atLeast"/>
        </w:trPr>
        <w:tc>
          <w:tcPr>
            <w:tcW w:w="993" w:type="dxa"/>
            <w:tcBorders>
              <w:top w:val="dotted" w:color="auto" w:sz="4" w:space="0"/>
              <w:bottom w:val="dotted" w:color="auto" w:sz="4" w:space="0"/>
            </w:tcBorders>
            <w:vAlign w:val="center"/>
          </w:tcPr>
          <w:p w14:paraId="126C8099">
            <w:pPr>
              <w:spacing w:after="0" w:line="360" w:lineRule="auto"/>
              <w:jc w:val="center"/>
              <w:rPr>
                <w:rFonts w:hint="default" w:ascii="Times New Roman" w:hAnsi="Times New Roman" w:cs="Times New Roman"/>
                <w:b/>
                <w:color w:val="000000" w:themeColor="text1"/>
                <w:sz w:val="26"/>
                <w:szCs w:val="26"/>
                <w:lang w:val="pt-B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 xml:space="preserve">Số câu = </w:t>
            </w:r>
            <w:r>
              <w:rPr>
                <w:rFonts w:hint="default" w:ascii="Times New Roman" w:hAnsi="Times New Roman" w:cs="Times New Roman"/>
                <w:b/>
                <w:color w:val="FF0000"/>
                <w:sz w:val="26"/>
                <w:szCs w:val="26"/>
                <w:lang w:val="pt-BR"/>
              </w:rPr>
              <w:t>6</w:t>
            </w:r>
          </w:p>
        </w:tc>
        <w:tc>
          <w:tcPr>
            <w:tcW w:w="1275" w:type="dxa"/>
            <w:tcBorders>
              <w:top w:val="dotted" w:color="auto" w:sz="4" w:space="0"/>
              <w:bottom w:val="dotted" w:color="auto" w:sz="4" w:space="0"/>
            </w:tcBorders>
          </w:tcPr>
          <w:p w14:paraId="526BA590">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w:t>
            </w:r>
          </w:p>
        </w:tc>
        <w:tc>
          <w:tcPr>
            <w:tcW w:w="1134" w:type="dxa"/>
            <w:tcBorders>
              <w:top w:val="dotted" w:color="auto" w:sz="4" w:space="0"/>
              <w:bottom w:val="dotted" w:color="auto" w:sz="4" w:space="0"/>
            </w:tcBorders>
          </w:tcPr>
          <w:p w14:paraId="378BB9EC">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w:t>
            </w:r>
          </w:p>
        </w:tc>
        <w:tc>
          <w:tcPr>
            <w:tcW w:w="1134" w:type="dxa"/>
            <w:tcBorders>
              <w:top w:val="dotted" w:color="auto" w:sz="4" w:space="0"/>
              <w:bottom w:val="dotted" w:color="auto" w:sz="4" w:space="0"/>
            </w:tcBorders>
          </w:tcPr>
          <w:p w14:paraId="2A42AD72">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w:t>
            </w:r>
          </w:p>
        </w:tc>
        <w:tc>
          <w:tcPr>
            <w:tcW w:w="993" w:type="dxa"/>
            <w:tcBorders>
              <w:top w:val="dotted" w:color="auto" w:sz="4" w:space="0"/>
              <w:bottom w:val="dotted" w:color="auto" w:sz="4" w:space="0"/>
            </w:tcBorders>
          </w:tcPr>
          <w:p w14:paraId="1DFB28EE">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c>
          <w:tcPr>
            <w:tcW w:w="992" w:type="dxa"/>
            <w:tcBorders>
              <w:top w:val="dotted" w:color="auto" w:sz="4" w:space="0"/>
              <w:bottom w:val="dotted" w:color="auto" w:sz="4" w:space="0"/>
            </w:tcBorders>
            <w:vAlign w:val="center"/>
          </w:tcPr>
          <w:p w14:paraId="22E3ECC4">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w:t>
            </w:r>
          </w:p>
        </w:tc>
        <w:tc>
          <w:tcPr>
            <w:tcW w:w="851" w:type="dxa"/>
            <w:tcBorders>
              <w:top w:val="dotted" w:color="auto" w:sz="4" w:space="0"/>
              <w:bottom w:val="dotted" w:color="auto" w:sz="4" w:space="0"/>
            </w:tcBorders>
            <w:vAlign w:val="center"/>
          </w:tcPr>
          <w:p w14:paraId="2BA36E43">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w:t>
            </w:r>
          </w:p>
        </w:tc>
        <w:tc>
          <w:tcPr>
            <w:tcW w:w="851" w:type="dxa"/>
            <w:tcBorders>
              <w:top w:val="dotted" w:color="auto" w:sz="4" w:space="0"/>
              <w:bottom w:val="dotted" w:color="auto" w:sz="4" w:space="0"/>
            </w:tcBorders>
            <w:vAlign w:val="center"/>
          </w:tcPr>
          <w:p w14:paraId="45527B83">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w:t>
            </w:r>
          </w:p>
        </w:tc>
        <w:tc>
          <w:tcPr>
            <w:tcW w:w="992" w:type="dxa"/>
            <w:tcBorders>
              <w:top w:val="dotted" w:color="auto" w:sz="4" w:space="0"/>
              <w:bottom w:val="dotted" w:color="auto" w:sz="4" w:space="0"/>
            </w:tcBorders>
            <w:vAlign w:val="center"/>
          </w:tcPr>
          <w:p w14:paraId="46672D64">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c>
          <w:tcPr>
            <w:tcW w:w="567" w:type="dxa"/>
            <w:tcBorders>
              <w:top w:val="dotted" w:color="auto" w:sz="4" w:space="0"/>
              <w:bottom w:val="dotted" w:color="auto" w:sz="4" w:space="0"/>
              <w:right w:val="single" w:color="auto" w:sz="4" w:space="0"/>
            </w:tcBorders>
            <w:vAlign w:val="center"/>
          </w:tcPr>
          <w:p w14:paraId="08FEC6F1">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4</w:t>
            </w:r>
          </w:p>
        </w:tc>
        <w:tc>
          <w:tcPr>
            <w:tcW w:w="567" w:type="dxa"/>
            <w:gridSpan w:val="2"/>
            <w:tcBorders>
              <w:top w:val="dotted" w:color="auto" w:sz="4" w:space="0"/>
              <w:left w:val="single" w:color="auto" w:sz="4" w:space="0"/>
              <w:bottom w:val="dotted" w:color="auto" w:sz="4" w:space="0"/>
            </w:tcBorders>
            <w:vAlign w:val="center"/>
          </w:tcPr>
          <w:p w14:paraId="55F6C46A">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2</w:t>
            </w:r>
          </w:p>
        </w:tc>
      </w:tr>
      <w:tr w14:paraId="7C15E30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95" w:hRule="atLeast"/>
        </w:trPr>
        <w:tc>
          <w:tcPr>
            <w:tcW w:w="993" w:type="dxa"/>
            <w:tcBorders>
              <w:top w:val="dotted" w:color="auto" w:sz="4" w:space="0"/>
            </w:tcBorders>
            <w:vAlign w:val="center"/>
          </w:tcPr>
          <w:p w14:paraId="6B0F5E74">
            <w:pPr>
              <w:spacing w:after="0" w:line="360" w:lineRule="auto"/>
              <w:jc w:val="center"/>
              <w:rPr>
                <w:rFonts w:hint="default" w:ascii="Times New Roman" w:hAnsi="Times New Roman" w:cs="Times New Roman"/>
                <w:b/>
                <w:color w:val="000000" w:themeColor="text1"/>
                <w:sz w:val="26"/>
                <w:szCs w:val="26"/>
                <w:lang w:val="pt-B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Số điểm</w:t>
            </w:r>
          </w:p>
          <w:p w14:paraId="005F9EF6">
            <w:pPr>
              <w:spacing w:after="0" w:line="360" w:lineRule="auto"/>
              <w:jc w:val="center"/>
              <w:rPr>
                <w:rFonts w:hint="default" w:ascii="Times New Roman" w:hAnsi="Times New Roman" w:cs="Times New Roman"/>
                <w:b/>
                <w:color w:val="000000" w:themeColor="text1"/>
                <w:sz w:val="26"/>
                <w:szCs w:val="26"/>
                <w:lang w:val="pt-B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2,5đ = 25%</w:t>
            </w:r>
          </w:p>
        </w:tc>
        <w:tc>
          <w:tcPr>
            <w:tcW w:w="1275" w:type="dxa"/>
            <w:tcBorders>
              <w:top w:val="dotted" w:color="auto" w:sz="4" w:space="0"/>
            </w:tcBorders>
          </w:tcPr>
          <w:p w14:paraId="18E28B98">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0,25đ = 10%</w:t>
            </w:r>
          </w:p>
        </w:tc>
        <w:tc>
          <w:tcPr>
            <w:tcW w:w="1134" w:type="dxa"/>
            <w:tcBorders>
              <w:top w:val="dotted" w:color="auto" w:sz="4" w:space="0"/>
            </w:tcBorders>
          </w:tcPr>
          <w:p w14:paraId="340D5A53">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0,5đ = = 20%</w:t>
            </w:r>
          </w:p>
        </w:tc>
        <w:tc>
          <w:tcPr>
            <w:tcW w:w="1134" w:type="dxa"/>
            <w:tcBorders>
              <w:top w:val="dotted" w:color="auto" w:sz="4" w:space="0"/>
            </w:tcBorders>
          </w:tcPr>
          <w:p w14:paraId="3D3AE0AB">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0,25đ = 10%</w:t>
            </w:r>
          </w:p>
        </w:tc>
        <w:tc>
          <w:tcPr>
            <w:tcW w:w="993" w:type="dxa"/>
            <w:tcBorders>
              <w:top w:val="dotted" w:color="auto" w:sz="4" w:space="0"/>
            </w:tcBorders>
          </w:tcPr>
          <w:p w14:paraId="0DB382F5">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c>
          <w:tcPr>
            <w:tcW w:w="992" w:type="dxa"/>
            <w:tcBorders>
              <w:top w:val="dotted" w:color="auto" w:sz="4" w:space="0"/>
            </w:tcBorders>
            <w:vAlign w:val="center"/>
          </w:tcPr>
          <w:p w14:paraId="41D1F34C">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0,25đ = 10%</w:t>
            </w:r>
          </w:p>
        </w:tc>
        <w:tc>
          <w:tcPr>
            <w:tcW w:w="851" w:type="dxa"/>
            <w:tcBorders>
              <w:top w:val="dotted" w:color="auto" w:sz="4" w:space="0"/>
            </w:tcBorders>
            <w:vAlign w:val="center"/>
          </w:tcPr>
          <w:p w14:paraId="549E4A71">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1,0đ = 40%</w:t>
            </w:r>
          </w:p>
        </w:tc>
        <w:tc>
          <w:tcPr>
            <w:tcW w:w="851" w:type="dxa"/>
            <w:tcBorders>
              <w:top w:val="dotted" w:color="auto" w:sz="4" w:space="0"/>
            </w:tcBorders>
            <w:vAlign w:val="center"/>
          </w:tcPr>
          <w:p w14:paraId="43BACE0C">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0,25đ = 10%</w:t>
            </w:r>
          </w:p>
        </w:tc>
        <w:tc>
          <w:tcPr>
            <w:tcW w:w="992" w:type="dxa"/>
            <w:tcBorders>
              <w:top w:val="dotted" w:color="auto" w:sz="4" w:space="0"/>
            </w:tcBorders>
            <w:vAlign w:val="center"/>
          </w:tcPr>
          <w:p w14:paraId="05A29463">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c>
          <w:tcPr>
            <w:tcW w:w="567" w:type="dxa"/>
            <w:tcBorders>
              <w:top w:val="dotted" w:color="auto" w:sz="4" w:space="0"/>
              <w:right w:val="single" w:color="auto" w:sz="4" w:space="0"/>
            </w:tcBorders>
            <w:vAlign w:val="center"/>
          </w:tcPr>
          <w:p w14:paraId="24EAFAAC">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1,0đ = 40%</w:t>
            </w:r>
          </w:p>
        </w:tc>
        <w:tc>
          <w:tcPr>
            <w:tcW w:w="567" w:type="dxa"/>
            <w:gridSpan w:val="2"/>
            <w:tcBorders>
              <w:top w:val="dotted" w:color="auto" w:sz="4" w:space="0"/>
              <w:left w:val="single" w:color="auto" w:sz="4" w:space="0"/>
            </w:tcBorders>
            <w:vAlign w:val="center"/>
          </w:tcPr>
          <w:p w14:paraId="105E071C">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1,5đ = 60%</w:t>
            </w:r>
          </w:p>
        </w:tc>
      </w:tr>
      <w:tr w14:paraId="6B3C1A8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50" w:hRule="atLeast"/>
        </w:trPr>
        <w:tc>
          <w:tcPr>
            <w:tcW w:w="993" w:type="dxa"/>
            <w:tcBorders>
              <w:bottom w:val="dotted" w:color="auto" w:sz="4" w:space="0"/>
            </w:tcBorders>
            <w:vAlign w:val="center"/>
          </w:tcPr>
          <w:p w14:paraId="015D99FD">
            <w:pPr>
              <w:spacing w:after="0" w:line="360" w:lineRule="auto"/>
              <w:jc w:val="center"/>
              <w:rPr>
                <w:rFonts w:hint="default" w:ascii="Times New Roman" w:hAnsi="Times New Roman" w:cs="Times New Roman"/>
                <w:b/>
                <w:color w:val="000000" w:themeColor="text1"/>
                <w:sz w:val="26"/>
                <w:szCs w:val="26"/>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Từ tế bào đến cơ thể</w:t>
            </w:r>
          </w:p>
          <w:p w14:paraId="739C9487">
            <w:pPr>
              <w:spacing w:after="0" w:line="360" w:lineRule="auto"/>
              <w:jc w:val="center"/>
              <w:rPr>
                <w:rFonts w:hint="default" w:ascii="Times New Roman" w:hAnsi="Times New Roman" w:cs="Times New Roman"/>
                <w:i/>
                <w:color w:val="000000" w:themeColor="text1"/>
                <w:sz w:val="26"/>
                <w:szCs w:val="26"/>
                <w14:textFill>
                  <w14:solidFill>
                    <w14:schemeClr w14:val="tx1"/>
                  </w14:solidFill>
                </w14:textFill>
              </w:rPr>
            </w:pPr>
            <w:r>
              <w:rPr>
                <w:rFonts w:hint="default" w:ascii="Times New Roman" w:hAnsi="Times New Roman" w:cs="Times New Roman"/>
                <w:i/>
                <w:color w:val="000000" w:themeColor="text1"/>
                <w:sz w:val="26"/>
                <w:szCs w:val="26"/>
                <w14:textFill>
                  <w14:solidFill>
                    <w14:schemeClr w14:val="tx1"/>
                  </w14:solidFill>
                </w14:textFill>
              </w:rPr>
              <w:t>(8 tiết)</w:t>
            </w:r>
          </w:p>
        </w:tc>
        <w:tc>
          <w:tcPr>
            <w:tcW w:w="1275" w:type="dxa"/>
            <w:tcBorders>
              <w:bottom w:val="dotted" w:color="auto" w:sz="4" w:space="0"/>
            </w:tcBorders>
          </w:tcPr>
          <w:p w14:paraId="043B3A7F">
            <w:pPr>
              <w:spacing w:after="0" w:line="360" w:lineRule="auto"/>
              <w:ind w:left="142" w:right="142"/>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bCs/>
                <w:sz w:val="26"/>
                <w:szCs w:val="26"/>
              </w:rPr>
              <w:t xml:space="preserve">- Nhận biết được cơ thể đơn bào và cơ thể đa bào. </w:t>
            </w:r>
          </w:p>
        </w:tc>
        <w:tc>
          <w:tcPr>
            <w:tcW w:w="1134" w:type="dxa"/>
            <w:tcBorders>
              <w:bottom w:val="dotted" w:color="auto" w:sz="4" w:space="0"/>
            </w:tcBorders>
          </w:tcPr>
          <w:p w14:paraId="34977054">
            <w:pPr>
              <w:spacing w:after="0" w:line="360" w:lineRule="auto"/>
              <w:jc w:val="center"/>
              <w:rPr>
                <w:rFonts w:hint="default" w:ascii="Times New Roman" w:hAnsi="Times New Roman" w:cs="Times New Roman"/>
                <w:bCs/>
                <w:sz w:val="26"/>
                <w:szCs w:val="26"/>
              </w:rPr>
            </w:pPr>
            <w:r>
              <w:rPr>
                <w:rFonts w:hint="default" w:ascii="Times New Roman" w:hAnsi="Times New Roman" w:cs="Times New Roman"/>
                <w:bCs/>
                <w:sz w:val="26"/>
                <w:szCs w:val="26"/>
              </w:rPr>
              <w:t>Nêu được các khái niệm mô, cơ quan, hệ cơ quan, cơ thể và lấy được ví dụ minh họa</w:t>
            </w:r>
          </w:p>
          <w:p w14:paraId="5DAE532D">
            <w:pPr>
              <w:spacing w:after="0" w:line="360" w:lineRule="auto"/>
              <w:ind w:left="142" w:right="142"/>
              <w:jc w:val="center"/>
              <w:rPr>
                <w:rFonts w:hint="default" w:ascii="Times New Roman" w:hAnsi="Times New Roman" w:cs="Times New Roman"/>
                <w:bCs/>
                <w:sz w:val="26"/>
                <w:szCs w:val="26"/>
              </w:rPr>
            </w:pPr>
          </w:p>
        </w:tc>
        <w:tc>
          <w:tcPr>
            <w:tcW w:w="1134" w:type="dxa"/>
            <w:tcBorders>
              <w:bottom w:val="dotted" w:color="auto" w:sz="4" w:space="0"/>
            </w:tcBorders>
          </w:tcPr>
          <w:p w14:paraId="325EDE17">
            <w:pPr>
              <w:spacing w:after="0" w:line="360" w:lineRule="auto"/>
              <w:ind w:left="142" w:right="142"/>
              <w:jc w:val="center"/>
              <w:rPr>
                <w:rFonts w:hint="default" w:ascii="Times New Roman" w:hAnsi="Times New Roman" w:cs="Times New Roman"/>
                <w:bCs/>
                <w:sz w:val="26"/>
                <w:szCs w:val="26"/>
              </w:rPr>
            </w:pPr>
            <w:r>
              <w:rPr>
                <w:rFonts w:hint="default" w:ascii="Times New Roman" w:hAnsi="Times New Roman" w:cs="Times New Roman"/>
                <w:bCs/>
                <w:sz w:val="26"/>
                <w:szCs w:val="26"/>
              </w:rPr>
              <w:t>Lấy được ví dụ minh họa (cơ thể đơn bào: VK, tảo đơn bào…; cơ thể đa bào: TV, ĐV…</w:t>
            </w:r>
          </w:p>
        </w:tc>
        <w:tc>
          <w:tcPr>
            <w:tcW w:w="993" w:type="dxa"/>
            <w:tcBorders>
              <w:bottom w:val="dotted" w:color="auto" w:sz="4" w:space="0"/>
            </w:tcBorders>
          </w:tcPr>
          <w:p w14:paraId="3256BA69">
            <w:pPr>
              <w:pStyle w:val="6"/>
              <w:tabs>
                <w:tab w:val="left" w:pos="7169"/>
              </w:tabs>
              <w:spacing w:before="0" w:after="0" w:line="360" w:lineRule="auto"/>
              <w:ind w:left="142" w:right="142"/>
              <w:jc w:val="both"/>
              <w:rPr>
                <w:rFonts w:hint="default" w:ascii="Times New Roman" w:hAnsi="Times New Roman" w:cs="Times New Roman"/>
                <w:color w:val="auto"/>
                <w:sz w:val="26"/>
                <w:szCs w:val="26"/>
                <w:lang w:val="nl-NL"/>
              </w:rPr>
            </w:pPr>
            <w:r>
              <w:rPr>
                <w:rFonts w:hint="default" w:ascii="Times New Roman" w:hAnsi="Times New Roman" w:cs="Times New Roman"/>
                <w:color w:val="auto"/>
                <w:sz w:val="26"/>
                <w:szCs w:val="26"/>
                <w:lang w:val="nl-NL"/>
              </w:rPr>
              <w:t>Mô tả được các cơ quan cấu tạo cây xanh</w:t>
            </w:r>
          </w:p>
          <w:p w14:paraId="47680D4E">
            <w:pPr>
              <w:pStyle w:val="6"/>
              <w:tabs>
                <w:tab w:val="left" w:pos="7169"/>
              </w:tabs>
              <w:spacing w:before="0" w:after="0" w:line="360" w:lineRule="auto"/>
              <w:ind w:right="142"/>
              <w:jc w:val="both"/>
              <w:rPr>
                <w:rFonts w:hint="default" w:ascii="Times New Roman" w:hAnsi="Times New Roman" w:cs="Times New Roman"/>
                <w:sz w:val="26"/>
                <w:szCs w:val="26"/>
                <w:lang w:val="nl-NL"/>
              </w:rPr>
            </w:pPr>
            <w:r>
              <w:rPr>
                <w:rFonts w:hint="default" w:ascii="Times New Roman" w:hAnsi="Times New Roman" w:cs="Times New Roman"/>
                <w:color w:val="auto"/>
                <w:sz w:val="26"/>
                <w:szCs w:val="26"/>
                <w:lang w:val="nl-NL"/>
              </w:rPr>
              <w:t>( Mô tả được cấu tạo cơ thể người)</w:t>
            </w:r>
          </w:p>
        </w:tc>
        <w:tc>
          <w:tcPr>
            <w:tcW w:w="992" w:type="dxa"/>
            <w:tcBorders>
              <w:bottom w:val="dotted" w:color="auto" w:sz="4" w:space="0"/>
            </w:tcBorders>
          </w:tcPr>
          <w:p w14:paraId="71E368D5">
            <w:pPr>
              <w:pStyle w:val="6"/>
              <w:tabs>
                <w:tab w:val="left" w:pos="7169"/>
              </w:tabs>
              <w:spacing w:before="0" w:after="0" w:line="360" w:lineRule="auto"/>
              <w:ind w:left="142" w:right="142"/>
              <w:jc w:val="center"/>
              <w:rPr>
                <w:rFonts w:hint="default" w:ascii="Times New Roman" w:hAnsi="Times New Roman" w:cs="Times New Roman"/>
                <w:color w:val="FF0000"/>
                <w:sz w:val="26"/>
                <w:szCs w:val="26"/>
                <w:lang w:val="nl-NL"/>
              </w:rPr>
            </w:pPr>
            <w:r>
              <w:rPr>
                <w:rFonts w:hint="default" w:ascii="Times New Roman" w:hAnsi="Times New Roman" w:cs="Times New Roman"/>
                <w:color w:val="FF0000"/>
                <w:sz w:val="26"/>
                <w:szCs w:val="26"/>
                <w:lang w:val="nl-NL"/>
              </w:rPr>
              <w:t>Mô tả được các cơ quan cấu tạo cây xanh</w:t>
            </w:r>
          </w:p>
          <w:p w14:paraId="75C55280">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FF0000"/>
                <w:sz w:val="26"/>
                <w:szCs w:val="26"/>
                <w:lang w:val="nl-NL"/>
              </w:rPr>
              <w:t>( Mô tả được cấu tạo cơ thể người)</w:t>
            </w:r>
          </w:p>
        </w:tc>
        <w:tc>
          <w:tcPr>
            <w:tcW w:w="851" w:type="dxa"/>
            <w:tcBorders>
              <w:bottom w:val="dotted" w:color="auto" w:sz="4" w:space="0"/>
            </w:tcBorders>
            <w:vAlign w:val="center"/>
          </w:tcPr>
          <w:p w14:paraId="3BE674DE">
            <w:pPr>
              <w:spacing w:after="0" w:line="360" w:lineRule="auto"/>
              <w:jc w:val="both"/>
              <w:rPr>
                <w:rFonts w:hint="default" w:ascii="Times New Roman" w:hAnsi="Times New Roman" w:cs="Times New Roman"/>
                <w:color w:val="000000" w:themeColor="text1"/>
                <w:sz w:val="26"/>
                <w:szCs w:val="26"/>
                <w:lang w:val="pt-BR"/>
                <w14:textFill>
                  <w14:solidFill>
                    <w14:schemeClr w14:val="tx1"/>
                  </w14:solidFill>
                </w14:textFill>
              </w:rPr>
            </w:pPr>
          </w:p>
        </w:tc>
        <w:tc>
          <w:tcPr>
            <w:tcW w:w="851" w:type="dxa"/>
            <w:tcBorders>
              <w:bottom w:val="dotted" w:color="auto" w:sz="4" w:space="0"/>
            </w:tcBorders>
            <w:vAlign w:val="center"/>
          </w:tcPr>
          <w:p w14:paraId="17D62F27">
            <w:pPr>
              <w:spacing w:after="0" w:line="360" w:lineRule="auto"/>
              <w:jc w:val="both"/>
              <w:rPr>
                <w:rFonts w:hint="default" w:ascii="Times New Roman" w:hAnsi="Times New Roman" w:cs="Times New Roman"/>
                <w:color w:val="000000" w:themeColor="text1"/>
                <w:sz w:val="26"/>
                <w:szCs w:val="26"/>
                <w:lang w:val="pt-BR"/>
                <w14:textFill>
                  <w14:solidFill>
                    <w14:schemeClr w14:val="tx1"/>
                  </w14:solidFill>
                </w14:textFill>
              </w:rPr>
            </w:pPr>
          </w:p>
        </w:tc>
        <w:tc>
          <w:tcPr>
            <w:tcW w:w="992" w:type="dxa"/>
            <w:tcBorders>
              <w:bottom w:val="dotted" w:color="auto" w:sz="4" w:space="0"/>
            </w:tcBorders>
          </w:tcPr>
          <w:p w14:paraId="0E1D5010">
            <w:pPr>
              <w:spacing w:after="0" w:line="360" w:lineRule="auto"/>
              <w:jc w:val="both"/>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bCs/>
                <w:sz w:val="26"/>
                <w:szCs w:val="26"/>
              </w:rPr>
              <w:t>Vẽ được sơ đồ mối quan hệ từ tế bào hình thành nên mô, cơ quan, hệ cơ quan và cơ thể</w:t>
            </w:r>
          </w:p>
        </w:tc>
        <w:tc>
          <w:tcPr>
            <w:tcW w:w="567" w:type="dxa"/>
            <w:tcBorders>
              <w:bottom w:val="dotted" w:color="auto" w:sz="4" w:space="0"/>
              <w:right w:val="single" w:color="auto" w:sz="4" w:space="0"/>
            </w:tcBorders>
            <w:vAlign w:val="center"/>
          </w:tcPr>
          <w:p w14:paraId="7E7B6AC2">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c>
          <w:tcPr>
            <w:tcW w:w="567" w:type="dxa"/>
            <w:gridSpan w:val="2"/>
            <w:tcBorders>
              <w:left w:val="single" w:color="auto" w:sz="4" w:space="0"/>
              <w:bottom w:val="dotted" w:color="auto" w:sz="4" w:space="0"/>
            </w:tcBorders>
            <w:vAlign w:val="center"/>
          </w:tcPr>
          <w:p w14:paraId="378C5C7E">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r>
      <w:tr w14:paraId="30E3CE3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0" w:hRule="atLeast"/>
        </w:trPr>
        <w:tc>
          <w:tcPr>
            <w:tcW w:w="993" w:type="dxa"/>
            <w:tcBorders>
              <w:top w:val="dotted" w:color="auto" w:sz="4" w:space="0"/>
              <w:bottom w:val="dotted" w:color="auto" w:sz="4" w:space="0"/>
            </w:tcBorders>
            <w:vAlign w:val="center"/>
          </w:tcPr>
          <w:p w14:paraId="46F1AAD5">
            <w:pPr>
              <w:spacing w:after="0" w:line="360" w:lineRule="auto"/>
              <w:jc w:val="center"/>
              <w:rPr>
                <w:rFonts w:hint="default" w:ascii="Times New Roman" w:hAnsi="Times New Roman" w:cs="Times New Roman"/>
                <w:b/>
                <w:color w:val="000000" w:themeColor="text1"/>
                <w:sz w:val="26"/>
                <w:szCs w:val="26"/>
                <w:lang w:val="pt-B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 xml:space="preserve">Số câu = </w:t>
            </w:r>
            <w:r>
              <w:rPr>
                <w:rFonts w:hint="default" w:ascii="Times New Roman" w:hAnsi="Times New Roman" w:cs="Times New Roman"/>
                <w:b/>
                <w:color w:val="FF0000"/>
                <w:sz w:val="26"/>
                <w:szCs w:val="26"/>
                <w:lang w:val="pt-BR"/>
              </w:rPr>
              <w:t>8</w:t>
            </w:r>
          </w:p>
        </w:tc>
        <w:tc>
          <w:tcPr>
            <w:tcW w:w="1275" w:type="dxa"/>
            <w:tcBorders>
              <w:top w:val="dotted" w:color="auto" w:sz="4" w:space="0"/>
              <w:bottom w:val="dotted" w:color="auto" w:sz="4" w:space="0"/>
            </w:tcBorders>
            <w:vAlign w:val="center"/>
          </w:tcPr>
          <w:p w14:paraId="2FDA1E58">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w:t>
            </w:r>
          </w:p>
        </w:tc>
        <w:tc>
          <w:tcPr>
            <w:tcW w:w="1134" w:type="dxa"/>
            <w:tcBorders>
              <w:top w:val="dotted" w:color="auto" w:sz="4" w:space="0"/>
              <w:bottom w:val="dotted" w:color="auto" w:sz="4" w:space="0"/>
            </w:tcBorders>
            <w:vAlign w:val="center"/>
          </w:tcPr>
          <w:p w14:paraId="2F2E36E9">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w:t>
            </w:r>
          </w:p>
        </w:tc>
        <w:tc>
          <w:tcPr>
            <w:tcW w:w="1134" w:type="dxa"/>
            <w:tcBorders>
              <w:top w:val="dotted" w:color="auto" w:sz="4" w:space="0"/>
              <w:bottom w:val="dotted" w:color="auto" w:sz="4" w:space="0"/>
            </w:tcBorders>
            <w:vAlign w:val="center"/>
          </w:tcPr>
          <w:p w14:paraId="70752A9C">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2</w:t>
            </w:r>
          </w:p>
        </w:tc>
        <w:tc>
          <w:tcPr>
            <w:tcW w:w="993" w:type="dxa"/>
            <w:tcBorders>
              <w:top w:val="dotted" w:color="auto" w:sz="4" w:space="0"/>
              <w:bottom w:val="dotted" w:color="auto" w:sz="4" w:space="0"/>
            </w:tcBorders>
            <w:vAlign w:val="center"/>
          </w:tcPr>
          <w:p w14:paraId="7E0020B1">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w:t>
            </w:r>
          </w:p>
        </w:tc>
        <w:tc>
          <w:tcPr>
            <w:tcW w:w="992" w:type="dxa"/>
            <w:tcBorders>
              <w:top w:val="dotted" w:color="auto" w:sz="4" w:space="0"/>
              <w:bottom w:val="dotted" w:color="auto" w:sz="4" w:space="0"/>
            </w:tcBorders>
            <w:vAlign w:val="center"/>
          </w:tcPr>
          <w:p w14:paraId="2882B517">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w:t>
            </w:r>
          </w:p>
        </w:tc>
        <w:tc>
          <w:tcPr>
            <w:tcW w:w="851" w:type="dxa"/>
            <w:tcBorders>
              <w:top w:val="dotted" w:color="auto" w:sz="4" w:space="0"/>
              <w:bottom w:val="dotted" w:color="auto" w:sz="4" w:space="0"/>
            </w:tcBorders>
            <w:vAlign w:val="center"/>
          </w:tcPr>
          <w:p w14:paraId="1C96659F">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c>
          <w:tcPr>
            <w:tcW w:w="851" w:type="dxa"/>
            <w:tcBorders>
              <w:top w:val="dotted" w:color="auto" w:sz="4" w:space="0"/>
              <w:bottom w:val="dotted" w:color="auto" w:sz="4" w:space="0"/>
            </w:tcBorders>
            <w:vAlign w:val="center"/>
          </w:tcPr>
          <w:p w14:paraId="227A7978">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c>
          <w:tcPr>
            <w:tcW w:w="992" w:type="dxa"/>
            <w:tcBorders>
              <w:top w:val="dotted" w:color="auto" w:sz="4" w:space="0"/>
              <w:bottom w:val="dotted" w:color="auto" w:sz="4" w:space="0"/>
            </w:tcBorders>
            <w:vAlign w:val="center"/>
          </w:tcPr>
          <w:p w14:paraId="03245E24">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w:t>
            </w:r>
          </w:p>
        </w:tc>
        <w:tc>
          <w:tcPr>
            <w:tcW w:w="567" w:type="dxa"/>
            <w:tcBorders>
              <w:top w:val="dotted" w:color="auto" w:sz="4" w:space="0"/>
              <w:bottom w:val="dotted" w:color="auto" w:sz="4" w:space="0"/>
              <w:right w:val="single" w:color="auto" w:sz="4" w:space="0"/>
            </w:tcBorders>
            <w:vAlign w:val="center"/>
          </w:tcPr>
          <w:p w14:paraId="1D6E2C42">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4</w:t>
            </w:r>
          </w:p>
        </w:tc>
        <w:tc>
          <w:tcPr>
            <w:tcW w:w="567" w:type="dxa"/>
            <w:gridSpan w:val="2"/>
            <w:tcBorders>
              <w:top w:val="dotted" w:color="auto" w:sz="4" w:space="0"/>
              <w:left w:val="single" w:color="auto" w:sz="4" w:space="0"/>
              <w:bottom w:val="dotted" w:color="auto" w:sz="4" w:space="0"/>
            </w:tcBorders>
            <w:vAlign w:val="center"/>
          </w:tcPr>
          <w:p w14:paraId="542AE0ED">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3</w:t>
            </w:r>
          </w:p>
        </w:tc>
      </w:tr>
      <w:tr w14:paraId="240CB75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87" w:hRule="atLeast"/>
        </w:trPr>
        <w:tc>
          <w:tcPr>
            <w:tcW w:w="993" w:type="dxa"/>
            <w:tcBorders>
              <w:top w:val="dotted" w:color="auto" w:sz="4" w:space="0"/>
            </w:tcBorders>
            <w:vAlign w:val="center"/>
          </w:tcPr>
          <w:p w14:paraId="42D48E09">
            <w:pPr>
              <w:spacing w:after="0" w:line="360" w:lineRule="auto"/>
              <w:jc w:val="center"/>
              <w:rPr>
                <w:rFonts w:hint="default" w:ascii="Times New Roman" w:hAnsi="Times New Roman" w:cs="Times New Roman"/>
                <w:b/>
                <w:color w:val="000000" w:themeColor="text1"/>
                <w:sz w:val="26"/>
                <w:szCs w:val="26"/>
                <w:lang w:val="pt-B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Số điểm</w:t>
            </w:r>
          </w:p>
          <w:p w14:paraId="1EDFE7A5">
            <w:pPr>
              <w:spacing w:after="0" w:line="360" w:lineRule="auto"/>
              <w:jc w:val="center"/>
              <w:rPr>
                <w:rFonts w:hint="default" w:ascii="Times New Roman" w:hAnsi="Times New Roman" w:cs="Times New Roman"/>
                <w:b/>
                <w:color w:val="000000" w:themeColor="text1"/>
                <w:sz w:val="26"/>
                <w:szCs w:val="26"/>
                <w:lang w:val="pt-B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3,25đ = 20%</w:t>
            </w:r>
          </w:p>
        </w:tc>
        <w:tc>
          <w:tcPr>
            <w:tcW w:w="1275" w:type="dxa"/>
            <w:tcBorders>
              <w:top w:val="dotted" w:color="auto" w:sz="4" w:space="0"/>
            </w:tcBorders>
            <w:vAlign w:val="center"/>
          </w:tcPr>
          <w:p w14:paraId="58C6929D">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0,25đ = 10%</w:t>
            </w:r>
          </w:p>
        </w:tc>
        <w:tc>
          <w:tcPr>
            <w:tcW w:w="1134" w:type="dxa"/>
            <w:tcBorders>
              <w:top w:val="dotted" w:color="auto" w:sz="4" w:space="0"/>
            </w:tcBorders>
            <w:vAlign w:val="center"/>
          </w:tcPr>
          <w:p w14:paraId="7A06C3BF">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 xml:space="preserve">0,5đ = 20% </w:t>
            </w:r>
          </w:p>
        </w:tc>
        <w:tc>
          <w:tcPr>
            <w:tcW w:w="1134" w:type="dxa"/>
            <w:tcBorders>
              <w:top w:val="dotted" w:color="auto" w:sz="4" w:space="0"/>
            </w:tcBorders>
            <w:vAlign w:val="center"/>
          </w:tcPr>
          <w:p w14:paraId="41AEAB81">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0,5đ = 20%</w:t>
            </w:r>
          </w:p>
        </w:tc>
        <w:tc>
          <w:tcPr>
            <w:tcW w:w="993" w:type="dxa"/>
            <w:tcBorders>
              <w:top w:val="dotted" w:color="auto" w:sz="4" w:space="0"/>
            </w:tcBorders>
            <w:vAlign w:val="center"/>
          </w:tcPr>
          <w:p w14:paraId="13466539">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0,5 đ= 20%</w:t>
            </w:r>
          </w:p>
        </w:tc>
        <w:tc>
          <w:tcPr>
            <w:tcW w:w="992" w:type="dxa"/>
            <w:tcBorders>
              <w:top w:val="dotted" w:color="auto" w:sz="4" w:space="0"/>
            </w:tcBorders>
            <w:vAlign w:val="center"/>
          </w:tcPr>
          <w:p w14:paraId="3199FAC4">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0,25đ = 10%</w:t>
            </w:r>
          </w:p>
        </w:tc>
        <w:tc>
          <w:tcPr>
            <w:tcW w:w="851" w:type="dxa"/>
            <w:tcBorders>
              <w:top w:val="dotted" w:color="auto" w:sz="4" w:space="0"/>
            </w:tcBorders>
            <w:vAlign w:val="center"/>
          </w:tcPr>
          <w:p w14:paraId="3B97F8EE">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c>
          <w:tcPr>
            <w:tcW w:w="851" w:type="dxa"/>
            <w:tcBorders>
              <w:top w:val="dotted" w:color="auto" w:sz="4" w:space="0"/>
            </w:tcBorders>
            <w:vAlign w:val="center"/>
          </w:tcPr>
          <w:p w14:paraId="5CFAAC04">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c>
          <w:tcPr>
            <w:tcW w:w="992" w:type="dxa"/>
            <w:tcBorders>
              <w:top w:val="dotted" w:color="auto" w:sz="4" w:space="0"/>
            </w:tcBorders>
            <w:vAlign w:val="center"/>
          </w:tcPr>
          <w:p w14:paraId="21CCDDFA">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0,5đ = 20%</w:t>
            </w:r>
          </w:p>
        </w:tc>
        <w:tc>
          <w:tcPr>
            <w:tcW w:w="567" w:type="dxa"/>
            <w:tcBorders>
              <w:top w:val="dotted" w:color="auto" w:sz="4" w:space="0"/>
              <w:right w:val="single" w:color="auto" w:sz="4" w:space="0"/>
            </w:tcBorders>
            <w:vAlign w:val="center"/>
          </w:tcPr>
          <w:p w14:paraId="40D36E4E">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1,0đ= 10%</w:t>
            </w:r>
          </w:p>
        </w:tc>
        <w:tc>
          <w:tcPr>
            <w:tcW w:w="567" w:type="dxa"/>
            <w:gridSpan w:val="2"/>
            <w:tcBorders>
              <w:top w:val="dotted" w:color="auto" w:sz="4" w:space="0"/>
              <w:left w:val="single" w:color="auto" w:sz="4" w:space="0"/>
            </w:tcBorders>
            <w:vAlign w:val="center"/>
          </w:tcPr>
          <w:p w14:paraId="3A712E39">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15đ= 60%</w:t>
            </w:r>
          </w:p>
        </w:tc>
      </w:tr>
      <w:tr w14:paraId="326C7F5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3" w:type="dxa"/>
            <w:vMerge w:val="restart"/>
            <w:vAlign w:val="center"/>
          </w:tcPr>
          <w:p w14:paraId="1DCABAAC">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Tổng</w:t>
            </w:r>
          </w:p>
          <w:p w14:paraId="717CB8FE">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số câu = 25</w:t>
            </w:r>
          </w:p>
        </w:tc>
        <w:tc>
          <w:tcPr>
            <w:tcW w:w="1275" w:type="dxa"/>
            <w:tcBorders>
              <w:bottom w:val="single" w:color="auto" w:sz="4" w:space="0"/>
            </w:tcBorders>
            <w:vAlign w:val="center"/>
          </w:tcPr>
          <w:p w14:paraId="5EBCFA45">
            <w:pPr>
              <w:spacing w:after="0" w:line="360" w:lineRule="auto"/>
              <w:jc w:val="center"/>
              <w:rPr>
                <w:rFonts w:hint="default" w:ascii="Times New Roman" w:hAnsi="Times New Roman" w:cs="Times New Roman"/>
                <w:color w:val="000000" w:themeColor="text1"/>
                <w:sz w:val="26"/>
                <w:szCs w:val="26"/>
                <w:lang w:val="sv-SE"/>
                <w14:textFill>
                  <w14:solidFill>
                    <w14:schemeClr w14:val="tx1"/>
                  </w14:solidFill>
                </w14:textFill>
              </w:rPr>
            </w:pPr>
            <w:r>
              <w:rPr>
                <w:rFonts w:hint="default" w:ascii="Times New Roman" w:hAnsi="Times New Roman" w:cs="Times New Roman"/>
                <w:color w:val="000000" w:themeColor="text1"/>
                <w:sz w:val="26"/>
                <w:szCs w:val="26"/>
                <w:lang w:val="sv-SE"/>
                <w14:textFill>
                  <w14:solidFill>
                    <w14:schemeClr w14:val="tx1"/>
                  </w14:solidFill>
                </w14:textFill>
              </w:rPr>
              <w:t>4 = 1đ</w:t>
            </w:r>
          </w:p>
        </w:tc>
        <w:tc>
          <w:tcPr>
            <w:tcW w:w="1134" w:type="dxa"/>
            <w:vAlign w:val="center"/>
          </w:tcPr>
          <w:p w14:paraId="3BEB80B1">
            <w:pPr>
              <w:spacing w:after="0" w:line="360" w:lineRule="auto"/>
              <w:jc w:val="center"/>
              <w:rPr>
                <w:rFonts w:hint="default" w:ascii="Times New Roman" w:hAnsi="Times New Roman" w:cs="Times New Roman"/>
                <w:color w:val="000000" w:themeColor="text1"/>
                <w:sz w:val="26"/>
                <w:szCs w:val="26"/>
                <w:lang w:val="sv-SE"/>
                <w14:textFill>
                  <w14:solidFill>
                    <w14:schemeClr w14:val="tx1"/>
                  </w14:solidFill>
                </w14:textFill>
              </w:rPr>
            </w:pPr>
            <w:r>
              <w:rPr>
                <w:rFonts w:hint="default" w:ascii="Times New Roman" w:hAnsi="Times New Roman" w:cs="Times New Roman"/>
                <w:color w:val="000000" w:themeColor="text1"/>
                <w:sz w:val="26"/>
                <w:szCs w:val="26"/>
                <w:lang w:val="sv-SE"/>
                <w14:textFill>
                  <w14:solidFill>
                    <w14:schemeClr w14:val="tx1"/>
                  </w14:solidFill>
                </w14:textFill>
              </w:rPr>
              <w:t>3 = 2,0đ</w:t>
            </w:r>
          </w:p>
        </w:tc>
        <w:tc>
          <w:tcPr>
            <w:tcW w:w="1134" w:type="dxa"/>
            <w:vAlign w:val="center"/>
          </w:tcPr>
          <w:p w14:paraId="44482C95">
            <w:pPr>
              <w:spacing w:after="0" w:line="360" w:lineRule="auto"/>
              <w:jc w:val="center"/>
              <w:rPr>
                <w:rFonts w:hint="default" w:ascii="Times New Roman" w:hAnsi="Times New Roman" w:cs="Times New Roman"/>
                <w:color w:val="000000" w:themeColor="text1"/>
                <w:sz w:val="26"/>
                <w:szCs w:val="26"/>
                <w:lang w:val="sv-SE"/>
                <w14:textFill>
                  <w14:solidFill>
                    <w14:schemeClr w14:val="tx1"/>
                  </w14:solidFill>
                </w14:textFill>
              </w:rPr>
            </w:pPr>
            <w:r>
              <w:rPr>
                <w:rFonts w:hint="default" w:ascii="Times New Roman" w:hAnsi="Times New Roman" w:cs="Times New Roman"/>
                <w:color w:val="000000" w:themeColor="text1"/>
                <w:sz w:val="26"/>
                <w:szCs w:val="26"/>
                <w:lang w:val="sv-SE"/>
                <w14:textFill>
                  <w14:solidFill>
                    <w14:schemeClr w14:val="tx1"/>
                  </w14:solidFill>
                </w14:textFill>
              </w:rPr>
              <w:t>6 = 1,5đ</w:t>
            </w:r>
          </w:p>
        </w:tc>
        <w:tc>
          <w:tcPr>
            <w:tcW w:w="993" w:type="dxa"/>
            <w:vAlign w:val="center"/>
          </w:tcPr>
          <w:p w14:paraId="47EA88CD">
            <w:pPr>
              <w:spacing w:after="0" w:line="360" w:lineRule="auto"/>
              <w:jc w:val="center"/>
              <w:rPr>
                <w:rFonts w:hint="default" w:ascii="Times New Roman" w:hAnsi="Times New Roman" w:cs="Times New Roman"/>
                <w:color w:val="000000" w:themeColor="text1"/>
                <w:sz w:val="26"/>
                <w:szCs w:val="26"/>
                <w:lang w:val="sv-SE"/>
                <w14:textFill>
                  <w14:solidFill>
                    <w14:schemeClr w14:val="tx1"/>
                  </w14:solidFill>
                </w14:textFill>
              </w:rPr>
            </w:pPr>
            <w:r>
              <w:rPr>
                <w:rFonts w:hint="default" w:ascii="Times New Roman" w:hAnsi="Times New Roman" w:cs="Times New Roman"/>
                <w:color w:val="000000" w:themeColor="text1"/>
                <w:sz w:val="26"/>
                <w:szCs w:val="26"/>
                <w:lang w:val="sv-SE"/>
                <w14:textFill>
                  <w14:solidFill>
                    <w14:schemeClr w14:val="tx1"/>
                  </w14:solidFill>
                </w14:textFill>
              </w:rPr>
              <w:t>3 = 1,5 đ</w:t>
            </w:r>
          </w:p>
        </w:tc>
        <w:tc>
          <w:tcPr>
            <w:tcW w:w="992" w:type="dxa"/>
            <w:vAlign w:val="center"/>
          </w:tcPr>
          <w:p w14:paraId="5276007E">
            <w:pPr>
              <w:spacing w:after="0" w:line="360" w:lineRule="auto"/>
              <w:jc w:val="center"/>
              <w:rPr>
                <w:rFonts w:hint="default" w:ascii="Times New Roman" w:hAnsi="Times New Roman" w:cs="Times New Roman"/>
                <w:color w:val="000000" w:themeColor="text1"/>
                <w:sz w:val="26"/>
                <w:szCs w:val="26"/>
                <w:lang w:val="sv-SE"/>
                <w14:textFill>
                  <w14:solidFill>
                    <w14:schemeClr w14:val="tx1"/>
                  </w14:solidFill>
                </w14:textFill>
              </w:rPr>
            </w:pPr>
            <w:r>
              <w:rPr>
                <w:rFonts w:hint="default" w:ascii="Times New Roman" w:hAnsi="Times New Roman" w:cs="Times New Roman"/>
                <w:color w:val="000000" w:themeColor="text1"/>
                <w:sz w:val="26"/>
                <w:szCs w:val="26"/>
                <w:lang w:val="sv-SE"/>
                <w14:textFill>
                  <w14:solidFill>
                    <w14:schemeClr w14:val="tx1"/>
                  </w14:solidFill>
                </w14:textFill>
              </w:rPr>
              <w:t>4 =1đ</w:t>
            </w:r>
          </w:p>
        </w:tc>
        <w:tc>
          <w:tcPr>
            <w:tcW w:w="851" w:type="dxa"/>
            <w:tcBorders>
              <w:right w:val="single" w:color="auto" w:sz="4" w:space="0"/>
            </w:tcBorders>
            <w:vAlign w:val="center"/>
          </w:tcPr>
          <w:p w14:paraId="657348D6">
            <w:pPr>
              <w:spacing w:after="0" w:line="360" w:lineRule="auto"/>
              <w:jc w:val="center"/>
              <w:rPr>
                <w:rFonts w:hint="default" w:ascii="Times New Roman" w:hAnsi="Times New Roman" w:cs="Times New Roman"/>
                <w:color w:val="000000" w:themeColor="text1"/>
                <w:sz w:val="26"/>
                <w:szCs w:val="26"/>
                <w:lang w:val="sv-SE"/>
                <w14:textFill>
                  <w14:solidFill>
                    <w14:schemeClr w14:val="tx1"/>
                  </w14:solidFill>
                </w14:textFill>
              </w:rPr>
            </w:pPr>
            <w:r>
              <w:rPr>
                <w:rFonts w:hint="default" w:ascii="Times New Roman" w:hAnsi="Times New Roman" w:cs="Times New Roman"/>
                <w:color w:val="000000" w:themeColor="text1"/>
                <w:sz w:val="26"/>
                <w:szCs w:val="26"/>
                <w:lang w:val="sv-SE"/>
                <w14:textFill>
                  <w14:solidFill>
                    <w14:schemeClr w14:val="tx1"/>
                  </w14:solidFill>
                </w14:textFill>
              </w:rPr>
              <w:t>2 = 2,0đ</w:t>
            </w:r>
          </w:p>
        </w:tc>
        <w:tc>
          <w:tcPr>
            <w:tcW w:w="851" w:type="dxa"/>
            <w:tcBorders>
              <w:left w:val="single" w:color="auto" w:sz="4" w:space="0"/>
            </w:tcBorders>
            <w:vAlign w:val="center"/>
          </w:tcPr>
          <w:p w14:paraId="594ABFF7">
            <w:pPr>
              <w:spacing w:after="0" w:line="360" w:lineRule="auto"/>
              <w:jc w:val="center"/>
              <w:rPr>
                <w:rFonts w:hint="default" w:ascii="Times New Roman" w:hAnsi="Times New Roman" w:cs="Times New Roman"/>
                <w:color w:val="000000" w:themeColor="text1"/>
                <w:sz w:val="26"/>
                <w:szCs w:val="26"/>
                <w:lang w:val="sv-SE"/>
                <w14:textFill>
                  <w14:solidFill>
                    <w14:schemeClr w14:val="tx1"/>
                  </w14:solidFill>
                </w14:textFill>
              </w:rPr>
            </w:pPr>
            <w:r>
              <w:rPr>
                <w:rFonts w:hint="default" w:ascii="Times New Roman" w:hAnsi="Times New Roman" w:cs="Times New Roman"/>
                <w:color w:val="000000" w:themeColor="text1"/>
                <w:sz w:val="26"/>
                <w:szCs w:val="26"/>
                <w:lang w:val="sv-SE"/>
                <w14:textFill>
                  <w14:solidFill>
                    <w14:schemeClr w14:val="tx1"/>
                  </w14:solidFill>
                </w14:textFill>
              </w:rPr>
              <w:t xml:space="preserve"> 2=0,5đ</w:t>
            </w:r>
          </w:p>
        </w:tc>
        <w:tc>
          <w:tcPr>
            <w:tcW w:w="992" w:type="dxa"/>
            <w:vAlign w:val="center"/>
          </w:tcPr>
          <w:p w14:paraId="36C444EA">
            <w:pPr>
              <w:spacing w:after="0" w:line="360" w:lineRule="auto"/>
              <w:jc w:val="center"/>
              <w:rPr>
                <w:rFonts w:hint="default" w:ascii="Times New Roman" w:hAnsi="Times New Roman" w:cs="Times New Roman"/>
                <w:color w:val="000000" w:themeColor="text1"/>
                <w:sz w:val="26"/>
                <w:szCs w:val="26"/>
                <w:lang w:val="sv-SE"/>
                <w14:textFill>
                  <w14:solidFill>
                    <w14:schemeClr w14:val="tx1"/>
                  </w14:solidFill>
                </w14:textFill>
              </w:rPr>
            </w:pPr>
            <w:r>
              <w:rPr>
                <w:rFonts w:hint="default" w:ascii="Times New Roman" w:hAnsi="Times New Roman" w:cs="Times New Roman"/>
                <w:color w:val="000000" w:themeColor="text1"/>
                <w:sz w:val="26"/>
                <w:szCs w:val="26"/>
                <w:lang w:val="sv-SE"/>
                <w14:textFill>
                  <w14:solidFill>
                    <w14:schemeClr w14:val="tx1"/>
                  </w14:solidFill>
                </w14:textFill>
              </w:rPr>
              <w:t>1 = 0,5đ</w:t>
            </w:r>
          </w:p>
        </w:tc>
        <w:tc>
          <w:tcPr>
            <w:tcW w:w="567" w:type="dxa"/>
            <w:tcBorders>
              <w:right w:val="single" w:color="auto" w:sz="4" w:space="0"/>
            </w:tcBorders>
            <w:vAlign w:val="center"/>
          </w:tcPr>
          <w:p w14:paraId="34ED84A6">
            <w:pPr>
              <w:spacing w:after="0" w:line="360" w:lineRule="auto"/>
              <w:jc w:val="center"/>
              <w:rPr>
                <w:rFonts w:hint="default" w:ascii="Times New Roman" w:hAnsi="Times New Roman" w:cs="Times New Roman"/>
                <w:color w:val="000000" w:themeColor="text1"/>
                <w:sz w:val="26"/>
                <w:szCs w:val="26"/>
                <w:lang w:val="sv-SE"/>
                <w14:textFill>
                  <w14:solidFill>
                    <w14:schemeClr w14:val="tx1"/>
                  </w14:solidFill>
                </w14:textFill>
              </w:rPr>
            </w:pPr>
            <w:r>
              <w:rPr>
                <w:rFonts w:hint="default" w:ascii="Times New Roman" w:hAnsi="Times New Roman" w:cs="Times New Roman"/>
                <w:color w:val="000000" w:themeColor="text1"/>
                <w:sz w:val="26"/>
                <w:szCs w:val="26"/>
                <w:lang w:val="sv-SE"/>
                <w14:textFill>
                  <w14:solidFill>
                    <w14:schemeClr w14:val="tx1"/>
                  </w14:solidFill>
                </w14:textFill>
              </w:rPr>
              <w:t>16</w:t>
            </w:r>
          </w:p>
        </w:tc>
        <w:tc>
          <w:tcPr>
            <w:tcW w:w="567" w:type="dxa"/>
            <w:gridSpan w:val="2"/>
            <w:tcBorders>
              <w:left w:val="single" w:color="auto" w:sz="4" w:space="0"/>
            </w:tcBorders>
            <w:vAlign w:val="center"/>
          </w:tcPr>
          <w:p w14:paraId="1946BC0B">
            <w:pPr>
              <w:spacing w:after="0" w:line="360" w:lineRule="auto"/>
              <w:jc w:val="center"/>
              <w:rPr>
                <w:rFonts w:hint="default" w:ascii="Times New Roman" w:hAnsi="Times New Roman" w:cs="Times New Roman"/>
                <w:color w:val="000000" w:themeColor="text1"/>
                <w:sz w:val="26"/>
                <w:szCs w:val="26"/>
                <w:lang w:val="sv-SE"/>
                <w14:textFill>
                  <w14:solidFill>
                    <w14:schemeClr w14:val="tx1"/>
                  </w14:solidFill>
                </w14:textFill>
              </w:rPr>
            </w:pPr>
            <w:r>
              <w:rPr>
                <w:rFonts w:hint="default" w:ascii="Times New Roman" w:hAnsi="Times New Roman" w:cs="Times New Roman"/>
                <w:color w:val="000000" w:themeColor="text1"/>
                <w:sz w:val="26"/>
                <w:szCs w:val="26"/>
                <w:lang w:val="sv-SE"/>
                <w14:textFill>
                  <w14:solidFill>
                    <w14:schemeClr w14:val="tx1"/>
                  </w14:solidFill>
                </w14:textFill>
              </w:rPr>
              <w:t>9</w:t>
            </w:r>
          </w:p>
        </w:tc>
      </w:tr>
      <w:tr w14:paraId="3F7D257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50" w:hRule="atLeast"/>
        </w:trPr>
        <w:tc>
          <w:tcPr>
            <w:tcW w:w="993" w:type="dxa"/>
            <w:vMerge w:val="continue"/>
            <w:tcBorders>
              <w:bottom w:val="single" w:color="auto" w:sz="4" w:space="0"/>
            </w:tcBorders>
            <w:vAlign w:val="center"/>
          </w:tcPr>
          <w:p w14:paraId="49915414">
            <w:pPr>
              <w:tabs>
                <w:tab w:val="left" w:pos="567"/>
              </w:tabs>
              <w:spacing w:after="0" w:line="360" w:lineRule="auto"/>
              <w:jc w:val="center"/>
              <w:rPr>
                <w:rFonts w:hint="default" w:ascii="Times New Roman" w:hAnsi="Times New Roman" w:cs="Times New Roman"/>
                <w:color w:val="000000" w:themeColor="text1"/>
                <w:sz w:val="26"/>
                <w:szCs w:val="26"/>
                <w:lang w:val="fr-FR"/>
                <w14:textFill>
                  <w14:solidFill>
                    <w14:schemeClr w14:val="tx1"/>
                  </w14:solidFill>
                </w14:textFill>
              </w:rPr>
            </w:pPr>
          </w:p>
        </w:tc>
        <w:tc>
          <w:tcPr>
            <w:tcW w:w="2409" w:type="dxa"/>
            <w:gridSpan w:val="2"/>
            <w:tcBorders>
              <w:top w:val="single" w:color="auto" w:sz="4" w:space="0"/>
              <w:bottom w:val="single" w:color="auto" w:sz="4" w:space="0"/>
            </w:tcBorders>
            <w:vAlign w:val="center"/>
          </w:tcPr>
          <w:p w14:paraId="6A84654A">
            <w:pPr>
              <w:spacing w:after="0" w:line="360" w:lineRule="auto"/>
              <w:jc w:val="center"/>
              <w:rPr>
                <w:rFonts w:hint="default" w:ascii="Times New Roman" w:hAnsi="Times New Roman" w:cs="Times New Roman"/>
                <w:color w:val="000000" w:themeColor="text1"/>
                <w:sz w:val="26"/>
                <w:szCs w:val="26"/>
                <w:lang w:val="sv-SE"/>
                <w14:textFill>
                  <w14:solidFill>
                    <w14:schemeClr w14:val="tx1"/>
                  </w14:solidFill>
                </w14:textFill>
              </w:rPr>
            </w:pPr>
            <w:r>
              <w:rPr>
                <w:rFonts w:hint="default" w:ascii="Times New Roman" w:hAnsi="Times New Roman" w:cs="Times New Roman"/>
                <w:color w:val="000000" w:themeColor="text1"/>
                <w:sz w:val="26"/>
                <w:szCs w:val="26"/>
                <w:lang w:val="sv-SE"/>
                <w14:textFill>
                  <w14:solidFill>
                    <w14:schemeClr w14:val="tx1"/>
                  </w14:solidFill>
                </w14:textFill>
              </w:rPr>
              <w:t>7</w:t>
            </w:r>
          </w:p>
        </w:tc>
        <w:tc>
          <w:tcPr>
            <w:tcW w:w="2127" w:type="dxa"/>
            <w:gridSpan w:val="2"/>
            <w:vAlign w:val="center"/>
          </w:tcPr>
          <w:p w14:paraId="4026E1BC">
            <w:pPr>
              <w:tabs>
                <w:tab w:val="left" w:pos="567"/>
              </w:tabs>
              <w:spacing w:after="0" w:line="360" w:lineRule="auto"/>
              <w:jc w:val="center"/>
              <w:rPr>
                <w:rFonts w:hint="default" w:ascii="Times New Roman" w:hAnsi="Times New Roman" w:cs="Times New Roman"/>
                <w:color w:val="000000" w:themeColor="text1"/>
                <w:sz w:val="26"/>
                <w:szCs w:val="26"/>
                <w:lang w:val="fr-FR"/>
                <w14:textFill>
                  <w14:solidFill>
                    <w14:schemeClr w14:val="tx1"/>
                  </w14:solidFill>
                </w14:textFill>
              </w:rPr>
            </w:pPr>
            <w:r>
              <w:rPr>
                <w:rFonts w:hint="default" w:ascii="Times New Roman" w:hAnsi="Times New Roman" w:cs="Times New Roman"/>
                <w:color w:val="000000" w:themeColor="text1"/>
                <w:sz w:val="26"/>
                <w:szCs w:val="26"/>
                <w:lang w:val="sv-SE"/>
                <w14:textFill>
                  <w14:solidFill>
                    <w14:schemeClr w14:val="tx1"/>
                  </w14:solidFill>
                </w14:textFill>
              </w:rPr>
              <w:t>9</w:t>
            </w:r>
          </w:p>
        </w:tc>
        <w:tc>
          <w:tcPr>
            <w:tcW w:w="1843" w:type="dxa"/>
            <w:gridSpan w:val="2"/>
            <w:tcBorders>
              <w:right w:val="single" w:color="auto" w:sz="4" w:space="0"/>
            </w:tcBorders>
            <w:vAlign w:val="center"/>
          </w:tcPr>
          <w:p w14:paraId="50AAF8D3">
            <w:pPr>
              <w:tabs>
                <w:tab w:val="left" w:pos="567"/>
              </w:tabs>
              <w:spacing w:after="0" w:line="360" w:lineRule="auto"/>
              <w:jc w:val="center"/>
              <w:rPr>
                <w:rFonts w:hint="default" w:ascii="Times New Roman" w:hAnsi="Times New Roman" w:cs="Times New Roman"/>
                <w:color w:val="000000" w:themeColor="text1"/>
                <w:sz w:val="26"/>
                <w:szCs w:val="26"/>
                <w:lang w:val="fr-FR"/>
                <w14:textFill>
                  <w14:solidFill>
                    <w14:schemeClr w14:val="tx1"/>
                  </w14:solidFill>
                </w14:textFill>
              </w:rPr>
            </w:pPr>
            <w:r>
              <w:rPr>
                <w:rFonts w:hint="default" w:ascii="Times New Roman" w:hAnsi="Times New Roman" w:cs="Times New Roman"/>
                <w:color w:val="000000" w:themeColor="text1"/>
                <w:sz w:val="26"/>
                <w:szCs w:val="26"/>
                <w:lang w:val="sv-SE"/>
                <w14:textFill>
                  <w14:solidFill>
                    <w14:schemeClr w14:val="tx1"/>
                  </w14:solidFill>
                </w14:textFill>
              </w:rPr>
              <w:t>6</w:t>
            </w:r>
          </w:p>
        </w:tc>
        <w:tc>
          <w:tcPr>
            <w:tcW w:w="1843" w:type="dxa"/>
            <w:gridSpan w:val="2"/>
            <w:tcBorders>
              <w:left w:val="single" w:color="auto" w:sz="4" w:space="0"/>
            </w:tcBorders>
            <w:vAlign w:val="center"/>
          </w:tcPr>
          <w:p w14:paraId="73EE90E9">
            <w:pPr>
              <w:tabs>
                <w:tab w:val="left" w:pos="567"/>
              </w:tabs>
              <w:spacing w:after="0" w:line="360" w:lineRule="auto"/>
              <w:jc w:val="center"/>
              <w:rPr>
                <w:rFonts w:hint="default" w:ascii="Times New Roman" w:hAnsi="Times New Roman" w:cs="Times New Roman"/>
                <w:color w:val="000000" w:themeColor="text1"/>
                <w:sz w:val="26"/>
                <w:szCs w:val="26"/>
                <w:lang w:val="fr-FR"/>
                <w14:textFill>
                  <w14:solidFill>
                    <w14:schemeClr w14:val="tx1"/>
                  </w14:solidFill>
                </w14:textFill>
              </w:rPr>
            </w:pPr>
            <w:r>
              <w:rPr>
                <w:rFonts w:hint="default" w:ascii="Times New Roman" w:hAnsi="Times New Roman" w:cs="Times New Roman"/>
                <w:color w:val="000000" w:themeColor="text1"/>
                <w:sz w:val="26"/>
                <w:szCs w:val="26"/>
                <w:lang w:val="fr-FR"/>
                <w14:textFill>
                  <w14:solidFill>
                    <w14:schemeClr w14:val="tx1"/>
                  </w14:solidFill>
                </w14:textFill>
              </w:rPr>
              <w:t xml:space="preserve">3 </w:t>
            </w:r>
          </w:p>
        </w:tc>
        <w:tc>
          <w:tcPr>
            <w:tcW w:w="1134" w:type="dxa"/>
            <w:gridSpan w:val="3"/>
            <w:vAlign w:val="center"/>
          </w:tcPr>
          <w:p w14:paraId="401A0A7F">
            <w:pPr>
              <w:tabs>
                <w:tab w:val="left" w:pos="567"/>
              </w:tabs>
              <w:spacing w:after="0" w:line="360" w:lineRule="auto"/>
              <w:jc w:val="center"/>
              <w:rPr>
                <w:rFonts w:hint="default" w:ascii="Times New Roman" w:hAnsi="Times New Roman" w:cs="Times New Roman"/>
                <w:color w:val="000000" w:themeColor="text1"/>
                <w:sz w:val="26"/>
                <w:szCs w:val="26"/>
                <w:lang w:val="fr-FR"/>
                <w14:textFill>
                  <w14:solidFill>
                    <w14:schemeClr w14:val="tx1"/>
                  </w14:solidFill>
                </w14:textFill>
              </w:rPr>
            </w:pPr>
            <w:r>
              <w:rPr>
                <w:rFonts w:hint="default" w:ascii="Times New Roman" w:hAnsi="Times New Roman" w:cs="Times New Roman"/>
                <w:color w:val="000000" w:themeColor="text1"/>
                <w:sz w:val="26"/>
                <w:szCs w:val="26"/>
                <w:lang w:val="sv-SE"/>
                <w14:textFill>
                  <w14:solidFill>
                    <w14:schemeClr w14:val="tx1"/>
                  </w14:solidFill>
                </w14:textFill>
              </w:rPr>
              <w:t>25</w:t>
            </w:r>
          </w:p>
        </w:tc>
      </w:tr>
      <w:tr w14:paraId="71A229B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3" w:type="dxa"/>
            <w:tcBorders>
              <w:top w:val="single" w:color="auto" w:sz="4" w:space="0"/>
            </w:tcBorders>
            <w:vAlign w:val="center"/>
          </w:tcPr>
          <w:p w14:paraId="40A72B98">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Tổng</w:t>
            </w:r>
          </w:p>
          <w:p w14:paraId="6D5730D9">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số điểm =10</w:t>
            </w:r>
          </w:p>
        </w:tc>
        <w:tc>
          <w:tcPr>
            <w:tcW w:w="2409" w:type="dxa"/>
            <w:gridSpan w:val="2"/>
            <w:tcBorders>
              <w:top w:val="single" w:color="auto" w:sz="4" w:space="0"/>
            </w:tcBorders>
            <w:vAlign w:val="center"/>
          </w:tcPr>
          <w:p w14:paraId="05AA5E9D">
            <w:pPr>
              <w:spacing w:after="0" w:line="360" w:lineRule="auto"/>
              <w:jc w:val="center"/>
              <w:rPr>
                <w:rFonts w:hint="default" w:ascii="Times New Roman" w:hAnsi="Times New Roman" w:cs="Times New Roman"/>
                <w:color w:val="000000" w:themeColor="text1"/>
                <w:sz w:val="26"/>
                <w:szCs w:val="26"/>
                <w:lang w:val="sv-SE"/>
                <w14:textFill>
                  <w14:solidFill>
                    <w14:schemeClr w14:val="tx1"/>
                  </w14:solidFill>
                </w14:textFill>
              </w:rPr>
            </w:pPr>
            <w:r>
              <w:rPr>
                <w:rFonts w:hint="default" w:ascii="Times New Roman" w:hAnsi="Times New Roman" w:cs="Times New Roman"/>
                <w:color w:val="000000" w:themeColor="text1"/>
                <w:sz w:val="26"/>
                <w:szCs w:val="26"/>
                <w:lang w:val="sv-SE"/>
                <w14:textFill>
                  <w14:solidFill>
                    <w14:schemeClr w14:val="tx1"/>
                  </w14:solidFill>
                </w14:textFill>
              </w:rPr>
              <w:t>3 điểm</w:t>
            </w:r>
          </w:p>
        </w:tc>
        <w:tc>
          <w:tcPr>
            <w:tcW w:w="2127" w:type="dxa"/>
            <w:gridSpan w:val="2"/>
            <w:vAlign w:val="center"/>
          </w:tcPr>
          <w:p w14:paraId="400E1AD6">
            <w:pPr>
              <w:spacing w:after="0" w:line="360" w:lineRule="auto"/>
              <w:jc w:val="center"/>
              <w:rPr>
                <w:rFonts w:hint="default" w:ascii="Times New Roman" w:hAnsi="Times New Roman" w:cs="Times New Roman"/>
                <w:color w:val="000000" w:themeColor="text1"/>
                <w:sz w:val="26"/>
                <w:szCs w:val="26"/>
                <w:lang w:val="sv-SE"/>
                <w14:textFill>
                  <w14:solidFill>
                    <w14:schemeClr w14:val="tx1"/>
                  </w14:solidFill>
                </w14:textFill>
              </w:rPr>
            </w:pPr>
            <w:r>
              <w:rPr>
                <w:rFonts w:hint="default" w:ascii="Times New Roman" w:hAnsi="Times New Roman" w:cs="Times New Roman"/>
                <w:color w:val="000000" w:themeColor="text1"/>
                <w:sz w:val="26"/>
                <w:szCs w:val="26"/>
                <w:lang w:val="sv-SE"/>
                <w14:textFill>
                  <w14:solidFill>
                    <w14:schemeClr w14:val="tx1"/>
                  </w14:solidFill>
                </w14:textFill>
              </w:rPr>
              <w:t>3 điểm</w:t>
            </w:r>
          </w:p>
        </w:tc>
        <w:tc>
          <w:tcPr>
            <w:tcW w:w="1843" w:type="dxa"/>
            <w:gridSpan w:val="2"/>
            <w:tcBorders>
              <w:right w:val="single" w:color="auto" w:sz="4" w:space="0"/>
            </w:tcBorders>
            <w:vAlign w:val="center"/>
          </w:tcPr>
          <w:p w14:paraId="61993D34">
            <w:pPr>
              <w:spacing w:after="0" w:line="360" w:lineRule="auto"/>
              <w:jc w:val="center"/>
              <w:rPr>
                <w:rFonts w:hint="default" w:ascii="Times New Roman" w:hAnsi="Times New Roman" w:cs="Times New Roman"/>
                <w:color w:val="000000" w:themeColor="text1"/>
                <w:sz w:val="26"/>
                <w:szCs w:val="26"/>
                <w:lang w:val="sv-SE"/>
                <w14:textFill>
                  <w14:solidFill>
                    <w14:schemeClr w14:val="tx1"/>
                  </w14:solidFill>
                </w14:textFill>
              </w:rPr>
            </w:pPr>
            <w:r>
              <w:rPr>
                <w:rFonts w:hint="default" w:ascii="Times New Roman" w:hAnsi="Times New Roman" w:cs="Times New Roman"/>
                <w:color w:val="000000" w:themeColor="text1"/>
                <w:sz w:val="26"/>
                <w:szCs w:val="26"/>
                <w:lang w:val="sv-SE"/>
                <w14:textFill>
                  <w14:solidFill>
                    <w14:schemeClr w14:val="tx1"/>
                  </w14:solidFill>
                </w14:textFill>
              </w:rPr>
              <w:t>3 điểm</w:t>
            </w:r>
          </w:p>
        </w:tc>
        <w:tc>
          <w:tcPr>
            <w:tcW w:w="1843" w:type="dxa"/>
            <w:gridSpan w:val="2"/>
            <w:tcBorders>
              <w:left w:val="single" w:color="auto" w:sz="4" w:space="0"/>
            </w:tcBorders>
            <w:vAlign w:val="center"/>
          </w:tcPr>
          <w:p w14:paraId="5F6911C5">
            <w:pPr>
              <w:spacing w:after="0" w:line="360" w:lineRule="auto"/>
              <w:jc w:val="center"/>
              <w:rPr>
                <w:rFonts w:hint="default" w:ascii="Times New Roman" w:hAnsi="Times New Roman" w:cs="Times New Roman"/>
                <w:color w:val="000000" w:themeColor="text1"/>
                <w:sz w:val="26"/>
                <w:szCs w:val="26"/>
                <w:lang w:val="sv-SE"/>
                <w14:textFill>
                  <w14:solidFill>
                    <w14:schemeClr w14:val="tx1"/>
                  </w14:solidFill>
                </w14:textFill>
              </w:rPr>
            </w:pPr>
            <w:r>
              <w:rPr>
                <w:rFonts w:hint="default" w:ascii="Times New Roman" w:hAnsi="Times New Roman" w:cs="Times New Roman"/>
                <w:color w:val="000000" w:themeColor="text1"/>
                <w:sz w:val="26"/>
                <w:szCs w:val="26"/>
                <w:lang w:val="sv-SE"/>
                <w14:textFill>
                  <w14:solidFill>
                    <w14:schemeClr w14:val="tx1"/>
                  </w14:solidFill>
                </w14:textFill>
              </w:rPr>
              <w:t>1 điểm</w:t>
            </w:r>
          </w:p>
        </w:tc>
        <w:tc>
          <w:tcPr>
            <w:tcW w:w="708" w:type="dxa"/>
            <w:gridSpan w:val="2"/>
            <w:tcBorders>
              <w:right w:val="single" w:color="auto" w:sz="4" w:space="0"/>
            </w:tcBorders>
            <w:vAlign w:val="center"/>
          </w:tcPr>
          <w:p w14:paraId="45C0F89A">
            <w:pPr>
              <w:tabs>
                <w:tab w:val="left" w:pos="567"/>
              </w:tabs>
              <w:spacing w:after="0" w:line="360" w:lineRule="auto"/>
              <w:jc w:val="center"/>
              <w:rPr>
                <w:rFonts w:hint="default" w:ascii="Times New Roman" w:hAnsi="Times New Roman" w:cs="Times New Roman"/>
                <w:color w:val="000000" w:themeColor="text1"/>
                <w:sz w:val="26"/>
                <w:szCs w:val="26"/>
                <w:lang w:val="fr-FR"/>
                <w14:textFill>
                  <w14:solidFill>
                    <w14:schemeClr w14:val="tx1"/>
                  </w14:solidFill>
                </w14:textFill>
              </w:rPr>
            </w:pPr>
            <w:r>
              <w:rPr>
                <w:rFonts w:hint="default" w:ascii="Times New Roman" w:hAnsi="Times New Roman" w:cs="Times New Roman"/>
                <w:color w:val="000000" w:themeColor="text1"/>
                <w:sz w:val="26"/>
                <w:szCs w:val="26"/>
                <w:lang w:val="fr-FR"/>
                <w14:textFill>
                  <w14:solidFill>
                    <w14:schemeClr w14:val="tx1"/>
                  </w14:solidFill>
                </w14:textFill>
              </w:rPr>
              <w:t>4</w:t>
            </w:r>
          </w:p>
        </w:tc>
        <w:tc>
          <w:tcPr>
            <w:tcW w:w="426" w:type="dxa"/>
            <w:tcBorders>
              <w:left w:val="single" w:color="auto" w:sz="4" w:space="0"/>
            </w:tcBorders>
            <w:vAlign w:val="center"/>
          </w:tcPr>
          <w:p w14:paraId="1053BE40">
            <w:pPr>
              <w:spacing w:after="0" w:line="360" w:lineRule="auto"/>
              <w:jc w:val="center"/>
              <w:rPr>
                <w:rFonts w:hint="default" w:ascii="Times New Roman" w:hAnsi="Times New Roman" w:cs="Times New Roman"/>
                <w:color w:val="000000" w:themeColor="text1"/>
                <w:sz w:val="26"/>
                <w:szCs w:val="26"/>
                <w:lang w:val="fr-FR"/>
                <w14:textFill>
                  <w14:solidFill>
                    <w14:schemeClr w14:val="tx1"/>
                  </w14:solidFill>
                </w14:textFill>
              </w:rPr>
            </w:pPr>
            <w:r>
              <w:rPr>
                <w:rFonts w:hint="default" w:ascii="Times New Roman" w:hAnsi="Times New Roman" w:cs="Times New Roman"/>
                <w:color w:val="000000" w:themeColor="text1"/>
                <w:sz w:val="26"/>
                <w:szCs w:val="26"/>
                <w:lang w:val="fr-FR"/>
                <w14:textFill>
                  <w14:solidFill>
                    <w14:schemeClr w14:val="tx1"/>
                  </w14:solidFill>
                </w14:textFill>
              </w:rPr>
              <w:t>6</w:t>
            </w:r>
          </w:p>
        </w:tc>
      </w:tr>
      <w:tr w14:paraId="5865A46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3" w:type="dxa"/>
            <w:vAlign w:val="center"/>
          </w:tcPr>
          <w:p w14:paraId="16B10E79">
            <w:pPr>
              <w:spacing w:after="0" w:line="36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Tỉ lệ = 100%</w:t>
            </w:r>
          </w:p>
        </w:tc>
        <w:tc>
          <w:tcPr>
            <w:tcW w:w="2409" w:type="dxa"/>
            <w:gridSpan w:val="2"/>
            <w:vAlign w:val="center"/>
          </w:tcPr>
          <w:p w14:paraId="0DE7C0B8">
            <w:pPr>
              <w:spacing w:after="0" w:line="360" w:lineRule="auto"/>
              <w:jc w:val="center"/>
              <w:rPr>
                <w:rFonts w:hint="default" w:ascii="Times New Roman" w:hAnsi="Times New Roman" w:cs="Times New Roman"/>
                <w:color w:val="000000" w:themeColor="text1"/>
                <w:sz w:val="26"/>
                <w:szCs w:val="26"/>
                <w:lang w:val="sv-SE"/>
                <w14:textFill>
                  <w14:solidFill>
                    <w14:schemeClr w14:val="tx1"/>
                  </w14:solidFill>
                </w14:textFill>
              </w:rPr>
            </w:pPr>
            <w:r>
              <w:rPr>
                <w:rFonts w:hint="default" w:ascii="Times New Roman" w:hAnsi="Times New Roman" w:cs="Times New Roman"/>
                <w:color w:val="000000" w:themeColor="text1"/>
                <w:sz w:val="26"/>
                <w:szCs w:val="26"/>
                <w:lang w:val="sv-SE"/>
                <w14:textFill>
                  <w14:solidFill>
                    <w14:schemeClr w14:val="tx1"/>
                  </w14:solidFill>
                </w14:textFill>
              </w:rPr>
              <w:t>30%</w:t>
            </w:r>
          </w:p>
        </w:tc>
        <w:tc>
          <w:tcPr>
            <w:tcW w:w="2127" w:type="dxa"/>
            <w:gridSpan w:val="2"/>
            <w:vAlign w:val="center"/>
          </w:tcPr>
          <w:p w14:paraId="2F7F84EC">
            <w:pPr>
              <w:spacing w:after="0" w:line="360" w:lineRule="auto"/>
              <w:jc w:val="center"/>
              <w:rPr>
                <w:rFonts w:hint="default" w:ascii="Times New Roman" w:hAnsi="Times New Roman" w:cs="Times New Roman"/>
                <w:color w:val="000000" w:themeColor="text1"/>
                <w:sz w:val="26"/>
                <w:szCs w:val="26"/>
                <w:lang w:val="sv-SE"/>
                <w14:textFill>
                  <w14:solidFill>
                    <w14:schemeClr w14:val="tx1"/>
                  </w14:solidFill>
                </w14:textFill>
              </w:rPr>
            </w:pPr>
            <w:r>
              <w:rPr>
                <w:rFonts w:hint="default" w:ascii="Times New Roman" w:hAnsi="Times New Roman" w:cs="Times New Roman"/>
                <w:color w:val="000000" w:themeColor="text1"/>
                <w:sz w:val="26"/>
                <w:szCs w:val="26"/>
                <w:lang w:val="sv-SE"/>
                <w14:textFill>
                  <w14:solidFill>
                    <w14:schemeClr w14:val="tx1"/>
                  </w14:solidFill>
                </w14:textFill>
              </w:rPr>
              <w:t>30%</w:t>
            </w:r>
          </w:p>
        </w:tc>
        <w:tc>
          <w:tcPr>
            <w:tcW w:w="1843" w:type="dxa"/>
            <w:gridSpan w:val="2"/>
            <w:tcBorders>
              <w:right w:val="single" w:color="auto" w:sz="4" w:space="0"/>
            </w:tcBorders>
            <w:vAlign w:val="center"/>
          </w:tcPr>
          <w:p w14:paraId="0FD3E074">
            <w:pPr>
              <w:spacing w:after="0" w:line="360" w:lineRule="auto"/>
              <w:jc w:val="center"/>
              <w:rPr>
                <w:rFonts w:hint="default" w:ascii="Times New Roman" w:hAnsi="Times New Roman" w:cs="Times New Roman"/>
                <w:color w:val="000000" w:themeColor="text1"/>
                <w:sz w:val="26"/>
                <w:szCs w:val="26"/>
                <w:lang w:val="sv-SE"/>
                <w14:textFill>
                  <w14:solidFill>
                    <w14:schemeClr w14:val="tx1"/>
                  </w14:solidFill>
                </w14:textFill>
              </w:rPr>
            </w:pPr>
            <w:r>
              <w:rPr>
                <w:rFonts w:hint="default" w:ascii="Times New Roman" w:hAnsi="Times New Roman" w:cs="Times New Roman"/>
                <w:color w:val="000000" w:themeColor="text1"/>
                <w:sz w:val="26"/>
                <w:szCs w:val="26"/>
                <w:lang w:val="sv-SE"/>
                <w14:textFill>
                  <w14:solidFill>
                    <w14:schemeClr w14:val="tx1"/>
                  </w14:solidFill>
                </w14:textFill>
              </w:rPr>
              <w:t>30%</w:t>
            </w:r>
          </w:p>
        </w:tc>
        <w:tc>
          <w:tcPr>
            <w:tcW w:w="1843" w:type="dxa"/>
            <w:gridSpan w:val="2"/>
            <w:tcBorders>
              <w:left w:val="single" w:color="auto" w:sz="4" w:space="0"/>
            </w:tcBorders>
            <w:vAlign w:val="center"/>
          </w:tcPr>
          <w:p w14:paraId="095BBD5B">
            <w:pPr>
              <w:spacing w:after="0" w:line="360" w:lineRule="auto"/>
              <w:jc w:val="center"/>
              <w:rPr>
                <w:rFonts w:hint="default" w:ascii="Times New Roman" w:hAnsi="Times New Roman" w:cs="Times New Roman"/>
                <w:color w:val="000000" w:themeColor="text1"/>
                <w:sz w:val="26"/>
                <w:szCs w:val="26"/>
                <w:lang w:val="sv-SE"/>
                <w14:textFill>
                  <w14:solidFill>
                    <w14:schemeClr w14:val="tx1"/>
                  </w14:solidFill>
                </w14:textFill>
              </w:rPr>
            </w:pPr>
            <w:r>
              <w:rPr>
                <w:rFonts w:hint="default" w:ascii="Times New Roman" w:hAnsi="Times New Roman" w:cs="Times New Roman"/>
                <w:color w:val="000000" w:themeColor="text1"/>
                <w:sz w:val="26"/>
                <w:szCs w:val="26"/>
                <w:lang w:val="sv-SE"/>
                <w14:textFill>
                  <w14:solidFill>
                    <w14:schemeClr w14:val="tx1"/>
                  </w14:solidFill>
                </w14:textFill>
              </w:rPr>
              <w:t>10%</w:t>
            </w:r>
          </w:p>
        </w:tc>
        <w:tc>
          <w:tcPr>
            <w:tcW w:w="1134" w:type="dxa"/>
            <w:gridSpan w:val="3"/>
            <w:vAlign w:val="center"/>
          </w:tcPr>
          <w:p w14:paraId="10B00CF7">
            <w:pPr>
              <w:tabs>
                <w:tab w:val="left" w:pos="567"/>
              </w:tabs>
              <w:spacing w:after="0" w:line="360" w:lineRule="auto"/>
              <w:jc w:val="center"/>
              <w:rPr>
                <w:rFonts w:hint="default" w:ascii="Times New Roman" w:hAnsi="Times New Roman" w:cs="Times New Roman"/>
                <w:color w:val="000000" w:themeColor="text1"/>
                <w:sz w:val="26"/>
                <w:szCs w:val="26"/>
                <w:lang w:val="fr-FR"/>
                <w14:textFill>
                  <w14:solidFill>
                    <w14:schemeClr w14:val="tx1"/>
                  </w14:solidFill>
                </w14:textFill>
              </w:rPr>
            </w:pPr>
            <w:r>
              <w:rPr>
                <w:rFonts w:hint="default" w:ascii="Times New Roman" w:hAnsi="Times New Roman" w:cs="Times New Roman"/>
                <w:color w:val="000000" w:themeColor="text1"/>
                <w:sz w:val="26"/>
                <w:szCs w:val="26"/>
                <w:lang w:val="fr-FR"/>
                <w14:textFill>
                  <w14:solidFill>
                    <w14:schemeClr w14:val="tx1"/>
                  </w14:solidFill>
                </w14:textFill>
              </w:rPr>
              <w:t>100%</w:t>
            </w:r>
          </w:p>
        </w:tc>
      </w:tr>
    </w:tbl>
    <w:p w14:paraId="2A780AC0">
      <w:pPr>
        <w:spacing w:after="0" w:line="360" w:lineRule="auto"/>
        <w:jc w:val="center"/>
        <w:rPr>
          <w:rFonts w:hint="default" w:ascii="Times New Roman" w:hAnsi="Times New Roman" w:cs="Times New Roman"/>
          <w:b/>
          <w:sz w:val="26"/>
          <w:szCs w:val="26"/>
          <w:lang w:val="nl-NL"/>
        </w:rPr>
      </w:pPr>
      <w:r>
        <w:rPr>
          <w:rFonts w:hint="default" w:ascii="Times New Roman" w:hAnsi="Times New Roman" w:cs="Times New Roman"/>
          <w:b/>
          <w:sz w:val="26"/>
          <w:szCs w:val="26"/>
          <w:lang w:val="nl-NL"/>
        </w:rPr>
        <w:t>ĐỀ BÀI</w:t>
      </w:r>
    </w:p>
    <w:p w14:paraId="5CC934D3">
      <w:pPr>
        <w:spacing w:after="0" w:line="360" w:lineRule="auto"/>
        <w:jc w:val="both"/>
        <w:rPr>
          <w:rFonts w:hint="default" w:ascii="Times New Roman" w:hAnsi="Times New Roman" w:cs="Times New Roman"/>
          <w:b/>
          <w:sz w:val="26"/>
          <w:szCs w:val="26"/>
        </w:rPr>
      </w:pPr>
      <w:r>
        <w:rPr>
          <w:rFonts w:hint="default" w:ascii="Times New Roman" w:hAnsi="Times New Roman" w:cs="Times New Roman"/>
          <w:b/>
          <w:sz w:val="26"/>
          <w:szCs w:val="26"/>
          <w:lang w:val="da-DK"/>
        </w:rPr>
        <w:t>PHẦN I. TRẮC NGHIỆM (3,0 điểm, mỗi câu 0,25 điểm)</w:t>
      </w:r>
    </w:p>
    <w:p w14:paraId="1F912EE0">
      <w:pPr>
        <w:spacing w:after="0" w:line="360" w:lineRule="auto"/>
        <w:rPr>
          <w:rFonts w:hint="default" w:ascii="Times New Roman" w:hAnsi="Times New Roman" w:cs="Times New Roman"/>
          <w:b/>
          <w:sz w:val="26"/>
          <w:szCs w:val="26"/>
        </w:rPr>
      </w:pPr>
      <w:r>
        <w:rPr>
          <w:rFonts w:hint="default" w:ascii="Times New Roman" w:hAnsi="Times New Roman" w:cs="Times New Roman"/>
          <w:b/>
          <w:sz w:val="26"/>
          <w:szCs w:val="26"/>
          <w:lang w:val="vi-VN"/>
        </w:rPr>
        <w:t>Khoanh vào chữ cái trước ý đúng trong các câu sau</w:t>
      </w:r>
      <w:r>
        <w:rPr>
          <w:rFonts w:hint="default" w:ascii="Times New Roman" w:hAnsi="Times New Roman" w:cs="Times New Roman"/>
          <w:b/>
          <w:sz w:val="26"/>
          <w:szCs w:val="26"/>
        </w:rPr>
        <w:t>:</w:t>
      </w:r>
    </w:p>
    <w:p w14:paraId="7A066F85">
      <w:pPr>
        <w:spacing w:after="0" w:line="360" w:lineRule="auto"/>
        <w:rPr>
          <w:rFonts w:hint="default" w:ascii="Times New Roman" w:hAnsi="Times New Roman" w:cs="Times New Roman"/>
          <w:sz w:val="26"/>
          <w:szCs w:val="26"/>
        </w:rPr>
      </w:pPr>
      <w:r>
        <w:rPr>
          <w:rFonts w:hint="default" w:ascii="Times New Roman" w:hAnsi="Times New Roman" w:cs="Times New Roman"/>
          <w:sz w:val="26"/>
          <w:szCs w:val="26"/>
        </w:rPr>
        <w:t>Câu 1. Quan sát vật nào dưới đây cần phải sử dụng kính hiển vi:</w:t>
      </w:r>
    </w:p>
    <w:tbl>
      <w:tblPr>
        <w:tblStyle w:val="4"/>
        <w:tblW w:w="0" w:type="auto"/>
        <w:tblInd w:w="108" w:type="dxa"/>
        <w:tblLayout w:type="autofit"/>
        <w:tblCellMar>
          <w:top w:w="0" w:type="dxa"/>
          <w:left w:w="108" w:type="dxa"/>
          <w:bottom w:w="0" w:type="dxa"/>
          <w:right w:w="108" w:type="dxa"/>
        </w:tblCellMar>
      </w:tblPr>
      <w:tblGrid>
        <w:gridCol w:w="4757"/>
        <w:gridCol w:w="4711"/>
      </w:tblGrid>
      <w:tr w14:paraId="2BB13BA1">
        <w:tblPrEx>
          <w:tblCellMar>
            <w:top w:w="0" w:type="dxa"/>
            <w:left w:w="108" w:type="dxa"/>
            <w:bottom w:w="0" w:type="dxa"/>
            <w:right w:w="108" w:type="dxa"/>
          </w:tblCellMar>
        </w:tblPrEx>
        <w:tc>
          <w:tcPr>
            <w:tcW w:w="4757" w:type="dxa"/>
          </w:tcPr>
          <w:p w14:paraId="5998DDA0">
            <w:pPr>
              <w:spacing w:after="0" w:line="360" w:lineRule="auto"/>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 xml:space="preserve">A. tế bào biểu bì vảy hành          </w:t>
            </w:r>
          </w:p>
        </w:tc>
        <w:tc>
          <w:tcPr>
            <w:tcW w:w="4711" w:type="dxa"/>
          </w:tcPr>
          <w:p w14:paraId="0BBD45E3">
            <w:pPr>
              <w:spacing w:after="0" w:line="360" w:lineRule="auto"/>
              <w:rPr>
                <w:rFonts w:hint="default" w:ascii="Times New Roman" w:hAnsi="Times New Roman" w:cs="Times New Roman"/>
                <w:sz w:val="26"/>
                <w:szCs w:val="26"/>
              </w:rPr>
            </w:pPr>
            <w:r>
              <w:rPr>
                <w:rFonts w:hint="default" w:ascii="Times New Roman" w:hAnsi="Times New Roman" w:cs="Times New Roman"/>
                <w:sz w:val="26"/>
                <w:szCs w:val="26"/>
              </w:rPr>
              <w:t xml:space="preserve">C. con ong                                  </w:t>
            </w:r>
          </w:p>
        </w:tc>
      </w:tr>
      <w:tr w14:paraId="7E46A5E0">
        <w:tblPrEx>
          <w:tblCellMar>
            <w:top w:w="0" w:type="dxa"/>
            <w:left w:w="108" w:type="dxa"/>
            <w:bottom w:w="0" w:type="dxa"/>
            <w:right w:w="108" w:type="dxa"/>
          </w:tblCellMar>
        </w:tblPrEx>
        <w:tc>
          <w:tcPr>
            <w:tcW w:w="4757" w:type="dxa"/>
          </w:tcPr>
          <w:p w14:paraId="7406F0FA">
            <w:pPr>
              <w:spacing w:after="0" w:line="360" w:lineRule="auto"/>
              <w:rPr>
                <w:rFonts w:hint="default" w:ascii="Times New Roman" w:hAnsi="Times New Roman" w:cs="Times New Roman"/>
                <w:sz w:val="26"/>
                <w:szCs w:val="26"/>
              </w:rPr>
            </w:pPr>
            <w:r>
              <w:rPr>
                <w:rFonts w:hint="default" w:ascii="Times New Roman" w:hAnsi="Times New Roman" w:cs="Times New Roman"/>
                <w:sz w:val="26"/>
                <w:szCs w:val="26"/>
              </w:rPr>
              <w:t>B. con kiến</w:t>
            </w:r>
          </w:p>
        </w:tc>
        <w:tc>
          <w:tcPr>
            <w:tcW w:w="4711" w:type="dxa"/>
          </w:tcPr>
          <w:p w14:paraId="27D3E3B7">
            <w:pPr>
              <w:spacing w:after="0" w:line="360" w:lineRule="auto"/>
              <w:rPr>
                <w:rFonts w:hint="default" w:ascii="Times New Roman" w:hAnsi="Times New Roman" w:cs="Times New Roman"/>
                <w:sz w:val="26"/>
                <w:szCs w:val="26"/>
              </w:rPr>
            </w:pPr>
            <w:r>
              <w:rPr>
                <w:rFonts w:hint="default" w:ascii="Times New Roman" w:hAnsi="Times New Roman" w:cs="Times New Roman"/>
                <w:sz w:val="26"/>
                <w:szCs w:val="26"/>
              </w:rPr>
              <w:t>D. tép bưởi</w:t>
            </w:r>
          </w:p>
        </w:tc>
      </w:tr>
    </w:tbl>
    <w:p w14:paraId="3B5EF4BE">
      <w:pPr>
        <w:spacing w:after="0" w:line="360" w:lineRule="auto"/>
        <w:rPr>
          <w:rFonts w:hint="default" w:ascii="Times New Roman" w:hAnsi="Times New Roman" w:cs="Times New Roman"/>
          <w:sz w:val="26"/>
          <w:szCs w:val="26"/>
        </w:rPr>
      </w:pPr>
      <w:r>
        <w:rPr>
          <w:rFonts w:hint="default" w:ascii="Times New Roman" w:hAnsi="Times New Roman" w:cs="Times New Roman"/>
          <w:sz w:val="26"/>
          <w:szCs w:val="26"/>
        </w:rPr>
        <w:t>Câu 2. Trong các nhóm sau nhóm nào gồm toàn vật  sống:</w:t>
      </w:r>
    </w:p>
    <w:tbl>
      <w:tblPr>
        <w:tblStyle w:val="4"/>
        <w:tblW w:w="0" w:type="auto"/>
        <w:tblInd w:w="108" w:type="dxa"/>
        <w:tblLayout w:type="autofit"/>
        <w:tblCellMar>
          <w:top w:w="0" w:type="dxa"/>
          <w:left w:w="108" w:type="dxa"/>
          <w:bottom w:w="0" w:type="dxa"/>
          <w:right w:w="108" w:type="dxa"/>
        </w:tblCellMar>
      </w:tblPr>
      <w:tblGrid>
        <w:gridCol w:w="4756"/>
        <w:gridCol w:w="4712"/>
      </w:tblGrid>
      <w:tr w14:paraId="20643A5D">
        <w:tblPrEx>
          <w:tblCellMar>
            <w:top w:w="0" w:type="dxa"/>
            <w:left w:w="108" w:type="dxa"/>
            <w:bottom w:w="0" w:type="dxa"/>
            <w:right w:w="108" w:type="dxa"/>
          </w:tblCellMar>
        </w:tblPrEx>
        <w:tc>
          <w:tcPr>
            <w:tcW w:w="4756" w:type="dxa"/>
          </w:tcPr>
          <w:p w14:paraId="2C7DA454">
            <w:pPr>
              <w:spacing w:after="0" w:line="360" w:lineRule="auto"/>
              <w:rPr>
                <w:rFonts w:hint="default" w:ascii="Times New Roman" w:hAnsi="Times New Roman" w:cs="Times New Roman"/>
                <w:sz w:val="26"/>
                <w:szCs w:val="26"/>
              </w:rPr>
            </w:pPr>
            <w:r>
              <w:rPr>
                <w:rFonts w:hint="default" w:ascii="Times New Roman" w:hAnsi="Times New Roman" w:cs="Times New Roman"/>
                <w:color w:val="FF0000"/>
                <w:sz w:val="26"/>
                <w:szCs w:val="26"/>
              </w:rPr>
              <w:t xml:space="preserve">A. con gà, con chó, cây nhãn                              </w:t>
            </w:r>
          </w:p>
        </w:tc>
        <w:tc>
          <w:tcPr>
            <w:tcW w:w="4712" w:type="dxa"/>
          </w:tcPr>
          <w:p w14:paraId="718589FB">
            <w:pPr>
              <w:spacing w:after="0" w:line="360" w:lineRule="auto"/>
              <w:rPr>
                <w:rFonts w:hint="default" w:ascii="Times New Roman" w:hAnsi="Times New Roman" w:cs="Times New Roman"/>
                <w:sz w:val="26"/>
                <w:szCs w:val="26"/>
              </w:rPr>
            </w:pPr>
            <w:r>
              <w:rPr>
                <w:rFonts w:hint="default" w:ascii="Times New Roman" w:hAnsi="Times New Roman" w:cs="Times New Roman"/>
                <w:sz w:val="26"/>
                <w:szCs w:val="26"/>
              </w:rPr>
              <w:t xml:space="preserve">C. chiếc lá, cây mồng tơi, hòn đá                        </w:t>
            </w:r>
          </w:p>
        </w:tc>
      </w:tr>
      <w:tr w14:paraId="213591F8">
        <w:tblPrEx>
          <w:tblCellMar>
            <w:top w:w="0" w:type="dxa"/>
            <w:left w:w="108" w:type="dxa"/>
            <w:bottom w:w="0" w:type="dxa"/>
            <w:right w:w="108" w:type="dxa"/>
          </w:tblCellMar>
        </w:tblPrEx>
        <w:tc>
          <w:tcPr>
            <w:tcW w:w="4756" w:type="dxa"/>
          </w:tcPr>
          <w:p w14:paraId="6F0EEA51">
            <w:pPr>
              <w:spacing w:after="0" w:line="360" w:lineRule="auto"/>
              <w:rPr>
                <w:rFonts w:hint="default" w:ascii="Times New Roman" w:hAnsi="Times New Roman" w:cs="Times New Roman"/>
                <w:sz w:val="26"/>
                <w:szCs w:val="26"/>
              </w:rPr>
            </w:pPr>
            <w:r>
              <w:rPr>
                <w:rFonts w:hint="default" w:ascii="Times New Roman" w:hAnsi="Times New Roman" w:cs="Times New Roman"/>
                <w:sz w:val="26"/>
                <w:szCs w:val="26"/>
              </w:rPr>
              <w:t>B. chiếc bút, chiếc lá, viên phấn</w:t>
            </w:r>
          </w:p>
        </w:tc>
        <w:tc>
          <w:tcPr>
            <w:tcW w:w="4712" w:type="dxa"/>
          </w:tcPr>
          <w:p w14:paraId="5FE53BC9">
            <w:pPr>
              <w:spacing w:after="0" w:line="360" w:lineRule="auto"/>
              <w:rPr>
                <w:rFonts w:hint="default" w:ascii="Times New Roman" w:hAnsi="Times New Roman" w:cs="Times New Roman"/>
                <w:sz w:val="26"/>
                <w:szCs w:val="26"/>
              </w:rPr>
            </w:pPr>
            <w:r>
              <w:rPr>
                <w:rFonts w:hint="default" w:ascii="Times New Roman" w:hAnsi="Times New Roman" w:cs="Times New Roman"/>
                <w:sz w:val="26"/>
                <w:szCs w:val="26"/>
              </w:rPr>
              <w:t>D. chiếc bút, con vịt, con chó</w:t>
            </w:r>
          </w:p>
        </w:tc>
      </w:tr>
    </w:tbl>
    <w:p w14:paraId="6F739619">
      <w:pPr>
        <w:spacing w:after="0" w:line="360" w:lineRule="auto"/>
        <w:rPr>
          <w:rFonts w:hint="default" w:ascii="Times New Roman" w:hAnsi="Times New Roman" w:cs="Times New Roman"/>
          <w:sz w:val="26"/>
          <w:szCs w:val="26"/>
        </w:rPr>
      </w:pPr>
      <w:r>
        <w:rPr>
          <w:rFonts w:hint="default" w:ascii="Times New Roman" w:hAnsi="Times New Roman" w:cs="Times New Roman"/>
          <w:sz w:val="26"/>
          <w:szCs w:val="26"/>
        </w:rPr>
        <w:t>Câu 3. Lĩnh vực nào sau đây không thuộc về khoa học tự nhiên?</w:t>
      </w:r>
    </w:p>
    <w:tbl>
      <w:tblPr>
        <w:tblStyle w:val="4"/>
        <w:tblW w:w="0" w:type="auto"/>
        <w:tblInd w:w="108" w:type="dxa"/>
        <w:tblLayout w:type="autofit"/>
        <w:tblCellMar>
          <w:top w:w="0" w:type="dxa"/>
          <w:left w:w="108" w:type="dxa"/>
          <w:bottom w:w="0" w:type="dxa"/>
          <w:right w:w="108" w:type="dxa"/>
        </w:tblCellMar>
      </w:tblPr>
      <w:tblGrid>
        <w:gridCol w:w="4760"/>
        <w:gridCol w:w="4708"/>
      </w:tblGrid>
      <w:tr w14:paraId="1A90E3BD">
        <w:tblPrEx>
          <w:tblCellMar>
            <w:top w:w="0" w:type="dxa"/>
            <w:left w:w="108" w:type="dxa"/>
            <w:bottom w:w="0" w:type="dxa"/>
            <w:right w:w="108" w:type="dxa"/>
          </w:tblCellMar>
        </w:tblPrEx>
        <w:tc>
          <w:tcPr>
            <w:tcW w:w="4760" w:type="dxa"/>
          </w:tcPr>
          <w:p w14:paraId="62EA5E82">
            <w:pPr>
              <w:spacing w:after="0" w:line="360" w:lineRule="auto"/>
              <w:rPr>
                <w:rFonts w:hint="default" w:ascii="Times New Roman" w:hAnsi="Times New Roman" w:cs="Times New Roman"/>
                <w:sz w:val="26"/>
                <w:szCs w:val="26"/>
              </w:rPr>
            </w:pPr>
            <w:r>
              <w:rPr>
                <w:rFonts w:hint="default" w:ascii="Times New Roman" w:hAnsi="Times New Roman" w:cs="Times New Roman"/>
                <w:sz w:val="26"/>
                <w:szCs w:val="26"/>
              </w:rPr>
              <w:t xml:space="preserve">A. Sinh Hóa          </w:t>
            </w:r>
          </w:p>
        </w:tc>
        <w:tc>
          <w:tcPr>
            <w:tcW w:w="4708" w:type="dxa"/>
          </w:tcPr>
          <w:p w14:paraId="4C46DA69">
            <w:pPr>
              <w:spacing w:after="0" w:line="360" w:lineRule="auto"/>
              <w:rPr>
                <w:rFonts w:hint="default" w:ascii="Times New Roman" w:hAnsi="Times New Roman" w:cs="Times New Roman"/>
                <w:sz w:val="26"/>
                <w:szCs w:val="26"/>
              </w:rPr>
            </w:pPr>
            <w:r>
              <w:rPr>
                <w:rFonts w:hint="default" w:ascii="Times New Roman" w:hAnsi="Times New Roman" w:cs="Times New Roman"/>
                <w:color w:val="FF0000"/>
                <w:sz w:val="26"/>
                <w:szCs w:val="26"/>
              </w:rPr>
              <w:t xml:space="preserve">C. Lịch sử                                  </w:t>
            </w:r>
          </w:p>
        </w:tc>
      </w:tr>
      <w:tr w14:paraId="41BCEE13">
        <w:tblPrEx>
          <w:tblCellMar>
            <w:top w:w="0" w:type="dxa"/>
            <w:left w:w="108" w:type="dxa"/>
            <w:bottom w:w="0" w:type="dxa"/>
            <w:right w:w="108" w:type="dxa"/>
          </w:tblCellMar>
        </w:tblPrEx>
        <w:tc>
          <w:tcPr>
            <w:tcW w:w="4760" w:type="dxa"/>
          </w:tcPr>
          <w:p w14:paraId="5B4ABFE5">
            <w:pPr>
              <w:spacing w:after="0" w:line="360" w:lineRule="auto"/>
              <w:rPr>
                <w:rFonts w:hint="default" w:ascii="Times New Roman" w:hAnsi="Times New Roman" w:cs="Times New Roman"/>
                <w:sz w:val="26"/>
                <w:szCs w:val="26"/>
              </w:rPr>
            </w:pPr>
            <w:r>
              <w:rPr>
                <w:rFonts w:hint="default" w:ascii="Times New Roman" w:hAnsi="Times New Roman" w:cs="Times New Roman"/>
                <w:sz w:val="26"/>
                <w:szCs w:val="26"/>
              </w:rPr>
              <w:t>B. Thiên văn</w:t>
            </w:r>
          </w:p>
        </w:tc>
        <w:tc>
          <w:tcPr>
            <w:tcW w:w="4708" w:type="dxa"/>
          </w:tcPr>
          <w:p w14:paraId="041C11ED">
            <w:pPr>
              <w:spacing w:after="0" w:line="360" w:lineRule="auto"/>
              <w:rPr>
                <w:rFonts w:hint="default" w:ascii="Times New Roman" w:hAnsi="Times New Roman" w:cs="Times New Roman"/>
                <w:sz w:val="26"/>
                <w:szCs w:val="26"/>
              </w:rPr>
            </w:pPr>
            <w:r>
              <w:rPr>
                <w:rFonts w:hint="default" w:ascii="Times New Roman" w:hAnsi="Times New Roman" w:cs="Times New Roman"/>
                <w:sz w:val="26"/>
                <w:szCs w:val="26"/>
              </w:rPr>
              <w:t>D. Địa chất</w:t>
            </w:r>
          </w:p>
        </w:tc>
      </w:tr>
    </w:tbl>
    <w:p w14:paraId="7CCAA144">
      <w:pPr>
        <w:pStyle w:val="10"/>
        <w:tabs>
          <w:tab w:val="left" w:pos="709"/>
        </w:tabs>
        <w:spacing w:line="360" w:lineRule="auto"/>
        <w:ind w:left="0"/>
        <w:jc w:val="both"/>
        <w:rPr>
          <w:rFonts w:hint="default" w:ascii="Times New Roman" w:hAnsi="Times New Roman" w:eastAsia="Arial" w:cs="Times New Roman"/>
          <w:sz w:val="26"/>
          <w:szCs w:val="26"/>
        </w:rPr>
      </w:pPr>
      <w:r>
        <w:rPr>
          <w:rFonts w:hint="default" w:ascii="Times New Roman" w:hAnsi="Times New Roman" w:eastAsia="Arial" w:cs="Times New Roman"/>
          <w:sz w:val="26"/>
          <w:szCs w:val="26"/>
        </w:rPr>
        <w:t>Câu 4. Kí hiệu cảnh báo nào sau đây cho biết em đang ở gần vị trí có hóa chất độc hại?</w:t>
      </w:r>
    </w:p>
    <w:tbl>
      <w:tblPr>
        <w:tblStyle w:val="9"/>
        <w:tblW w:w="0" w:type="auto"/>
        <w:tblInd w:w="-17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394"/>
        <w:gridCol w:w="2394"/>
        <w:gridCol w:w="2394"/>
        <w:gridCol w:w="2394"/>
      </w:tblGrid>
      <w:tr w14:paraId="49212F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6" w:hRule="atLeast"/>
        </w:trPr>
        <w:tc>
          <w:tcPr>
            <w:tcW w:w="2394" w:type="dxa"/>
          </w:tcPr>
          <w:p w14:paraId="4EEB2B14">
            <w:pPr>
              <w:pStyle w:val="10"/>
              <w:tabs>
                <w:tab w:val="left" w:pos="709"/>
              </w:tabs>
              <w:spacing w:line="360" w:lineRule="auto"/>
              <w:ind w:left="0"/>
              <w:jc w:val="both"/>
              <w:rPr>
                <w:rFonts w:hint="default" w:ascii="Times New Roman" w:hAnsi="Times New Roman" w:eastAsia="Arial" w:cs="Times New Roman"/>
                <w:sz w:val="26"/>
                <w:szCs w:val="26"/>
              </w:rPr>
            </w:pPr>
            <w:r>
              <w:rPr>
                <w:rFonts w:hint="default" w:ascii="Times New Roman" w:hAnsi="Times New Roman" w:eastAsia="Arial" w:cs="Times New Roman"/>
                <w:sz w:val="26"/>
                <w:szCs w:val="26"/>
              </w:rPr>
              <w:t xml:space="preserve">   A. </w:t>
            </w:r>
            <w:r>
              <w:rPr>
                <w:rFonts w:hint="default" w:ascii="Times New Roman" w:hAnsi="Times New Roman" w:eastAsia="Arial" w:cs="Times New Roman"/>
                <w:sz w:val="26"/>
                <w:szCs w:val="26"/>
              </w:rPr>
              <w:drawing>
                <wp:inline distT="0" distB="0" distL="0" distR="0">
                  <wp:extent cx="676275" cy="534035"/>
                  <wp:effectExtent l="0" t="0" r="9525" b="0"/>
                  <wp:docPr id="2" name="Picture 5" descr="C:\Users\Ngoc Lien\OneDrive\Hình ảnh\Ảnh chụp màn hình\Screenshot (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descr="C:\Users\Ngoc Lien\OneDrive\Hình ảnh\Ảnh chụp màn hình\Screenshot (16).png"/>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a:xfrm>
                            <a:off x="0" y="0"/>
                            <a:ext cx="681821" cy="538280"/>
                          </a:xfrm>
                          <a:prstGeom prst="rect">
                            <a:avLst/>
                          </a:prstGeom>
                          <a:noFill/>
                          <a:ln>
                            <a:noFill/>
                          </a:ln>
                        </pic:spPr>
                      </pic:pic>
                    </a:graphicData>
                  </a:graphic>
                </wp:inline>
              </w:drawing>
            </w:r>
          </w:p>
        </w:tc>
        <w:tc>
          <w:tcPr>
            <w:tcW w:w="2394" w:type="dxa"/>
          </w:tcPr>
          <w:p w14:paraId="548DBE06">
            <w:pPr>
              <w:pStyle w:val="10"/>
              <w:tabs>
                <w:tab w:val="left" w:pos="709"/>
              </w:tabs>
              <w:spacing w:line="360" w:lineRule="auto"/>
              <w:ind w:left="0"/>
              <w:jc w:val="both"/>
              <w:rPr>
                <w:rFonts w:hint="default" w:ascii="Times New Roman" w:hAnsi="Times New Roman" w:eastAsia="Arial" w:cs="Times New Roman"/>
                <w:sz w:val="26"/>
                <w:szCs w:val="26"/>
              </w:rPr>
            </w:pPr>
            <w:r>
              <w:rPr>
                <w:rFonts w:hint="default" w:ascii="Times New Roman" w:hAnsi="Times New Roman" w:eastAsia="Arial" w:cs="Times New Roman"/>
                <w:sz w:val="26"/>
                <w:szCs w:val="26"/>
              </w:rPr>
              <w:t xml:space="preserve">B. </w:t>
            </w:r>
            <w:r>
              <w:rPr>
                <w:rFonts w:hint="default" w:ascii="Times New Roman" w:hAnsi="Times New Roman" w:eastAsia="Arial" w:cs="Times New Roman"/>
                <w:sz w:val="26"/>
                <w:szCs w:val="26"/>
              </w:rPr>
              <w:drawing>
                <wp:inline distT="0" distB="0" distL="0" distR="0">
                  <wp:extent cx="647065" cy="551815"/>
                  <wp:effectExtent l="0" t="0" r="635" b="635"/>
                  <wp:docPr id="5" name="Picture 3" descr="C:\Users\Ngoc Lien\OneDrive\Hình ảnh\Ảnh chụp màn hình\Screenshot (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3" descr="C:\Users\Ngoc Lien\OneDrive\Hình ảnh\Ảnh chụp màn hình\Screenshot (14).png"/>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653378" cy="557469"/>
                          </a:xfrm>
                          <a:prstGeom prst="rect">
                            <a:avLst/>
                          </a:prstGeom>
                          <a:noFill/>
                          <a:ln>
                            <a:noFill/>
                          </a:ln>
                        </pic:spPr>
                      </pic:pic>
                    </a:graphicData>
                  </a:graphic>
                </wp:inline>
              </w:drawing>
            </w:r>
          </w:p>
        </w:tc>
        <w:tc>
          <w:tcPr>
            <w:tcW w:w="2394" w:type="dxa"/>
          </w:tcPr>
          <w:p w14:paraId="1F40E7C9">
            <w:pPr>
              <w:pStyle w:val="10"/>
              <w:tabs>
                <w:tab w:val="left" w:pos="709"/>
              </w:tabs>
              <w:spacing w:line="360" w:lineRule="auto"/>
              <w:ind w:left="0"/>
              <w:jc w:val="both"/>
              <w:rPr>
                <w:rFonts w:hint="default" w:ascii="Times New Roman" w:hAnsi="Times New Roman" w:eastAsia="Arial" w:cs="Times New Roman"/>
                <w:sz w:val="26"/>
                <w:szCs w:val="26"/>
              </w:rPr>
            </w:pPr>
            <w:r>
              <w:rPr>
                <w:rFonts w:hint="default" w:ascii="Times New Roman" w:hAnsi="Times New Roman" w:eastAsia="Arial" w:cs="Times New Roman"/>
                <w:sz w:val="26"/>
                <w:szCs w:val="26"/>
              </w:rPr>
              <w:t xml:space="preserve">C. </w:t>
            </w:r>
            <w:r>
              <w:rPr>
                <w:rFonts w:hint="default" w:ascii="Times New Roman" w:hAnsi="Times New Roman" w:eastAsia="Arial" w:cs="Times New Roman"/>
                <w:sz w:val="26"/>
                <w:szCs w:val="26"/>
              </w:rPr>
              <w:drawing>
                <wp:inline distT="0" distB="0" distL="0" distR="0">
                  <wp:extent cx="682625" cy="551815"/>
                  <wp:effectExtent l="0" t="0" r="3175" b="635"/>
                  <wp:docPr id="4" name="Picture 2" descr="C:\Users\Ngoc Lien\OneDrive\Hình ảnh\Ảnh chụp màn hình\Screenshot (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C:\Users\Ngoc Lien\OneDrive\Hình ảnh\Ảnh chụp màn hình\Screenshot (17).png"/>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a:xfrm>
                            <a:off x="0" y="0"/>
                            <a:ext cx="687320" cy="555833"/>
                          </a:xfrm>
                          <a:prstGeom prst="rect">
                            <a:avLst/>
                          </a:prstGeom>
                          <a:noFill/>
                          <a:ln>
                            <a:noFill/>
                          </a:ln>
                        </pic:spPr>
                      </pic:pic>
                    </a:graphicData>
                  </a:graphic>
                </wp:inline>
              </w:drawing>
            </w:r>
          </w:p>
        </w:tc>
        <w:tc>
          <w:tcPr>
            <w:tcW w:w="2394" w:type="dxa"/>
          </w:tcPr>
          <w:p w14:paraId="7C654A1B">
            <w:pPr>
              <w:pStyle w:val="10"/>
              <w:tabs>
                <w:tab w:val="left" w:pos="709"/>
              </w:tabs>
              <w:spacing w:line="360" w:lineRule="auto"/>
              <w:ind w:left="0"/>
              <w:jc w:val="both"/>
              <w:rPr>
                <w:rFonts w:hint="default" w:ascii="Times New Roman" w:hAnsi="Times New Roman" w:eastAsia="Arial" w:cs="Times New Roman"/>
                <w:sz w:val="26"/>
                <w:szCs w:val="26"/>
              </w:rPr>
            </w:pPr>
            <w:r>
              <w:rPr>
                <w:rFonts w:hint="default" w:ascii="Times New Roman" w:hAnsi="Times New Roman" w:eastAsia="Arial" w:cs="Times New Roman"/>
                <w:sz w:val="26"/>
                <w:szCs w:val="26"/>
              </w:rPr>
              <w:t xml:space="preserve">D. </w:t>
            </w:r>
            <w:r>
              <w:rPr>
                <w:rFonts w:hint="default" w:ascii="Times New Roman" w:hAnsi="Times New Roman" w:eastAsia="Arial" w:cs="Times New Roman"/>
                <w:sz w:val="26"/>
                <w:szCs w:val="26"/>
              </w:rPr>
              <w:drawing>
                <wp:inline distT="0" distB="0" distL="0" distR="0">
                  <wp:extent cx="699135" cy="551815"/>
                  <wp:effectExtent l="0" t="0" r="5715" b="635"/>
                  <wp:docPr id="6" name="Picture 4" descr="C:\Users\Ngoc Lien\OneDrive\Hình ảnh\Ảnh chụp màn hình\Screenshot (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4" descr="C:\Users\Ngoc Lien\OneDrive\Hình ảnh\Ảnh chụp màn hình\Screenshot (15).png"/>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716517" cy="565681"/>
                          </a:xfrm>
                          <a:prstGeom prst="rect">
                            <a:avLst/>
                          </a:prstGeom>
                          <a:noFill/>
                          <a:ln>
                            <a:noFill/>
                          </a:ln>
                        </pic:spPr>
                      </pic:pic>
                    </a:graphicData>
                  </a:graphic>
                </wp:inline>
              </w:drawing>
            </w:r>
          </w:p>
        </w:tc>
      </w:tr>
    </w:tbl>
    <w:p w14:paraId="4FFDC6D6">
      <w:pPr>
        <w:spacing w:after="0" w:line="360" w:lineRule="auto"/>
        <w:rPr>
          <w:rFonts w:hint="default" w:ascii="Times New Roman" w:hAnsi="Times New Roman" w:cs="Times New Roman"/>
          <w:sz w:val="26"/>
          <w:szCs w:val="26"/>
        </w:rPr>
      </w:pPr>
      <w:r>
        <w:rPr>
          <w:rFonts w:hint="default" w:ascii="Times New Roman" w:hAnsi="Times New Roman" w:cs="Times New Roman"/>
          <w:sz w:val="26"/>
          <w:szCs w:val="26"/>
        </w:rPr>
        <w:t>Câu 5. Đơn vị đo độ dài hợp pháp ở Việt Nam  là:</w:t>
      </w:r>
    </w:p>
    <w:p w14:paraId="51D1C3B5">
      <w:pPr>
        <w:spacing w:after="0" w:line="360" w:lineRule="auto"/>
        <w:rPr>
          <w:rFonts w:hint="default" w:ascii="Times New Roman" w:hAnsi="Times New Roman" w:cs="Times New Roman"/>
          <w:sz w:val="26"/>
          <w:szCs w:val="26"/>
        </w:rPr>
      </w:pPr>
      <w:r>
        <w:rPr>
          <w:rFonts w:hint="default" w:ascii="Times New Roman" w:hAnsi="Times New Roman" w:cs="Times New Roman"/>
          <w:spacing w:val="-1"/>
          <w:sz w:val="26"/>
          <w:szCs w:val="26"/>
          <w:lang w:val="fr-FR"/>
        </w:rPr>
        <w:t>A. mm.</w:t>
      </w:r>
      <w:r>
        <w:rPr>
          <w:rFonts w:hint="default" w:ascii="Times New Roman" w:hAnsi="Times New Roman" w:cs="Times New Roman"/>
          <w:spacing w:val="-1"/>
          <w:sz w:val="26"/>
          <w:szCs w:val="26"/>
          <w:lang w:val="fr-FR"/>
        </w:rPr>
        <w:tab/>
      </w:r>
      <w:r>
        <w:rPr>
          <w:rFonts w:hint="default" w:ascii="Times New Roman" w:hAnsi="Times New Roman" w:cs="Times New Roman"/>
          <w:spacing w:val="-1"/>
          <w:sz w:val="26"/>
          <w:szCs w:val="26"/>
          <w:lang w:val="fr-FR"/>
        </w:rPr>
        <w:tab/>
      </w:r>
      <w:r>
        <w:rPr>
          <w:rFonts w:hint="default" w:ascii="Times New Roman" w:hAnsi="Times New Roman" w:cs="Times New Roman"/>
          <w:sz w:val="26"/>
          <w:szCs w:val="26"/>
        </w:rPr>
        <w:t>C. km</w:t>
      </w:r>
      <w:r>
        <w:rPr>
          <w:rFonts w:hint="default" w:ascii="Times New Roman" w:hAnsi="Times New Roman" w:cs="Times New Roman"/>
          <w:sz w:val="26"/>
          <w:szCs w:val="26"/>
        </w:rPr>
        <w:tab/>
      </w:r>
      <w:r>
        <w:rPr>
          <w:rFonts w:hint="default" w:ascii="Times New Roman" w:hAnsi="Times New Roman" w:cs="Times New Roman"/>
          <w:sz w:val="26"/>
          <w:szCs w:val="26"/>
        </w:rPr>
        <w:t>.</w:t>
      </w:r>
      <w:r>
        <w:rPr>
          <w:rFonts w:hint="default" w:ascii="Times New Roman" w:hAnsi="Times New Roman" w:cs="Times New Roman"/>
          <w:sz w:val="26"/>
          <w:szCs w:val="26"/>
        </w:rPr>
        <w:tab/>
      </w:r>
      <w:r>
        <w:rPr>
          <w:rFonts w:hint="default" w:ascii="Times New Roman" w:hAnsi="Times New Roman" w:cs="Times New Roman"/>
          <w:sz w:val="26"/>
          <w:szCs w:val="26"/>
        </w:rPr>
        <w:tab/>
      </w:r>
      <w:r>
        <w:rPr>
          <w:rFonts w:hint="default" w:ascii="Times New Roman" w:hAnsi="Times New Roman" w:cs="Times New Roman"/>
          <w:sz w:val="26"/>
          <w:szCs w:val="26"/>
        </w:rPr>
        <w:tab/>
      </w:r>
      <w:r>
        <w:rPr>
          <w:rFonts w:hint="default" w:ascii="Times New Roman" w:hAnsi="Times New Roman" w:cs="Times New Roman"/>
          <w:sz w:val="26"/>
          <w:szCs w:val="26"/>
        </w:rPr>
        <w:t>B. cm.</w:t>
      </w:r>
      <w:r>
        <w:rPr>
          <w:rFonts w:hint="default" w:ascii="Times New Roman" w:hAnsi="Times New Roman" w:cs="Times New Roman"/>
          <w:sz w:val="26"/>
          <w:szCs w:val="26"/>
        </w:rPr>
        <w:tab/>
      </w:r>
      <w:r>
        <w:rPr>
          <w:rFonts w:hint="default" w:ascii="Times New Roman" w:hAnsi="Times New Roman" w:cs="Times New Roman"/>
          <w:sz w:val="26"/>
          <w:szCs w:val="26"/>
        </w:rPr>
        <w:tab/>
      </w:r>
      <w:r>
        <w:rPr>
          <w:rFonts w:hint="default" w:ascii="Times New Roman" w:hAnsi="Times New Roman" w:cs="Times New Roman"/>
          <w:sz w:val="26"/>
          <w:szCs w:val="26"/>
        </w:rPr>
        <w:tab/>
      </w:r>
      <w:r>
        <w:rPr>
          <w:rFonts w:hint="default" w:ascii="Times New Roman" w:hAnsi="Times New Roman" w:cs="Times New Roman"/>
          <w:sz w:val="26"/>
          <w:szCs w:val="26"/>
        </w:rPr>
        <w:t>D. m.</w:t>
      </w:r>
    </w:p>
    <w:p w14:paraId="2B44E6C0">
      <w:pPr>
        <w:widowControl w:val="0"/>
        <w:autoSpaceDE w:val="0"/>
        <w:autoSpaceDN w:val="0"/>
        <w:adjustRightInd w:val="0"/>
        <w:spacing w:after="0" w:line="360" w:lineRule="auto"/>
        <w:jc w:val="both"/>
        <w:rPr>
          <w:rFonts w:hint="default" w:ascii="Times New Roman" w:hAnsi="Times New Roman" w:cs="Times New Roman"/>
          <w:sz w:val="26"/>
          <w:szCs w:val="26"/>
        </w:rPr>
      </w:pPr>
      <w:r>
        <w:rPr>
          <w:rFonts w:hint="default" w:ascii="Times New Roman" w:hAnsi="Times New Roman" w:cs="Times New Roman"/>
          <w:sz w:val="26"/>
          <w:szCs w:val="26"/>
        </w:rPr>
        <w:t>Câu 6. Để đo thời gian chạy 100m, người ta sử dụng đồng hồ nào để đo là hợp lí nhất?</w:t>
      </w:r>
    </w:p>
    <w:p w14:paraId="3F877658">
      <w:pPr>
        <w:spacing w:after="0" w:line="360" w:lineRule="auto"/>
        <w:rPr>
          <w:rFonts w:hint="default" w:ascii="Times New Roman" w:hAnsi="Times New Roman" w:cs="Times New Roman"/>
          <w:sz w:val="26"/>
          <w:szCs w:val="26"/>
        </w:rPr>
      </w:pPr>
      <w:r>
        <w:rPr>
          <w:rFonts w:hint="default" w:ascii="Times New Roman" w:hAnsi="Times New Roman" w:cs="Times New Roman"/>
          <w:sz w:val="26"/>
          <w:szCs w:val="26"/>
        </w:rPr>
        <w:t>A. Đồng hồ đeo tay.</w:t>
      </w:r>
      <w:r>
        <w:rPr>
          <w:rFonts w:hint="default" w:ascii="Times New Roman" w:hAnsi="Times New Roman" w:cs="Times New Roman"/>
          <w:sz w:val="26"/>
          <w:szCs w:val="26"/>
        </w:rPr>
        <w:tab/>
      </w:r>
      <w:r>
        <w:rPr>
          <w:rFonts w:hint="default" w:ascii="Times New Roman" w:hAnsi="Times New Roman" w:cs="Times New Roman"/>
          <w:sz w:val="26"/>
          <w:szCs w:val="26"/>
        </w:rPr>
        <w:tab/>
      </w:r>
      <w:r>
        <w:rPr>
          <w:rFonts w:hint="default" w:ascii="Times New Roman" w:hAnsi="Times New Roman" w:cs="Times New Roman"/>
          <w:sz w:val="26"/>
          <w:szCs w:val="26"/>
        </w:rPr>
        <w:tab/>
      </w:r>
      <w:r>
        <w:rPr>
          <w:rFonts w:hint="default" w:ascii="Times New Roman" w:hAnsi="Times New Roman" w:cs="Times New Roman"/>
          <w:sz w:val="26"/>
          <w:szCs w:val="26"/>
        </w:rPr>
        <w:tab/>
      </w:r>
      <w:r>
        <w:rPr>
          <w:rFonts w:hint="default" w:ascii="Times New Roman" w:hAnsi="Times New Roman" w:cs="Times New Roman"/>
          <w:sz w:val="26"/>
          <w:szCs w:val="26"/>
        </w:rPr>
        <w:t>B. Đồng hồ quả lắc.</w:t>
      </w:r>
    </w:p>
    <w:p w14:paraId="6AFFAC0E">
      <w:pPr>
        <w:spacing w:after="0" w:line="360" w:lineRule="auto"/>
        <w:rPr>
          <w:rFonts w:hint="default" w:ascii="Times New Roman" w:hAnsi="Times New Roman" w:cs="Times New Roman"/>
          <w:spacing w:val="-1"/>
          <w:sz w:val="26"/>
          <w:szCs w:val="26"/>
        </w:rPr>
      </w:pPr>
      <w:r>
        <w:rPr>
          <w:rFonts w:hint="default" w:ascii="Times New Roman" w:hAnsi="Times New Roman" w:cs="Times New Roman"/>
          <w:sz w:val="26"/>
          <w:szCs w:val="26"/>
        </w:rPr>
        <w:t xml:space="preserve">C. Đồng hồ treo tường.         </w:t>
      </w:r>
      <w:r>
        <w:rPr>
          <w:rFonts w:hint="default" w:ascii="Times New Roman" w:hAnsi="Times New Roman" w:cs="Times New Roman"/>
          <w:sz w:val="26"/>
          <w:szCs w:val="26"/>
        </w:rPr>
        <w:tab/>
      </w:r>
      <w:r>
        <w:rPr>
          <w:rFonts w:hint="default" w:ascii="Times New Roman" w:hAnsi="Times New Roman" w:cs="Times New Roman"/>
          <w:sz w:val="26"/>
          <w:szCs w:val="26"/>
        </w:rPr>
        <w:tab/>
      </w:r>
      <w:r>
        <w:rPr>
          <w:rFonts w:hint="default" w:ascii="Times New Roman" w:hAnsi="Times New Roman" w:cs="Times New Roman"/>
          <w:sz w:val="26"/>
          <w:szCs w:val="26"/>
        </w:rPr>
        <w:tab/>
      </w:r>
      <w:r>
        <w:rPr>
          <w:rFonts w:hint="default" w:ascii="Times New Roman" w:hAnsi="Times New Roman" w:cs="Times New Roman"/>
          <w:sz w:val="26"/>
          <w:szCs w:val="26"/>
        </w:rPr>
        <w:t>D. Đồng hồ bấm giây.</w:t>
      </w:r>
    </w:p>
    <w:p w14:paraId="5A49CD11">
      <w:pPr>
        <w:widowControl w:val="0"/>
        <w:autoSpaceDE w:val="0"/>
        <w:autoSpaceDN w:val="0"/>
        <w:adjustRightInd w:val="0"/>
        <w:spacing w:after="0" w:line="360" w:lineRule="auto"/>
        <w:jc w:val="both"/>
        <w:rPr>
          <w:rFonts w:hint="default" w:ascii="Times New Roman" w:hAnsi="Times New Roman" w:cs="Times New Roman"/>
          <w:b/>
          <w:sz w:val="26"/>
          <w:szCs w:val="26"/>
          <w:lang w:val="fr-FR"/>
        </w:rPr>
      </w:pPr>
      <w:r>
        <w:rPr>
          <w:rFonts w:hint="default" w:ascii="Times New Roman" w:hAnsi="Times New Roman" w:cs="Times New Roman"/>
          <w:sz w:val="26"/>
          <w:szCs w:val="26"/>
        </w:rPr>
        <w:t xml:space="preserve">Câu 7. </w:t>
      </w:r>
      <w:r>
        <w:rPr>
          <w:rFonts w:hint="default" w:ascii="Times New Roman" w:hAnsi="Times New Roman" w:cs="Times New Roman"/>
          <w:spacing w:val="-1"/>
          <w:sz w:val="26"/>
          <w:szCs w:val="26"/>
          <w:lang w:val="fr-FR"/>
        </w:rPr>
        <w:t>T</w:t>
      </w:r>
      <w:r>
        <w:rPr>
          <w:rFonts w:hint="default" w:ascii="Times New Roman" w:hAnsi="Times New Roman" w:cs="Times New Roman"/>
          <w:sz w:val="26"/>
          <w:szCs w:val="26"/>
          <w:lang w:val="fr-FR"/>
        </w:rPr>
        <w:t>ừ hì</w:t>
      </w:r>
      <w:r>
        <w:rPr>
          <w:rFonts w:hint="default" w:ascii="Times New Roman" w:hAnsi="Times New Roman" w:cs="Times New Roman"/>
          <w:spacing w:val="-2"/>
          <w:sz w:val="26"/>
          <w:szCs w:val="26"/>
          <w:lang w:val="fr-FR"/>
        </w:rPr>
        <w:t>n</w:t>
      </w:r>
      <w:r>
        <w:rPr>
          <w:rFonts w:hint="default" w:ascii="Times New Roman" w:hAnsi="Times New Roman" w:cs="Times New Roman"/>
          <w:sz w:val="26"/>
          <w:szCs w:val="26"/>
          <w:lang w:val="fr-FR"/>
        </w:rPr>
        <w:t xml:space="preserve">h vẽ, </w:t>
      </w:r>
      <w:r>
        <w:rPr>
          <w:rFonts w:hint="default" w:ascii="Times New Roman" w:hAnsi="Times New Roman" w:cs="Times New Roman"/>
          <w:spacing w:val="1"/>
          <w:sz w:val="26"/>
          <w:szCs w:val="26"/>
          <w:lang w:val="fr-FR"/>
        </w:rPr>
        <w:t>h</w:t>
      </w:r>
      <w:r>
        <w:rPr>
          <w:rFonts w:hint="default" w:ascii="Times New Roman" w:hAnsi="Times New Roman" w:cs="Times New Roman"/>
          <w:sz w:val="26"/>
          <w:szCs w:val="26"/>
          <w:lang w:val="fr-FR"/>
        </w:rPr>
        <w:t>ãy xác đị</w:t>
      </w:r>
      <w:r>
        <w:rPr>
          <w:rFonts w:hint="default" w:ascii="Times New Roman" w:hAnsi="Times New Roman" w:cs="Times New Roman"/>
          <w:spacing w:val="-1"/>
          <w:sz w:val="26"/>
          <w:szCs w:val="26"/>
          <w:lang w:val="fr-FR"/>
        </w:rPr>
        <w:t>n</w:t>
      </w:r>
      <w:r>
        <w:rPr>
          <w:rFonts w:hint="default" w:ascii="Times New Roman" w:hAnsi="Times New Roman" w:cs="Times New Roman"/>
          <w:sz w:val="26"/>
          <w:szCs w:val="26"/>
          <w:lang w:val="fr-FR"/>
        </w:rPr>
        <w:t xml:space="preserve">h </w:t>
      </w:r>
      <w:r>
        <w:rPr>
          <w:rFonts w:hint="default" w:ascii="Times New Roman" w:hAnsi="Times New Roman" w:cs="Times New Roman"/>
          <w:spacing w:val="-3"/>
          <w:sz w:val="26"/>
          <w:szCs w:val="26"/>
          <w:lang w:val="fr-FR"/>
        </w:rPr>
        <w:t>c</w:t>
      </w:r>
      <w:r>
        <w:rPr>
          <w:rFonts w:hint="default" w:ascii="Times New Roman" w:hAnsi="Times New Roman" w:cs="Times New Roman"/>
          <w:spacing w:val="1"/>
          <w:sz w:val="26"/>
          <w:szCs w:val="26"/>
          <w:lang w:val="fr-FR"/>
        </w:rPr>
        <w:t>hi</w:t>
      </w:r>
      <w:r>
        <w:rPr>
          <w:rFonts w:hint="default" w:ascii="Times New Roman" w:hAnsi="Times New Roman" w:cs="Times New Roman"/>
          <w:spacing w:val="-2"/>
          <w:sz w:val="26"/>
          <w:szCs w:val="26"/>
          <w:lang w:val="fr-FR"/>
        </w:rPr>
        <w:t>ề</w:t>
      </w:r>
      <w:r>
        <w:rPr>
          <w:rFonts w:hint="default" w:ascii="Times New Roman" w:hAnsi="Times New Roman" w:cs="Times New Roman"/>
          <w:sz w:val="26"/>
          <w:szCs w:val="26"/>
          <w:lang w:val="fr-FR"/>
        </w:rPr>
        <w:t>u dài c</w:t>
      </w:r>
      <w:r>
        <w:rPr>
          <w:rFonts w:hint="default" w:ascii="Times New Roman" w:hAnsi="Times New Roman" w:cs="Times New Roman"/>
          <w:spacing w:val="-2"/>
          <w:sz w:val="26"/>
          <w:szCs w:val="26"/>
          <w:lang w:val="fr-FR"/>
        </w:rPr>
        <w:t>ủ</w:t>
      </w:r>
      <w:r>
        <w:rPr>
          <w:rFonts w:hint="default" w:ascii="Times New Roman" w:hAnsi="Times New Roman" w:cs="Times New Roman"/>
          <w:sz w:val="26"/>
          <w:szCs w:val="26"/>
          <w:lang w:val="fr-FR"/>
        </w:rPr>
        <w:t xml:space="preserve">a </w:t>
      </w:r>
      <w:r>
        <w:rPr>
          <w:rFonts w:hint="default" w:ascii="Times New Roman" w:hAnsi="Times New Roman" w:cs="Times New Roman"/>
          <w:spacing w:val="-2"/>
          <w:sz w:val="26"/>
          <w:szCs w:val="26"/>
          <w:lang w:val="fr-FR"/>
        </w:rPr>
        <w:t>k</w:t>
      </w:r>
      <w:r>
        <w:rPr>
          <w:rFonts w:hint="default" w:ascii="Times New Roman" w:hAnsi="Times New Roman" w:cs="Times New Roman"/>
          <w:spacing w:val="1"/>
          <w:sz w:val="26"/>
          <w:szCs w:val="26"/>
          <w:lang w:val="fr-FR"/>
        </w:rPr>
        <w:t>h</w:t>
      </w:r>
      <w:r>
        <w:rPr>
          <w:rFonts w:hint="default" w:ascii="Times New Roman" w:hAnsi="Times New Roman" w:cs="Times New Roman"/>
          <w:spacing w:val="-1"/>
          <w:sz w:val="26"/>
          <w:szCs w:val="26"/>
          <w:lang w:val="fr-FR"/>
        </w:rPr>
        <w:t>ố</w:t>
      </w:r>
      <w:r>
        <w:rPr>
          <w:rFonts w:hint="default" w:ascii="Times New Roman" w:hAnsi="Times New Roman" w:cs="Times New Roman"/>
          <w:sz w:val="26"/>
          <w:szCs w:val="26"/>
          <w:lang w:val="fr-FR"/>
        </w:rPr>
        <w:t>i</w:t>
      </w:r>
      <w:r>
        <w:rPr>
          <w:rFonts w:hint="default" w:ascii="Times New Roman" w:hAnsi="Times New Roman" w:cs="Times New Roman"/>
          <w:spacing w:val="1"/>
          <w:sz w:val="26"/>
          <w:szCs w:val="26"/>
          <w:lang w:val="fr-FR"/>
        </w:rPr>
        <w:t xml:space="preserve"> hộp</w:t>
      </w:r>
      <w:r>
        <w:rPr>
          <w:rFonts w:hint="default" w:ascii="Times New Roman" w:hAnsi="Times New Roman" w:cs="Times New Roman"/>
          <w:sz w:val="26"/>
          <w:szCs w:val="26"/>
          <w:lang w:val="fr-FR"/>
        </w:rPr>
        <w:t>?</w:t>
      </w:r>
    </w:p>
    <w:p w14:paraId="58FDEA56">
      <w:pPr>
        <w:spacing w:after="0" w:line="360" w:lineRule="auto"/>
        <w:ind w:left="720"/>
        <w:jc w:val="both"/>
        <w:rPr>
          <w:rFonts w:hint="default" w:ascii="Times New Roman" w:hAnsi="Times New Roman" w:cs="Times New Roman"/>
          <w:i/>
          <w:sz w:val="26"/>
          <w:szCs w:val="26"/>
          <w:lang w:val="fr-FR"/>
        </w:rPr>
      </w:pPr>
      <w:r>
        <w:rPr>
          <w:rFonts w:hint="default" w:ascii="Times New Roman" w:hAnsi="Times New Roman" w:cs="Times New Roman"/>
          <w:sz w:val="26"/>
          <w:szCs w:val="26"/>
        </w:rPr>
        <w:drawing>
          <wp:inline distT="0" distB="0" distL="0" distR="0">
            <wp:extent cx="3759200" cy="6223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759200" cy="622300"/>
                    </a:xfrm>
                    <a:prstGeom prst="rect">
                      <a:avLst/>
                    </a:prstGeom>
                    <a:noFill/>
                    <a:ln>
                      <a:noFill/>
                    </a:ln>
                  </pic:spPr>
                </pic:pic>
              </a:graphicData>
            </a:graphic>
          </wp:inline>
        </w:drawing>
      </w:r>
    </w:p>
    <w:p w14:paraId="147693E7">
      <w:pPr>
        <w:spacing w:after="0" w:line="360" w:lineRule="auto"/>
        <w:rPr>
          <w:rFonts w:hint="default" w:ascii="Times New Roman" w:hAnsi="Times New Roman" w:cs="Times New Roman"/>
          <w:sz w:val="26"/>
          <w:szCs w:val="26"/>
          <w:lang w:val="fr-FR"/>
        </w:rPr>
      </w:pPr>
      <w:r>
        <w:rPr>
          <w:rFonts w:hint="default" w:ascii="Times New Roman" w:hAnsi="Times New Roman" w:cs="Times New Roman"/>
          <w:sz w:val="26"/>
          <w:szCs w:val="26"/>
          <w:lang w:val="fr-FR"/>
        </w:rPr>
        <w:t>A. 3cm.</w:t>
      </w:r>
      <w:r>
        <w:rPr>
          <w:rFonts w:hint="default" w:ascii="Times New Roman" w:hAnsi="Times New Roman" w:cs="Times New Roman"/>
          <w:sz w:val="26"/>
          <w:szCs w:val="26"/>
          <w:lang w:val="fr-FR"/>
        </w:rPr>
        <w:tab/>
      </w:r>
      <w:r>
        <w:rPr>
          <w:rFonts w:hint="default" w:ascii="Times New Roman" w:hAnsi="Times New Roman" w:cs="Times New Roman"/>
          <w:sz w:val="26"/>
          <w:szCs w:val="26"/>
          <w:lang w:val="fr-FR"/>
        </w:rPr>
        <w:tab/>
      </w:r>
      <w:r>
        <w:rPr>
          <w:rFonts w:hint="default" w:ascii="Times New Roman" w:hAnsi="Times New Roman" w:cs="Times New Roman"/>
          <w:sz w:val="26"/>
          <w:szCs w:val="26"/>
          <w:lang w:val="fr-FR"/>
        </w:rPr>
        <w:t>B. 4cm.</w:t>
      </w:r>
      <w:r>
        <w:rPr>
          <w:rFonts w:hint="default" w:ascii="Times New Roman" w:hAnsi="Times New Roman" w:cs="Times New Roman"/>
          <w:sz w:val="26"/>
          <w:szCs w:val="26"/>
          <w:lang w:val="fr-FR"/>
        </w:rPr>
        <w:tab/>
      </w:r>
      <w:r>
        <w:rPr>
          <w:rFonts w:hint="default" w:ascii="Times New Roman" w:hAnsi="Times New Roman" w:cs="Times New Roman"/>
          <w:sz w:val="26"/>
          <w:szCs w:val="26"/>
          <w:lang w:val="fr-FR"/>
        </w:rPr>
        <w:tab/>
      </w:r>
      <w:r>
        <w:rPr>
          <w:rFonts w:hint="default" w:ascii="Times New Roman" w:hAnsi="Times New Roman" w:cs="Times New Roman"/>
          <w:sz w:val="26"/>
          <w:szCs w:val="26"/>
          <w:lang w:val="fr-FR"/>
        </w:rPr>
        <w:tab/>
      </w:r>
      <w:r>
        <w:rPr>
          <w:rFonts w:hint="default" w:ascii="Times New Roman" w:hAnsi="Times New Roman" w:cs="Times New Roman"/>
          <w:sz w:val="26"/>
          <w:szCs w:val="26"/>
          <w:lang w:val="fr-FR"/>
        </w:rPr>
        <w:t>C. 2cm.</w:t>
      </w:r>
      <w:r>
        <w:rPr>
          <w:rFonts w:hint="default" w:ascii="Times New Roman" w:hAnsi="Times New Roman" w:cs="Times New Roman"/>
          <w:sz w:val="26"/>
          <w:szCs w:val="26"/>
          <w:lang w:val="fr-FR"/>
        </w:rPr>
        <w:tab/>
      </w:r>
      <w:r>
        <w:rPr>
          <w:rFonts w:hint="default" w:ascii="Times New Roman" w:hAnsi="Times New Roman" w:cs="Times New Roman"/>
          <w:sz w:val="26"/>
          <w:szCs w:val="26"/>
          <w:lang w:val="fr-FR"/>
        </w:rPr>
        <w:tab/>
      </w:r>
      <w:r>
        <w:rPr>
          <w:rFonts w:hint="default" w:ascii="Times New Roman" w:hAnsi="Times New Roman" w:cs="Times New Roman"/>
          <w:sz w:val="26"/>
          <w:szCs w:val="26"/>
          <w:lang w:val="fr-FR"/>
        </w:rPr>
        <w:tab/>
      </w:r>
      <w:r>
        <w:rPr>
          <w:rFonts w:hint="default" w:ascii="Times New Roman" w:hAnsi="Times New Roman" w:cs="Times New Roman"/>
          <w:sz w:val="26"/>
          <w:szCs w:val="26"/>
          <w:lang w:val="fr-FR"/>
        </w:rPr>
        <w:t>D. 5cm.</w:t>
      </w:r>
    </w:p>
    <w:p w14:paraId="6A7DFAC4">
      <w:pPr>
        <w:pStyle w:val="2"/>
        <w:spacing w:before="0" w:beforeAutospacing="0" w:after="136" w:afterAutospacing="0" w:line="360" w:lineRule="auto"/>
        <w:jc w:val="both"/>
        <w:rPr>
          <w:rFonts w:hint="default" w:ascii="Times New Roman" w:hAnsi="Times New Roman" w:cs="Times New Roman"/>
          <w:b w:val="0"/>
          <w:sz w:val="26"/>
          <w:szCs w:val="26"/>
          <w:lang w:val="fr-FR"/>
        </w:rPr>
      </w:pPr>
      <w:r>
        <w:rPr>
          <w:rFonts w:hint="default" w:ascii="Times New Roman" w:hAnsi="Times New Roman" w:cs="Times New Roman"/>
          <w:b w:val="0"/>
          <w:sz w:val="26"/>
          <w:szCs w:val="26"/>
        </w:rPr>
        <w:t xml:space="preserve">Câu 8. </w:t>
      </w:r>
      <w:r>
        <w:rPr>
          <w:rFonts w:hint="default" w:ascii="Times New Roman" w:hAnsi="Times New Roman" w:cs="Times New Roman"/>
          <w:b w:val="0"/>
          <w:sz w:val="26"/>
          <w:szCs w:val="26"/>
          <w:lang w:val="fr-FR"/>
        </w:rPr>
        <w:t xml:space="preserve">Một hộp sữa có ghi: </w:t>
      </w:r>
      <w:r>
        <w:rPr>
          <w:rFonts w:hint="default" w:ascii="Times New Roman" w:hAnsi="Times New Roman" w:cs="Times New Roman"/>
          <w:sz w:val="26"/>
          <w:szCs w:val="26"/>
          <w:lang w:val="fr-FR"/>
        </w:rPr>
        <w:t>Khối lượng tịnh (</w:t>
      </w:r>
      <w:r>
        <w:rPr>
          <w:rFonts w:hint="default" w:ascii="Times New Roman" w:hAnsi="Times New Roman" w:cs="Times New Roman"/>
          <w:color w:val="000000"/>
          <w:sz w:val="26"/>
          <w:szCs w:val="26"/>
        </w:rPr>
        <w:t>Net Weight</w:t>
      </w:r>
      <w:r>
        <w:rPr>
          <w:rFonts w:hint="default" w:ascii="Times New Roman" w:hAnsi="Times New Roman" w:cs="Times New Roman"/>
          <w:sz w:val="26"/>
          <w:szCs w:val="26"/>
          <w:lang w:val="fr-FR"/>
        </w:rPr>
        <w:t>) 900g</w:t>
      </w:r>
      <w:r>
        <w:rPr>
          <w:rFonts w:hint="default" w:ascii="Times New Roman" w:hAnsi="Times New Roman" w:cs="Times New Roman"/>
          <w:b w:val="0"/>
          <w:sz w:val="26"/>
          <w:szCs w:val="26"/>
          <w:lang w:val="fr-FR"/>
        </w:rPr>
        <w:t>. 900g là chỉ</w:t>
      </w:r>
    </w:p>
    <w:p w14:paraId="0B18A585">
      <w:pPr>
        <w:spacing w:after="0" w:line="360" w:lineRule="auto"/>
        <w:rPr>
          <w:rFonts w:hint="default" w:ascii="Times New Roman" w:hAnsi="Times New Roman" w:cs="Times New Roman"/>
          <w:sz w:val="26"/>
          <w:szCs w:val="26"/>
        </w:rPr>
      </w:pPr>
      <w:r>
        <w:rPr>
          <w:rFonts w:hint="default" w:ascii="Times New Roman" w:hAnsi="Times New Roman" w:cs="Times New Roman"/>
          <w:sz w:val="26"/>
          <w:szCs w:val="26"/>
          <w:lang w:val="fr-FR"/>
        </w:rPr>
        <w:t>A. khối lượng của cả hộp sữa.</w:t>
      </w:r>
      <w:r>
        <w:rPr>
          <w:rFonts w:hint="default" w:ascii="Times New Roman" w:hAnsi="Times New Roman" w:cs="Times New Roman"/>
          <w:sz w:val="26"/>
          <w:szCs w:val="26"/>
          <w:lang w:val="fr-FR"/>
        </w:rPr>
        <w:tab/>
      </w:r>
      <w:r>
        <w:rPr>
          <w:rFonts w:hint="default" w:ascii="Times New Roman" w:hAnsi="Times New Roman" w:cs="Times New Roman"/>
          <w:sz w:val="26"/>
          <w:szCs w:val="26"/>
          <w:lang w:val="fr-FR"/>
        </w:rPr>
        <w:tab/>
      </w:r>
      <w:r>
        <w:rPr>
          <w:rFonts w:hint="default" w:ascii="Times New Roman" w:hAnsi="Times New Roman" w:cs="Times New Roman"/>
          <w:sz w:val="26"/>
          <w:szCs w:val="26"/>
          <w:lang w:val="fr-FR"/>
        </w:rPr>
        <w:tab/>
      </w:r>
      <w:r>
        <w:rPr>
          <w:rFonts w:hint="default" w:ascii="Times New Roman" w:hAnsi="Times New Roman" w:cs="Times New Roman"/>
          <w:sz w:val="26"/>
          <w:szCs w:val="26"/>
          <w:lang w:val="fr-FR"/>
        </w:rPr>
        <w:t>B. khối lượng của vỏ hộp sữa.</w:t>
      </w:r>
    </w:p>
    <w:p w14:paraId="546BE4C9">
      <w:pPr>
        <w:spacing w:after="0" w:line="360" w:lineRule="auto"/>
        <w:rPr>
          <w:rFonts w:hint="default" w:ascii="Times New Roman" w:hAnsi="Times New Roman" w:cs="Times New Roman"/>
          <w:sz w:val="26"/>
          <w:szCs w:val="26"/>
          <w:lang w:val="fr-FR"/>
        </w:rPr>
      </w:pPr>
      <w:r>
        <w:rPr>
          <w:rFonts w:hint="default" w:ascii="Times New Roman" w:hAnsi="Times New Roman" w:cs="Times New Roman"/>
          <w:sz w:val="26"/>
          <w:szCs w:val="26"/>
        </w:rPr>
        <w:t>C. khối lượng của sữa trong hộp.</w:t>
      </w:r>
      <w:r>
        <w:rPr>
          <w:rFonts w:hint="default" w:ascii="Times New Roman" w:hAnsi="Times New Roman" w:cs="Times New Roman"/>
          <w:sz w:val="26"/>
          <w:szCs w:val="26"/>
        </w:rPr>
        <w:tab/>
      </w:r>
      <w:r>
        <w:rPr>
          <w:rFonts w:hint="default" w:ascii="Times New Roman" w:hAnsi="Times New Roman" w:cs="Times New Roman"/>
          <w:sz w:val="26"/>
          <w:szCs w:val="26"/>
        </w:rPr>
        <w:tab/>
      </w:r>
      <w:r>
        <w:rPr>
          <w:rFonts w:hint="default" w:ascii="Times New Roman" w:hAnsi="Times New Roman" w:cs="Times New Roman"/>
          <w:sz w:val="26"/>
          <w:szCs w:val="26"/>
        </w:rPr>
        <w:t>D. tên một công ty sản xuất sữa.</w:t>
      </w:r>
    </w:p>
    <w:p w14:paraId="0D9BAABF">
      <w:pPr>
        <w:spacing w:after="0" w:line="360" w:lineRule="auto"/>
        <w:rPr>
          <w:rFonts w:hint="default" w:ascii="Times New Roman" w:hAnsi="Times New Roman" w:cs="Times New Roman"/>
          <w:sz w:val="26"/>
          <w:szCs w:val="26"/>
        </w:rPr>
      </w:pPr>
      <w:r>
        <w:rPr>
          <w:rFonts w:hint="default" w:ascii="Times New Roman" w:hAnsi="Times New Roman" w:cs="Times New Roman"/>
          <w:sz w:val="26"/>
          <w:szCs w:val="26"/>
        </w:rPr>
        <w:t>Câu 9. Nhận định nào đúng khi nói về hình dạng và kích thước tế bào:</w:t>
      </w:r>
    </w:p>
    <w:p w14:paraId="3C6AF3BF">
      <w:pPr>
        <w:spacing w:after="0" w:line="360" w:lineRule="auto"/>
        <w:rPr>
          <w:rFonts w:hint="default" w:ascii="Times New Roman" w:hAnsi="Times New Roman" w:cs="Times New Roman"/>
          <w:sz w:val="26"/>
          <w:szCs w:val="26"/>
        </w:rPr>
      </w:pPr>
      <w:r>
        <w:rPr>
          <w:rFonts w:hint="default" w:ascii="Times New Roman" w:hAnsi="Times New Roman" w:cs="Times New Roman"/>
          <w:sz w:val="26"/>
          <w:szCs w:val="26"/>
        </w:rPr>
        <w:t>A. các loại tế bào khác nhau đều có chung hình dạng và kích thước</w:t>
      </w:r>
    </w:p>
    <w:p w14:paraId="4D723524">
      <w:pPr>
        <w:spacing w:after="0" w:line="360" w:lineRule="auto"/>
        <w:rPr>
          <w:rFonts w:hint="default" w:ascii="Times New Roman" w:hAnsi="Times New Roman" w:cs="Times New Roman"/>
          <w:sz w:val="26"/>
          <w:szCs w:val="26"/>
        </w:rPr>
      </w:pPr>
      <w:r>
        <w:rPr>
          <w:rFonts w:hint="default" w:ascii="Times New Roman" w:hAnsi="Times New Roman" w:cs="Times New Roman"/>
          <w:sz w:val="26"/>
          <w:szCs w:val="26"/>
        </w:rPr>
        <w:t>B. các loại tế bào thường có hình dạng khác nhau nhưng kích thước giống nhau.</w:t>
      </w:r>
    </w:p>
    <w:p w14:paraId="5FD25034">
      <w:pPr>
        <w:spacing w:after="0" w:line="360" w:lineRule="auto"/>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C. các loại tế bào thường có hình dạng và kích thước khác nhau.</w:t>
      </w:r>
    </w:p>
    <w:p w14:paraId="0CAD70D2">
      <w:pPr>
        <w:spacing w:after="0" w:line="360" w:lineRule="auto"/>
        <w:rPr>
          <w:rFonts w:hint="default" w:ascii="Times New Roman" w:hAnsi="Times New Roman" w:cs="Times New Roman"/>
          <w:sz w:val="26"/>
          <w:szCs w:val="26"/>
        </w:rPr>
      </w:pPr>
      <w:r>
        <w:rPr>
          <w:rFonts w:hint="default" w:ascii="Times New Roman" w:hAnsi="Times New Roman" w:cs="Times New Roman"/>
          <w:sz w:val="26"/>
          <w:szCs w:val="26"/>
        </w:rPr>
        <w:t>D. các tế bào chỉ khác nhau về kích thước, chúng giống nhau về hình dạng.</w:t>
      </w:r>
    </w:p>
    <w:p w14:paraId="4574F2BB">
      <w:pPr>
        <w:spacing w:after="0" w:line="360" w:lineRule="auto"/>
        <w:jc w:val="both"/>
        <w:rPr>
          <w:rFonts w:hint="default" w:ascii="Times New Roman" w:hAnsi="Times New Roman" w:cs="Times New Roman"/>
          <w:sz w:val="26"/>
          <w:szCs w:val="26"/>
        </w:rPr>
      </w:pPr>
      <w:r>
        <w:rPr>
          <w:rFonts w:hint="default" w:ascii="Times New Roman" w:hAnsi="Times New Roman" w:cs="Times New Roman"/>
          <w:sz w:val="26"/>
          <w:szCs w:val="26"/>
        </w:rPr>
        <w:t>Câu 10. Một con lợn con lúc mới đẻ được 0.8 kg. Sau 1 tháng nặng 3.0 kg. Theo em tại sao lại có sự tăng khối lượng như vậy?</w:t>
      </w:r>
    </w:p>
    <w:p w14:paraId="09736824">
      <w:pPr>
        <w:spacing w:after="0" w:line="360" w:lineRule="auto"/>
        <w:rPr>
          <w:rFonts w:hint="default" w:ascii="Times New Roman" w:hAnsi="Times New Roman" w:cs="Times New Roman"/>
          <w:sz w:val="26"/>
          <w:szCs w:val="26"/>
        </w:rPr>
      </w:pPr>
      <w:r>
        <w:rPr>
          <w:rFonts w:hint="default" w:ascii="Times New Roman" w:hAnsi="Times New Roman" w:cs="Times New Roman"/>
          <w:sz w:val="26"/>
          <w:szCs w:val="26"/>
        </w:rPr>
        <w:t>A. Do tế bào tăng kích thước.</w:t>
      </w:r>
    </w:p>
    <w:p w14:paraId="6FE1CAD0">
      <w:pPr>
        <w:spacing w:after="0" w:line="360" w:lineRule="auto"/>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B. Do sự tăng lên về kích thước và số lượng các tế bào trong cơ thể.</w:t>
      </w:r>
    </w:p>
    <w:p w14:paraId="0E8AB7F6">
      <w:pPr>
        <w:spacing w:after="0" w:line="360" w:lineRule="auto"/>
        <w:rPr>
          <w:rFonts w:hint="default" w:ascii="Times New Roman" w:hAnsi="Times New Roman" w:cs="Times New Roman"/>
          <w:sz w:val="26"/>
          <w:szCs w:val="26"/>
        </w:rPr>
      </w:pPr>
      <w:r>
        <w:rPr>
          <w:rFonts w:hint="default" w:ascii="Times New Roman" w:hAnsi="Times New Roman" w:cs="Times New Roman"/>
          <w:sz w:val="26"/>
          <w:szCs w:val="26"/>
        </w:rPr>
        <w:t>C. Do tăng số lượng tế bào.</w:t>
      </w:r>
    </w:p>
    <w:p w14:paraId="2C10E164">
      <w:pPr>
        <w:spacing w:after="0" w:line="360" w:lineRule="auto"/>
        <w:rPr>
          <w:rFonts w:hint="default" w:ascii="Times New Roman" w:hAnsi="Times New Roman" w:cs="Times New Roman"/>
          <w:sz w:val="26"/>
          <w:szCs w:val="26"/>
        </w:rPr>
      </w:pPr>
      <w:r>
        <w:rPr>
          <w:rFonts w:hint="default" w:ascii="Times New Roman" w:hAnsi="Times New Roman" w:cs="Times New Roman"/>
          <w:sz w:val="26"/>
          <w:szCs w:val="26"/>
        </w:rPr>
        <w:t>D. Do tế bào phân chia.</w:t>
      </w:r>
    </w:p>
    <w:p w14:paraId="7758DAD7">
      <w:pPr>
        <w:spacing w:after="0" w:line="360" w:lineRule="auto"/>
        <w:rPr>
          <w:rFonts w:hint="default" w:ascii="Times New Roman" w:hAnsi="Times New Roman" w:cs="Times New Roman"/>
          <w:color w:val="000000"/>
          <w:sz w:val="26"/>
          <w:szCs w:val="26"/>
        </w:rPr>
      </w:pPr>
      <w:r>
        <w:rPr>
          <w:rFonts w:hint="default" w:ascii="Times New Roman" w:hAnsi="Times New Roman" w:cs="Times New Roman"/>
          <w:color w:val="000000"/>
          <w:sz w:val="26"/>
          <w:szCs w:val="26"/>
        </w:rPr>
        <w:t>Câu 11. Tế bào có 3 thành phần cơ bản là:</w:t>
      </w:r>
    </w:p>
    <w:tbl>
      <w:tblPr>
        <w:tblStyle w:val="4"/>
        <w:tblW w:w="0" w:type="auto"/>
        <w:tblInd w:w="108" w:type="dxa"/>
        <w:tblLayout w:type="autofit"/>
        <w:tblCellMar>
          <w:top w:w="0" w:type="dxa"/>
          <w:left w:w="108" w:type="dxa"/>
          <w:bottom w:w="0" w:type="dxa"/>
          <w:right w:w="108" w:type="dxa"/>
        </w:tblCellMar>
      </w:tblPr>
      <w:tblGrid>
        <w:gridCol w:w="4756"/>
        <w:gridCol w:w="4712"/>
      </w:tblGrid>
      <w:tr w14:paraId="3A2B7D40">
        <w:tblPrEx>
          <w:tblCellMar>
            <w:top w:w="0" w:type="dxa"/>
            <w:left w:w="108" w:type="dxa"/>
            <w:bottom w:w="0" w:type="dxa"/>
            <w:right w:w="108" w:type="dxa"/>
          </w:tblCellMar>
        </w:tblPrEx>
        <w:tc>
          <w:tcPr>
            <w:tcW w:w="4756" w:type="dxa"/>
          </w:tcPr>
          <w:p w14:paraId="237BF774">
            <w:pPr>
              <w:spacing w:after="0" w:line="360" w:lineRule="auto"/>
              <w:rPr>
                <w:rFonts w:hint="default" w:ascii="Times New Roman" w:hAnsi="Times New Roman" w:cs="Times New Roman"/>
                <w:sz w:val="26"/>
                <w:szCs w:val="26"/>
              </w:rPr>
            </w:pPr>
            <w:r>
              <w:rPr>
                <w:rFonts w:hint="default" w:ascii="Times New Roman" w:hAnsi="Times New Roman" w:cs="Times New Roman"/>
                <w:sz w:val="26"/>
                <w:szCs w:val="26"/>
              </w:rPr>
              <w:t>A. màng tế bào, ti thể, nhân.</w:t>
            </w:r>
          </w:p>
        </w:tc>
        <w:tc>
          <w:tcPr>
            <w:tcW w:w="4712" w:type="dxa"/>
          </w:tcPr>
          <w:p w14:paraId="65D3D55F">
            <w:pPr>
              <w:spacing w:after="0" w:line="360" w:lineRule="auto"/>
              <w:rPr>
                <w:rFonts w:hint="default" w:ascii="Times New Roman" w:hAnsi="Times New Roman" w:cs="Times New Roman"/>
                <w:sz w:val="26"/>
                <w:szCs w:val="26"/>
              </w:rPr>
            </w:pPr>
            <w:r>
              <w:rPr>
                <w:rFonts w:hint="default" w:ascii="Times New Roman" w:hAnsi="Times New Roman" w:cs="Times New Roman"/>
                <w:color w:val="FF0000"/>
                <w:sz w:val="26"/>
                <w:szCs w:val="26"/>
              </w:rPr>
              <w:t>C. màng tế bào, chất tế bào, nhân.</w:t>
            </w:r>
          </w:p>
        </w:tc>
      </w:tr>
      <w:tr w14:paraId="65F067E3">
        <w:tblPrEx>
          <w:tblCellMar>
            <w:top w:w="0" w:type="dxa"/>
            <w:left w:w="108" w:type="dxa"/>
            <w:bottom w:w="0" w:type="dxa"/>
            <w:right w:w="108" w:type="dxa"/>
          </w:tblCellMar>
        </w:tblPrEx>
        <w:tc>
          <w:tcPr>
            <w:tcW w:w="4756" w:type="dxa"/>
          </w:tcPr>
          <w:p w14:paraId="5DC68F75">
            <w:pPr>
              <w:spacing w:after="0" w:line="360" w:lineRule="auto"/>
              <w:rPr>
                <w:rFonts w:hint="default" w:ascii="Times New Roman" w:hAnsi="Times New Roman" w:cs="Times New Roman"/>
                <w:sz w:val="26"/>
                <w:szCs w:val="26"/>
              </w:rPr>
            </w:pPr>
            <w:r>
              <w:rPr>
                <w:rFonts w:hint="default" w:ascii="Times New Roman" w:hAnsi="Times New Roman" w:cs="Times New Roman"/>
                <w:sz w:val="26"/>
                <w:szCs w:val="26"/>
              </w:rPr>
              <w:t>B. màng sinh chất, chất tế bào, ti thể.</w:t>
            </w:r>
          </w:p>
        </w:tc>
        <w:tc>
          <w:tcPr>
            <w:tcW w:w="4712" w:type="dxa"/>
          </w:tcPr>
          <w:p w14:paraId="0B65BDF6">
            <w:pPr>
              <w:spacing w:after="0" w:line="360" w:lineRule="auto"/>
              <w:rPr>
                <w:rFonts w:hint="default" w:ascii="Times New Roman" w:hAnsi="Times New Roman" w:cs="Times New Roman"/>
                <w:b/>
                <w:sz w:val="26"/>
                <w:szCs w:val="26"/>
              </w:rPr>
            </w:pPr>
            <w:r>
              <w:rPr>
                <w:rFonts w:hint="default" w:ascii="Times New Roman" w:hAnsi="Times New Roman" w:cs="Times New Roman"/>
                <w:sz w:val="26"/>
                <w:szCs w:val="26"/>
              </w:rPr>
              <w:t>D. chất tế bào, lục lạp, nhân.</w:t>
            </w:r>
          </w:p>
        </w:tc>
      </w:tr>
    </w:tbl>
    <w:p w14:paraId="4D57AF1C">
      <w:pPr>
        <w:spacing w:after="0" w:line="360" w:lineRule="auto"/>
        <w:rPr>
          <w:rFonts w:hint="default" w:ascii="Times New Roman" w:hAnsi="Times New Roman" w:cs="Times New Roman"/>
          <w:sz w:val="26"/>
          <w:szCs w:val="26"/>
        </w:rPr>
      </w:pPr>
      <w:r>
        <w:rPr>
          <w:rFonts w:hint="default" w:ascii="Times New Roman" w:hAnsi="Times New Roman" w:cs="Times New Roman"/>
          <w:sz w:val="26"/>
          <w:szCs w:val="26"/>
        </w:rPr>
        <w:t>Câu 12. Tế bào động vật và thực vật khác nhau ở chỗ:</w:t>
      </w:r>
    </w:p>
    <w:tbl>
      <w:tblPr>
        <w:tblStyle w:val="4"/>
        <w:tblW w:w="0" w:type="auto"/>
        <w:tblInd w:w="108" w:type="dxa"/>
        <w:tblLayout w:type="autofit"/>
        <w:tblCellMar>
          <w:top w:w="0" w:type="dxa"/>
          <w:left w:w="108" w:type="dxa"/>
          <w:bottom w:w="0" w:type="dxa"/>
          <w:right w:w="108" w:type="dxa"/>
        </w:tblCellMar>
      </w:tblPr>
      <w:tblGrid>
        <w:gridCol w:w="4756"/>
        <w:gridCol w:w="4712"/>
      </w:tblGrid>
      <w:tr w14:paraId="581507D3">
        <w:tc>
          <w:tcPr>
            <w:tcW w:w="4756" w:type="dxa"/>
          </w:tcPr>
          <w:p w14:paraId="606FBE80">
            <w:pPr>
              <w:spacing w:after="0" w:line="360" w:lineRule="auto"/>
              <w:rPr>
                <w:rFonts w:hint="default" w:ascii="Times New Roman" w:hAnsi="Times New Roman" w:cs="Times New Roman"/>
                <w:b/>
                <w:sz w:val="26"/>
                <w:szCs w:val="26"/>
              </w:rPr>
            </w:pPr>
            <w:r>
              <w:rPr>
                <w:rFonts w:hint="default" w:ascii="Times New Roman" w:hAnsi="Times New Roman" w:cs="Times New Roman"/>
                <w:sz w:val="26"/>
                <w:szCs w:val="26"/>
              </w:rPr>
              <w:t>A. có nhân</w:t>
            </w:r>
          </w:p>
        </w:tc>
        <w:tc>
          <w:tcPr>
            <w:tcW w:w="4712" w:type="dxa"/>
          </w:tcPr>
          <w:p w14:paraId="257880BC">
            <w:pPr>
              <w:spacing w:after="0" w:line="360" w:lineRule="auto"/>
              <w:rPr>
                <w:rFonts w:hint="default" w:ascii="Times New Roman" w:hAnsi="Times New Roman" w:cs="Times New Roman"/>
                <w:b/>
                <w:sz w:val="26"/>
                <w:szCs w:val="26"/>
              </w:rPr>
            </w:pPr>
            <w:r>
              <w:rPr>
                <w:rFonts w:hint="default" w:ascii="Times New Roman" w:hAnsi="Times New Roman" w:cs="Times New Roman"/>
                <w:sz w:val="26"/>
                <w:szCs w:val="26"/>
              </w:rPr>
              <w:t>C. có màng tế bào</w:t>
            </w:r>
          </w:p>
        </w:tc>
      </w:tr>
      <w:tr w14:paraId="0142AD48">
        <w:tblPrEx>
          <w:tblCellMar>
            <w:top w:w="0" w:type="dxa"/>
            <w:left w:w="108" w:type="dxa"/>
            <w:bottom w:w="0" w:type="dxa"/>
            <w:right w:w="108" w:type="dxa"/>
          </w:tblCellMar>
        </w:tblPrEx>
        <w:trPr>
          <w:trHeight w:val="60" w:hRule="atLeast"/>
        </w:trPr>
        <w:tc>
          <w:tcPr>
            <w:tcW w:w="4756" w:type="dxa"/>
          </w:tcPr>
          <w:p w14:paraId="4594D52F">
            <w:pPr>
              <w:spacing w:after="0" w:line="360" w:lineRule="auto"/>
              <w:rPr>
                <w:rFonts w:hint="default" w:ascii="Times New Roman" w:hAnsi="Times New Roman" w:cs="Times New Roman"/>
                <w:sz w:val="26"/>
                <w:szCs w:val="26"/>
              </w:rPr>
            </w:pPr>
            <w:r>
              <w:rPr>
                <w:rFonts w:hint="default" w:ascii="Times New Roman" w:hAnsi="Times New Roman" w:cs="Times New Roman"/>
                <w:color w:val="FF0000"/>
                <w:sz w:val="26"/>
                <w:szCs w:val="26"/>
              </w:rPr>
              <w:t>B. có thành tế bào</w:t>
            </w:r>
          </w:p>
        </w:tc>
        <w:tc>
          <w:tcPr>
            <w:tcW w:w="4712" w:type="dxa"/>
          </w:tcPr>
          <w:p w14:paraId="4A554E65">
            <w:pPr>
              <w:spacing w:after="0" w:line="360" w:lineRule="auto"/>
              <w:rPr>
                <w:rFonts w:hint="default" w:ascii="Times New Roman" w:hAnsi="Times New Roman" w:cs="Times New Roman"/>
                <w:sz w:val="26"/>
                <w:szCs w:val="26"/>
              </w:rPr>
            </w:pPr>
            <w:r>
              <w:rPr>
                <w:rFonts w:hint="default" w:ascii="Times New Roman" w:hAnsi="Times New Roman" w:cs="Times New Roman"/>
                <w:sz w:val="26"/>
                <w:szCs w:val="26"/>
              </w:rPr>
              <w:t>D. có ti thể</w:t>
            </w:r>
          </w:p>
        </w:tc>
      </w:tr>
    </w:tbl>
    <w:p w14:paraId="67AE6D16">
      <w:pPr>
        <w:spacing w:after="0" w:line="360" w:lineRule="auto"/>
        <w:rPr>
          <w:rFonts w:hint="default" w:ascii="Times New Roman" w:hAnsi="Times New Roman" w:cs="Times New Roman"/>
          <w:sz w:val="26"/>
          <w:szCs w:val="26"/>
        </w:rPr>
      </w:pPr>
      <w:r>
        <w:rPr>
          <w:rFonts w:hint="default" w:ascii="Times New Roman" w:hAnsi="Times New Roman" w:cs="Times New Roman"/>
          <w:sz w:val="26"/>
          <w:szCs w:val="26"/>
        </w:rPr>
        <w:t>Câu 13. Cơ thể đơn bào là cơ thể gồm</w:t>
      </w:r>
    </w:p>
    <w:tbl>
      <w:tblPr>
        <w:tblStyle w:val="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394"/>
        <w:gridCol w:w="2394"/>
        <w:gridCol w:w="2394"/>
        <w:gridCol w:w="2394"/>
      </w:tblGrid>
      <w:tr w14:paraId="7BE013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394" w:type="dxa"/>
          </w:tcPr>
          <w:p w14:paraId="2C77BFD6">
            <w:pPr>
              <w:spacing w:after="0" w:line="360" w:lineRule="auto"/>
              <w:rPr>
                <w:rFonts w:hint="default" w:ascii="Times New Roman" w:hAnsi="Times New Roman" w:cs="Times New Roman"/>
                <w:sz w:val="26"/>
                <w:szCs w:val="26"/>
              </w:rPr>
            </w:pPr>
            <w:r>
              <w:rPr>
                <w:rFonts w:hint="default" w:ascii="Times New Roman" w:hAnsi="Times New Roman" w:cs="Times New Roman"/>
                <w:color w:val="FF0000"/>
                <w:sz w:val="26"/>
                <w:szCs w:val="26"/>
              </w:rPr>
              <w:t>A. 1 tế bào</w:t>
            </w:r>
          </w:p>
        </w:tc>
        <w:tc>
          <w:tcPr>
            <w:tcW w:w="2394" w:type="dxa"/>
          </w:tcPr>
          <w:p w14:paraId="5081309C">
            <w:pPr>
              <w:spacing w:after="0" w:line="360" w:lineRule="auto"/>
              <w:rPr>
                <w:rFonts w:hint="default" w:ascii="Times New Roman" w:hAnsi="Times New Roman" w:cs="Times New Roman"/>
                <w:sz w:val="26"/>
                <w:szCs w:val="26"/>
              </w:rPr>
            </w:pPr>
            <w:r>
              <w:rPr>
                <w:rFonts w:hint="default" w:ascii="Times New Roman" w:hAnsi="Times New Roman" w:cs="Times New Roman"/>
                <w:sz w:val="26"/>
                <w:szCs w:val="26"/>
              </w:rPr>
              <w:t>B. 2 tế bào</w:t>
            </w:r>
          </w:p>
        </w:tc>
        <w:tc>
          <w:tcPr>
            <w:tcW w:w="2394" w:type="dxa"/>
          </w:tcPr>
          <w:p w14:paraId="6949983F">
            <w:pPr>
              <w:spacing w:after="0" w:line="360" w:lineRule="auto"/>
              <w:rPr>
                <w:rFonts w:hint="default" w:ascii="Times New Roman" w:hAnsi="Times New Roman" w:cs="Times New Roman"/>
                <w:sz w:val="26"/>
                <w:szCs w:val="26"/>
              </w:rPr>
            </w:pPr>
            <w:r>
              <w:rPr>
                <w:rFonts w:hint="default" w:ascii="Times New Roman" w:hAnsi="Times New Roman" w:cs="Times New Roman"/>
                <w:sz w:val="26"/>
                <w:szCs w:val="26"/>
              </w:rPr>
              <w:t>C. 3 tế bào</w:t>
            </w:r>
          </w:p>
        </w:tc>
        <w:tc>
          <w:tcPr>
            <w:tcW w:w="2394" w:type="dxa"/>
          </w:tcPr>
          <w:p w14:paraId="44D54D92">
            <w:pPr>
              <w:spacing w:after="0" w:line="360" w:lineRule="auto"/>
              <w:rPr>
                <w:rFonts w:hint="default" w:ascii="Times New Roman" w:hAnsi="Times New Roman" w:cs="Times New Roman"/>
                <w:sz w:val="26"/>
                <w:szCs w:val="26"/>
              </w:rPr>
            </w:pPr>
            <w:r>
              <w:rPr>
                <w:rFonts w:hint="default" w:ascii="Times New Roman" w:hAnsi="Times New Roman" w:cs="Times New Roman"/>
                <w:sz w:val="26"/>
                <w:szCs w:val="26"/>
              </w:rPr>
              <w:t>D. 4 tế bào</w:t>
            </w:r>
          </w:p>
        </w:tc>
      </w:tr>
    </w:tbl>
    <w:p w14:paraId="2ED32CEC">
      <w:pPr>
        <w:spacing w:after="0" w:line="360" w:lineRule="auto"/>
        <w:rPr>
          <w:rFonts w:hint="default" w:ascii="Times New Roman" w:hAnsi="Times New Roman" w:cs="Times New Roman"/>
          <w:sz w:val="26"/>
          <w:szCs w:val="26"/>
        </w:rPr>
      </w:pPr>
      <w:r>
        <w:rPr>
          <w:rFonts w:hint="default" w:ascii="Times New Roman" w:hAnsi="Times New Roman" w:cs="Times New Roman"/>
          <w:sz w:val="26"/>
          <w:szCs w:val="26"/>
        </w:rPr>
        <w:t>Câu 14. Trong các nhóm sau nhóm nào gồm toàn cơ thể đơn bào:</w:t>
      </w:r>
    </w:p>
    <w:tbl>
      <w:tblPr>
        <w:tblStyle w:val="4"/>
        <w:tblW w:w="9639" w:type="dxa"/>
        <w:tblInd w:w="108" w:type="dxa"/>
        <w:tblLayout w:type="autofit"/>
        <w:tblCellMar>
          <w:top w:w="0" w:type="dxa"/>
          <w:left w:w="108" w:type="dxa"/>
          <w:bottom w:w="0" w:type="dxa"/>
          <w:right w:w="108" w:type="dxa"/>
        </w:tblCellMar>
      </w:tblPr>
      <w:tblGrid>
        <w:gridCol w:w="4758"/>
        <w:gridCol w:w="4881"/>
      </w:tblGrid>
      <w:tr w14:paraId="3F6117F4">
        <w:tblPrEx>
          <w:tblCellMar>
            <w:top w:w="0" w:type="dxa"/>
            <w:left w:w="108" w:type="dxa"/>
            <w:bottom w:w="0" w:type="dxa"/>
            <w:right w:w="108" w:type="dxa"/>
          </w:tblCellMar>
        </w:tblPrEx>
        <w:tc>
          <w:tcPr>
            <w:tcW w:w="4758" w:type="dxa"/>
          </w:tcPr>
          <w:p w14:paraId="115F0F62">
            <w:pPr>
              <w:spacing w:after="0" w:line="360" w:lineRule="auto"/>
              <w:rPr>
                <w:rFonts w:hint="default" w:ascii="Times New Roman" w:hAnsi="Times New Roman" w:cs="Times New Roman"/>
                <w:sz w:val="26"/>
                <w:szCs w:val="26"/>
              </w:rPr>
            </w:pPr>
            <w:r>
              <w:rPr>
                <w:rFonts w:hint="default" w:ascii="Times New Roman" w:hAnsi="Times New Roman" w:cs="Times New Roman"/>
                <w:sz w:val="26"/>
                <w:szCs w:val="26"/>
              </w:rPr>
              <w:t>A</w:t>
            </w:r>
            <w:r>
              <w:rPr>
                <w:rFonts w:hint="default" w:ascii="Times New Roman" w:hAnsi="Times New Roman" w:cs="Times New Roman"/>
                <w:color w:val="FF0000"/>
                <w:sz w:val="26"/>
                <w:szCs w:val="26"/>
              </w:rPr>
              <w:t xml:space="preserve">. </w:t>
            </w:r>
            <w:r>
              <w:rPr>
                <w:rFonts w:hint="default" w:ascii="Times New Roman" w:hAnsi="Times New Roman" w:cs="Times New Roman"/>
                <w:sz w:val="26"/>
                <w:szCs w:val="26"/>
              </w:rPr>
              <w:t>nấm men, vi khẩn, con thỏ</w:t>
            </w:r>
          </w:p>
        </w:tc>
        <w:tc>
          <w:tcPr>
            <w:tcW w:w="4881" w:type="dxa"/>
          </w:tcPr>
          <w:p w14:paraId="7CE53FE2">
            <w:pPr>
              <w:spacing w:after="0" w:line="360" w:lineRule="auto"/>
              <w:rPr>
                <w:rFonts w:hint="default" w:ascii="Times New Roman" w:hAnsi="Times New Roman" w:cs="Times New Roman"/>
                <w:sz w:val="26"/>
                <w:szCs w:val="26"/>
              </w:rPr>
            </w:pPr>
            <w:r>
              <w:rPr>
                <w:rFonts w:hint="default" w:ascii="Times New Roman" w:hAnsi="Times New Roman" w:cs="Times New Roman"/>
                <w:sz w:val="26"/>
                <w:szCs w:val="26"/>
              </w:rPr>
              <w:t>C. trùng biến hình, nấm men, con bướm</w:t>
            </w:r>
          </w:p>
        </w:tc>
      </w:tr>
      <w:tr w14:paraId="6D5CCA99">
        <w:tblPrEx>
          <w:tblCellMar>
            <w:top w:w="0" w:type="dxa"/>
            <w:left w:w="108" w:type="dxa"/>
            <w:bottom w:w="0" w:type="dxa"/>
            <w:right w:w="108" w:type="dxa"/>
          </w:tblCellMar>
        </w:tblPrEx>
        <w:tc>
          <w:tcPr>
            <w:tcW w:w="4758" w:type="dxa"/>
          </w:tcPr>
          <w:p w14:paraId="17DF0E9C">
            <w:pPr>
              <w:spacing w:after="0" w:line="360" w:lineRule="auto"/>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B. nấm men, vi khuẩn, trùng biến hình</w:t>
            </w:r>
          </w:p>
        </w:tc>
        <w:tc>
          <w:tcPr>
            <w:tcW w:w="4881" w:type="dxa"/>
          </w:tcPr>
          <w:p w14:paraId="07060EAD">
            <w:pPr>
              <w:spacing w:after="0" w:line="360" w:lineRule="auto"/>
              <w:rPr>
                <w:rFonts w:hint="default" w:ascii="Times New Roman" w:hAnsi="Times New Roman" w:cs="Times New Roman"/>
                <w:sz w:val="26"/>
                <w:szCs w:val="26"/>
              </w:rPr>
            </w:pPr>
            <w:r>
              <w:rPr>
                <w:rFonts w:hint="default" w:ascii="Times New Roman" w:hAnsi="Times New Roman" w:cs="Times New Roman"/>
                <w:sz w:val="26"/>
                <w:szCs w:val="26"/>
              </w:rPr>
              <w:t>D. con thỏ, cây hoa mai, cây nấm</w:t>
            </w:r>
          </w:p>
        </w:tc>
      </w:tr>
    </w:tbl>
    <w:p w14:paraId="23DAD8A4">
      <w:pPr>
        <w:spacing w:after="0" w:line="360" w:lineRule="auto"/>
        <w:rPr>
          <w:rFonts w:hint="default" w:ascii="Times New Roman" w:hAnsi="Times New Roman" w:cs="Times New Roman"/>
          <w:sz w:val="26"/>
          <w:szCs w:val="26"/>
        </w:rPr>
      </w:pPr>
      <w:r>
        <w:rPr>
          <w:rFonts w:hint="default" w:ascii="Times New Roman" w:hAnsi="Times New Roman" w:cs="Times New Roman"/>
          <w:sz w:val="26"/>
          <w:szCs w:val="26"/>
        </w:rPr>
        <w:t>Câu 15. Trong các nhóm sau nhóm nào gồm toàn cơ thể đa bào:</w:t>
      </w:r>
    </w:p>
    <w:tbl>
      <w:tblPr>
        <w:tblStyle w:val="4"/>
        <w:tblW w:w="0" w:type="auto"/>
        <w:tblInd w:w="108" w:type="dxa"/>
        <w:tblLayout w:type="autofit"/>
        <w:tblCellMar>
          <w:top w:w="0" w:type="dxa"/>
          <w:left w:w="108" w:type="dxa"/>
          <w:bottom w:w="0" w:type="dxa"/>
          <w:right w:w="108" w:type="dxa"/>
        </w:tblCellMar>
      </w:tblPr>
      <w:tblGrid>
        <w:gridCol w:w="4766"/>
        <w:gridCol w:w="4702"/>
      </w:tblGrid>
      <w:tr w14:paraId="340A5C74">
        <w:tblPrEx>
          <w:tblCellMar>
            <w:top w:w="0" w:type="dxa"/>
            <w:left w:w="108" w:type="dxa"/>
            <w:bottom w:w="0" w:type="dxa"/>
            <w:right w:w="108" w:type="dxa"/>
          </w:tblCellMar>
        </w:tblPrEx>
        <w:tc>
          <w:tcPr>
            <w:tcW w:w="4766" w:type="dxa"/>
          </w:tcPr>
          <w:p w14:paraId="406790E3">
            <w:pPr>
              <w:spacing w:after="0" w:line="360" w:lineRule="auto"/>
              <w:rPr>
                <w:rFonts w:hint="default" w:ascii="Times New Roman" w:hAnsi="Times New Roman" w:cs="Times New Roman"/>
                <w:sz w:val="26"/>
                <w:szCs w:val="26"/>
              </w:rPr>
            </w:pPr>
            <w:r>
              <w:rPr>
                <w:rFonts w:hint="default" w:ascii="Times New Roman" w:hAnsi="Times New Roman" w:cs="Times New Roman"/>
                <w:sz w:val="26"/>
                <w:szCs w:val="26"/>
              </w:rPr>
              <w:t>A. trùng biến hình, cây bàng, con kiến</w:t>
            </w:r>
          </w:p>
        </w:tc>
        <w:tc>
          <w:tcPr>
            <w:tcW w:w="4702" w:type="dxa"/>
          </w:tcPr>
          <w:p w14:paraId="7E685C34">
            <w:pPr>
              <w:spacing w:after="0" w:line="360" w:lineRule="auto"/>
              <w:ind w:right="-421"/>
              <w:rPr>
                <w:rFonts w:hint="default" w:ascii="Times New Roman" w:hAnsi="Times New Roman" w:cs="Times New Roman"/>
                <w:sz w:val="26"/>
                <w:szCs w:val="26"/>
              </w:rPr>
            </w:pPr>
            <w:r>
              <w:rPr>
                <w:rFonts w:hint="default" w:ascii="Times New Roman" w:hAnsi="Times New Roman" w:cs="Times New Roman"/>
                <w:sz w:val="26"/>
                <w:szCs w:val="26"/>
              </w:rPr>
              <w:t>C. trùng biến hình, nấm men, con bướm</w:t>
            </w:r>
          </w:p>
        </w:tc>
      </w:tr>
      <w:tr w14:paraId="1AAE0129">
        <w:tblPrEx>
          <w:tblCellMar>
            <w:top w:w="0" w:type="dxa"/>
            <w:left w:w="108" w:type="dxa"/>
            <w:bottom w:w="0" w:type="dxa"/>
            <w:right w:w="108" w:type="dxa"/>
          </w:tblCellMar>
        </w:tblPrEx>
        <w:tc>
          <w:tcPr>
            <w:tcW w:w="4766" w:type="dxa"/>
          </w:tcPr>
          <w:p w14:paraId="2315E536">
            <w:pPr>
              <w:spacing w:after="0" w:line="360" w:lineRule="auto"/>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B. cây phượng, con kiến, con thỏ</w:t>
            </w:r>
          </w:p>
        </w:tc>
        <w:tc>
          <w:tcPr>
            <w:tcW w:w="4702" w:type="dxa"/>
          </w:tcPr>
          <w:p w14:paraId="5CED3875">
            <w:pPr>
              <w:spacing w:after="0" w:line="360" w:lineRule="auto"/>
              <w:rPr>
                <w:rFonts w:hint="default" w:ascii="Times New Roman" w:hAnsi="Times New Roman" w:cs="Times New Roman"/>
                <w:sz w:val="26"/>
                <w:szCs w:val="26"/>
              </w:rPr>
            </w:pPr>
            <w:r>
              <w:rPr>
                <w:rFonts w:hint="default" w:ascii="Times New Roman" w:hAnsi="Times New Roman" w:cs="Times New Roman"/>
                <w:sz w:val="26"/>
                <w:szCs w:val="26"/>
              </w:rPr>
              <w:t>D. con mèo, trùng giày, trùng roi xanh</w:t>
            </w:r>
          </w:p>
        </w:tc>
      </w:tr>
    </w:tbl>
    <w:p w14:paraId="456EF3E8">
      <w:pPr>
        <w:spacing w:after="0" w:line="360" w:lineRule="auto"/>
        <w:rPr>
          <w:rFonts w:hint="default" w:ascii="Times New Roman" w:hAnsi="Times New Roman" w:cs="Times New Roman"/>
          <w:sz w:val="26"/>
          <w:szCs w:val="26"/>
        </w:rPr>
      </w:pPr>
      <w:r>
        <w:rPr>
          <w:rFonts w:hint="default" w:ascii="Times New Roman" w:hAnsi="Times New Roman" w:cs="Times New Roman"/>
          <w:sz w:val="26"/>
          <w:szCs w:val="26"/>
        </w:rPr>
        <w:t>Câu 16. Cơ quan nào dưới có chức năng hút nước và chất khoáng cho cơ thể:</w:t>
      </w:r>
    </w:p>
    <w:tbl>
      <w:tblPr>
        <w:tblStyle w:val="4"/>
        <w:tblW w:w="0" w:type="auto"/>
        <w:tblInd w:w="108" w:type="dxa"/>
        <w:tblLayout w:type="autofit"/>
        <w:tblCellMar>
          <w:top w:w="0" w:type="dxa"/>
          <w:left w:w="108" w:type="dxa"/>
          <w:bottom w:w="0" w:type="dxa"/>
          <w:right w:w="108" w:type="dxa"/>
        </w:tblCellMar>
      </w:tblPr>
      <w:tblGrid>
        <w:gridCol w:w="4759"/>
        <w:gridCol w:w="4709"/>
      </w:tblGrid>
      <w:tr w14:paraId="2C2E89F2">
        <w:tblPrEx>
          <w:tblCellMar>
            <w:top w:w="0" w:type="dxa"/>
            <w:left w:w="108" w:type="dxa"/>
            <w:bottom w:w="0" w:type="dxa"/>
            <w:right w:w="108" w:type="dxa"/>
          </w:tblCellMar>
        </w:tblPrEx>
        <w:tc>
          <w:tcPr>
            <w:tcW w:w="4985" w:type="dxa"/>
          </w:tcPr>
          <w:p w14:paraId="322E0B02">
            <w:pPr>
              <w:spacing w:after="0" w:line="360" w:lineRule="auto"/>
              <w:rPr>
                <w:rFonts w:hint="default" w:ascii="Times New Roman" w:hAnsi="Times New Roman" w:cs="Times New Roman"/>
                <w:sz w:val="26"/>
                <w:szCs w:val="26"/>
              </w:rPr>
            </w:pPr>
            <w:r>
              <w:rPr>
                <w:rFonts w:hint="default" w:ascii="Times New Roman" w:hAnsi="Times New Roman" w:cs="Times New Roman"/>
                <w:sz w:val="26"/>
                <w:szCs w:val="26"/>
              </w:rPr>
              <w:t>A. lá</w:t>
            </w:r>
          </w:p>
        </w:tc>
        <w:tc>
          <w:tcPr>
            <w:tcW w:w="4938" w:type="dxa"/>
          </w:tcPr>
          <w:p w14:paraId="720B7B62">
            <w:pPr>
              <w:spacing w:after="0" w:line="360" w:lineRule="auto"/>
              <w:ind w:right="-421"/>
              <w:rPr>
                <w:rFonts w:hint="default" w:ascii="Times New Roman" w:hAnsi="Times New Roman" w:cs="Times New Roman"/>
                <w:sz w:val="26"/>
                <w:szCs w:val="26"/>
              </w:rPr>
            </w:pPr>
            <w:r>
              <w:rPr>
                <w:rFonts w:hint="default" w:ascii="Times New Roman" w:hAnsi="Times New Roman" w:cs="Times New Roman"/>
                <w:sz w:val="26"/>
                <w:szCs w:val="26"/>
              </w:rPr>
              <w:t xml:space="preserve">C. thân </w:t>
            </w:r>
          </w:p>
        </w:tc>
      </w:tr>
      <w:tr w14:paraId="3723E88E">
        <w:tblPrEx>
          <w:tblCellMar>
            <w:top w:w="0" w:type="dxa"/>
            <w:left w:w="108" w:type="dxa"/>
            <w:bottom w:w="0" w:type="dxa"/>
            <w:right w:w="108" w:type="dxa"/>
          </w:tblCellMar>
        </w:tblPrEx>
        <w:tc>
          <w:tcPr>
            <w:tcW w:w="4985" w:type="dxa"/>
          </w:tcPr>
          <w:p w14:paraId="6FE8859A">
            <w:pPr>
              <w:spacing w:after="0" w:line="360" w:lineRule="auto"/>
              <w:rPr>
                <w:rFonts w:hint="default" w:ascii="Times New Roman" w:hAnsi="Times New Roman" w:cs="Times New Roman"/>
                <w:sz w:val="26"/>
                <w:szCs w:val="26"/>
              </w:rPr>
            </w:pPr>
            <w:r>
              <w:rPr>
                <w:rFonts w:hint="default" w:ascii="Times New Roman" w:hAnsi="Times New Roman" w:cs="Times New Roman"/>
                <w:sz w:val="26"/>
                <w:szCs w:val="26"/>
              </w:rPr>
              <w:t>B. hoa</w:t>
            </w:r>
          </w:p>
        </w:tc>
        <w:tc>
          <w:tcPr>
            <w:tcW w:w="4938" w:type="dxa"/>
          </w:tcPr>
          <w:p w14:paraId="5222347C">
            <w:pPr>
              <w:spacing w:after="0" w:line="360" w:lineRule="auto"/>
              <w:rPr>
                <w:rFonts w:hint="default" w:ascii="Times New Roman" w:hAnsi="Times New Roman" w:cs="Times New Roman"/>
                <w:sz w:val="26"/>
                <w:szCs w:val="26"/>
              </w:rPr>
            </w:pPr>
            <w:r>
              <w:rPr>
                <w:rFonts w:hint="default" w:ascii="Times New Roman" w:hAnsi="Times New Roman" w:cs="Times New Roman"/>
                <w:color w:val="FF0000"/>
                <w:sz w:val="26"/>
                <w:szCs w:val="26"/>
              </w:rPr>
              <w:t xml:space="preserve">D. rễ </w:t>
            </w:r>
          </w:p>
        </w:tc>
      </w:tr>
    </w:tbl>
    <w:p w14:paraId="5521395B">
      <w:pPr>
        <w:pStyle w:val="10"/>
        <w:tabs>
          <w:tab w:val="left" w:pos="709"/>
        </w:tabs>
        <w:spacing w:line="360" w:lineRule="auto"/>
        <w:ind w:left="0"/>
        <w:jc w:val="both"/>
        <w:rPr>
          <w:rFonts w:hint="default" w:ascii="Times New Roman" w:hAnsi="Times New Roman" w:eastAsia="Arial" w:cs="Times New Roman"/>
          <w:b/>
          <w:color w:val="FF0000"/>
          <w:sz w:val="26"/>
          <w:szCs w:val="26"/>
        </w:rPr>
      </w:pPr>
      <w:r>
        <w:rPr>
          <w:rFonts w:hint="default" w:ascii="Times New Roman" w:hAnsi="Times New Roman" w:eastAsia="Arial" w:cs="Times New Roman"/>
          <w:b/>
          <w:color w:val="FF0000"/>
          <w:sz w:val="26"/>
          <w:szCs w:val="26"/>
        </w:rPr>
        <w:t>II. Tự luận (6,0 điểm)</w:t>
      </w:r>
    </w:p>
    <w:p w14:paraId="1895B947">
      <w:pPr>
        <w:tabs>
          <w:tab w:val="left" w:pos="709"/>
        </w:tabs>
        <w:spacing w:after="0" w:line="360" w:lineRule="auto"/>
        <w:ind w:right="142"/>
        <w:rPr>
          <w:rFonts w:hint="default" w:ascii="Times New Roman" w:hAnsi="Times New Roman" w:eastAsia="Arial" w:cs="Times New Roman"/>
          <w:b/>
          <w:sz w:val="26"/>
          <w:szCs w:val="26"/>
        </w:rPr>
      </w:pPr>
      <w:r>
        <w:rPr>
          <w:rFonts w:hint="default" w:ascii="Times New Roman" w:hAnsi="Times New Roman" w:eastAsia="Arial" w:cs="Times New Roman"/>
          <w:b/>
          <w:sz w:val="26"/>
          <w:szCs w:val="26"/>
        </w:rPr>
        <w:t>Câu 1. (2,0 điểm)</w:t>
      </w:r>
    </w:p>
    <w:p w14:paraId="7CA198BC">
      <w:pPr>
        <w:tabs>
          <w:tab w:val="left" w:pos="709"/>
        </w:tabs>
        <w:spacing w:after="0" w:line="360" w:lineRule="auto"/>
        <w:ind w:right="142"/>
        <w:rPr>
          <w:rFonts w:hint="default" w:ascii="Times New Roman" w:hAnsi="Times New Roman" w:cs="Times New Roman"/>
          <w:color w:val="000000"/>
          <w:sz w:val="26"/>
          <w:szCs w:val="26"/>
        </w:rPr>
      </w:pPr>
      <w:r>
        <w:rPr>
          <w:rFonts w:hint="default" w:ascii="Times New Roman" w:hAnsi="Times New Roman" w:eastAsia="Arial" w:cs="Times New Roman"/>
          <w:sz w:val="26"/>
          <w:szCs w:val="26"/>
        </w:rPr>
        <w:t xml:space="preserve">a. </w:t>
      </w:r>
      <w:r>
        <w:rPr>
          <w:rFonts w:hint="default" w:ascii="Times New Roman" w:hAnsi="Times New Roman" w:cs="Times New Roman"/>
          <w:color w:val="000000"/>
          <w:sz w:val="26"/>
          <w:szCs w:val="26"/>
        </w:rPr>
        <w:t xml:space="preserve">Trình bày vai trò của KHTN trong đời sống và sản xuất. </w:t>
      </w:r>
    </w:p>
    <w:p w14:paraId="36E5B2DC">
      <w:pPr>
        <w:tabs>
          <w:tab w:val="left" w:pos="709"/>
        </w:tabs>
        <w:spacing w:after="0" w:line="360" w:lineRule="auto"/>
        <w:ind w:right="142"/>
        <w:rPr>
          <w:rFonts w:hint="default" w:ascii="Times New Roman" w:hAnsi="Times New Roman" w:cs="Times New Roman"/>
          <w:color w:val="000000"/>
          <w:sz w:val="26"/>
          <w:szCs w:val="26"/>
        </w:rPr>
      </w:pPr>
      <w:r>
        <w:rPr>
          <w:rFonts w:hint="default" w:ascii="Times New Roman" w:hAnsi="Times New Roman" w:cs="Times New Roman"/>
          <w:color w:val="000000"/>
          <w:sz w:val="26"/>
          <w:szCs w:val="26"/>
        </w:rPr>
        <w:t xml:space="preserve">b. Những điều phải làm và không được làm trong phòng thực hành. </w:t>
      </w:r>
    </w:p>
    <w:p w14:paraId="7E7E82A6">
      <w:pPr>
        <w:spacing w:after="0" w:line="360" w:lineRule="auto"/>
        <w:rPr>
          <w:rFonts w:hint="default" w:ascii="Times New Roman" w:hAnsi="Times New Roman" w:cs="Times New Roman"/>
          <w:sz w:val="26"/>
          <w:szCs w:val="26"/>
        </w:rPr>
      </w:pPr>
      <w:r>
        <w:rPr>
          <w:rFonts w:hint="default" w:ascii="Times New Roman" w:hAnsi="Times New Roman" w:cs="Times New Roman"/>
          <w:sz w:val="26"/>
          <w:szCs w:val="26"/>
        </w:rPr>
        <w:t>c. Đổi 35m ra đơn vị mm.</w:t>
      </w:r>
    </w:p>
    <w:p w14:paraId="60F410CB">
      <w:pPr>
        <w:spacing w:after="0" w:line="360" w:lineRule="auto"/>
        <w:rPr>
          <w:rFonts w:hint="default" w:ascii="Times New Roman" w:hAnsi="Times New Roman" w:cs="Times New Roman"/>
          <w:sz w:val="26"/>
          <w:szCs w:val="26"/>
        </w:rPr>
      </w:pPr>
      <w:r>
        <w:rPr>
          <w:rFonts w:hint="default" w:ascii="Times New Roman" w:hAnsi="Times New Roman" w:cs="Times New Roman"/>
          <w:sz w:val="26"/>
          <w:szCs w:val="26"/>
        </w:rPr>
        <w:t>d. Đổi 0,75 giờ ra đơn vị phút.</w:t>
      </w:r>
    </w:p>
    <w:p w14:paraId="38949302">
      <w:pPr>
        <w:spacing w:after="0" w:line="360" w:lineRule="auto"/>
        <w:rPr>
          <w:rFonts w:hint="default" w:ascii="Times New Roman" w:hAnsi="Times New Roman" w:cs="Times New Roman"/>
          <w:sz w:val="26"/>
          <w:szCs w:val="26"/>
        </w:rPr>
      </w:pPr>
      <w:r>
        <w:rPr>
          <w:rFonts w:hint="default" w:ascii="Times New Roman" w:hAnsi="Times New Roman" w:cs="Times New Roman"/>
          <w:b/>
          <w:sz w:val="26"/>
          <w:szCs w:val="26"/>
        </w:rPr>
        <w:t xml:space="preserve">Câu 2. (1,0 điểm): </w:t>
      </w:r>
      <w:r>
        <w:rPr>
          <w:rFonts w:hint="default" w:ascii="Times New Roman" w:hAnsi="Times New Roman" w:cs="Times New Roman"/>
          <w:sz w:val="26"/>
          <w:szCs w:val="26"/>
        </w:rPr>
        <w:t>Một trường Trung học cơ sở có 30 lớp, trung bình mỗi lớp trong một ngày tiêu thụ 20 lít nước. Biết giá nước hiện nay là 10 000 đồng/m</w:t>
      </w:r>
      <w:r>
        <w:rPr>
          <w:rFonts w:hint="default" w:ascii="Times New Roman" w:hAnsi="Times New Roman" w:cs="Times New Roman"/>
          <w:sz w:val="26"/>
          <w:szCs w:val="26"/>
          <w:vertAlign w:val="superscript"/>
        </w:rPr>
        <w:t>3</w:t>
      </w:r>
      <w:r>
        <w:rPr>
          <w:rFonts w:hint="default" w:ascii="Times New Roman" w:hAnsi="Times New Roman" w:cs="Times New Roman"/>
          <w:sz w:val="26"/>
          <w:szCs w:val="26"/>
        </w:rPr>
        <w:t>.</w:t>
      </w:r>
    </w:p>
    <w:p w14:paraId="56DE71F1">
      <w:pPr>
        <w:spacing w:after="0" w:line="360" w:lineRule="auto"/>
        <w:rPr>
          <w:rFonts w:hint="default" w:ascii="Times New Roman" w:hAnsi="Times New Roman" w:cs="Times New Roman"/>
          <w:sz w:val="26"/>
          <w:szCs w:val="26"/>
        </w:rPr>
      </w:pPr>
      <w:r>
        <w:rPr>
          <w:rFonts w:hint="default" w:ascii="Times New Roman" w:hAnsi="Times New Roman" w:cs="Times New Roman"/>
          <w:sz w:val="26"/>
          <w:szCs w:val="26"/>
        </w:rPr>
        <w:t>a. Tính lượng nước trường học này tiêu thụ trong một ngày.</w:t>
      </w:r>
    </w:p>
    <w:p w14:paraId="37D8C061">
      <w:pPr>
        <w:spacing w:after="0" w:line="360" w:lineRule="auto"/>
        <w:rPr>
          <w:rFonts w:hint="default" w:ascii="Times New Roman" w:hAnsi="Times New Roman" w:cs="Times New Roman"/>
          <w:sz w:val="26"/>
          <w:szCs w:val="26"/>
        </w:rPr>
      </w:pPr>
      <w:r>
        <w:rPr>
          <w:rFonts w:hint="default" w:ascii="Times New Roman" w:hAnsi="Times New Roman" w:cs="Times New Roman"/>
          <w:sz w:val="26"/>
          <w:szCs w:val="26"/>
        </w:rPr>
        <w:t>b. Tính số tiền nước mà trường học này phải trả trong một tháng (30 ngày).</w:t>
      </w:r>
    </w:p>
    <w:p w14:paraId="7DC7D3ED">
      <w:pPr>
        <w:spacing w:after="0" w:line="360" w:lineRule="auto"/>
        <w:jc w:val="both"/>
        <w:rPr>
          <w:rFonts w:hint="default" w:ascii="Times New Roman" w:hAnsi="Times New Roman" w:cs="Times New Roman"/>
          <w:b/>
          <w:color w:val="000000"/>
          <w:sz w:val="26"/>
          <w:szCs w:val="26"/>
        </w:rPr>
      </w:pPr>
      <w:r>
        <w:rPr>
          <w:rFonts w:hint="default" w:ascii="Times New Roman" w:hAnsi="Times New Roman" w:cs="Times New Roman"/>
          <w:b/>
          <w:color w:val="000000"/>
          <w:sz w:val="26"/>
          <w:szCs w:val="26"/>
        </w:rPr>
        <w:t>Câu 3. (3,0 điểm)</w:t>
      </w:r>
    </w:p>
    <w:p w14:paraId="0E8A60E7">
      <w:pPr>
        <w:spacing w:after="0" w:line="360" w:lineRule="auto"/>
        <w:jc w:val="both"/>
        <w:rPr>
          <w:rFonts w:hint="default" w:ascii="Times New Roman" w:hAnsi="Times New Roman" w:cs="Times New Roman"/>
          <w:bCs/>
          <w:sz w:val="26"/>
          <w:szCs w:val="26"/>
        </w:rPr>
      </w:pPr>
      <w:r>
        <w:rPr>
          <w:rFonts w:hint="default" w:ascii="Times New Roman" w:hAnsi="Times New Roman" w:cs="Times New Roman"/>
          <w:color w:val="000000"/>
          <w:sz w:val="26"/>
          <w:szCs w:val="26"/>
        </w:rPr>
        <w:t xml:space="preserve">a. Tế bào là gì? </w:t>
      </w:r>
      <w:r>
        <w:rPr>
          <w:rFonts w:hint="default" w:ascii="Times New Roman" w:hAnsi="Times New Roman" w:cs="Times New Roman"/>
          <w:bCs/>
          <w:sz w:val="26"/>
          <w:szCs w:val="26"/>
        </w:rPr>
        <w:t>Kể tên 2 tế bào có thể quan sát được bằng mắt thường, 2 tế bào chỉ có thể quan sát được bằng kính lúp hoặc kính hiển vi.</w:t>
      </w:r>
    </w:p>
    <w:p w14:paraId="6961C21A">
      <w:pPr>
        <w:spacing w:after="0" w:line="360" w:lineRule="auto"/>
        <w:jc w:val="both"/>
        <w:rPr>
          <w:rFonts w:hint="default" w:ascii="Times New Roman" w:hAnsi="Times New Roman" w:cs="Times New Roman"/>
          <w:bCs/>
          <w:sz w:val="26"/>
          <w:szCs w:val="26"/>
        </w:rPr>
      </w:pPr>
      <w:r>
        <w:rPr>
          <w:rFonts w:hint="default" w:ascii="Times New Roman" w:hAnsi="Times New Roman" w:cs="Times New Roman"/>
          <w:bCs/>
          <w:sz w:val="26"/>
          <w:szCs w:val="26"/>
        </w:rPr>
        <w:t xml:space="preserve">b. Mô là gì? Kể tên các cơ quan trong hệ tuần hoàn của người và nêu chức năng của hệ tuần hoàn. </w:t>
      </w:r>
    </w:p>
    <w:p w14:paraId="3A08D5BE">
      <w:pPr>
        <w:spacing w:after="0" w:line="360" w:lineRule="auto"/>
        <w:jc w:val="both"/>
        <w:rPr>
          <w:rFonts w:hint="default" w:ascii="Times New Roman" w:hAnsi="Times New Roman" w:cs="Times New Roman"/>
          <w:sz w:val="26"/>
          <w:szCs w:val="26"/>
        </w:rPr>
      </w:pPr>
      <w:r>
        <w:rPr>
          <w:rFonts w:hint="default" w:ascii="Times New Roman" w:hAnsi="Times New Roman" w:cs="Times New Roman"/>
          <w:bCs/>
          <w:sz w:val="26"/>
          <w:szCs w:val="26"/>
        </w:rPr>
        <w:t xml:space="preserve">c. Viết </w:t>
      </w:r>
      <w:r>
        <w:rPr>
          <w:rFonts w:hint="default" w:ascii="Times New Roman" w:hAnsi="Times New Roman" w:cs="Times New Roman"/>
          <w:sz w:val="26"/>
          <w:szCs w:val="26"/>
        </w:rPr>
        <w:t>sơ đồ thể hiện mối quan hệ giữa các cấp độ tổ chức cơ thể của cơ thể đa bào từ thấp đến cao.</w:t>
      </w:r>
    </w:p>
    <w:p w14:paraId="06F2F326">
      <w:pPr>
        <w:spacing w:after="0" w:line="360" w:lineRule="auto"/>
        <w:ind w:firstLine="720"/>
        <w:jc w:val="center"/>
        <w:rPr>
          <w:rFonts w:hint="default" w:ascii="Times New Roman" w:hAnsi="Times New Roman" w:cs="Times New Roman"/>
          <w:b/>
          <w:sz w:val="26"/>
          <w:szCs w:val="26"/>
        </w:rPr>
      </w:pPr>
      <w:r>
        <w:rPr>
          <w:rFonts w:hint="default" w:ascii="Times New Roman" w:hAnsi="Times New Roman" w:cs="Times New Roman"/>
          <w:b/>
          <w:sz w:val="26"/>
          <w:szCs w:val="26"/>
        </w:rPr>
        <w:t>ĐÁP ÁN</w:t>
      </w:r>
    </w:p>
    <w:p w14:paraId="1D625709">
      <w:pPr>
        <w:spacing w:after="0" w:line="360" w:lineRule="auto"/>
        <w:rPr>
          <w:rFonts w:hint="default" w:ascii="Times New Roman" w:hAnsi="Times New Roman" w:cs="Times New Roman"/>
          <w:b/>
          <w:sz w:val="26"/>
          <w:szCs w:val="26"/>
          <w:lang w:val="da-DK"/>
        </w:rPr>
      </w:pPr>
      <w:r>
        <w:rPr>
          <w:rFonts w:hint="default" w:ascii="Times New Roman" w:hAnsi="Times New Roman" w:cs="Times New Roman"/>
          <w:b/>
          <w:sz w:val="26"/>
          <w:szCs w:val="26"/>
          <w:lang w:val="da-DK"/>
        </w:rPr>
        <w:t>I. TRẮC NGHIỆM (4,0 điểm)</w:t>
      </w:r>
    </w:p>
    <w:p w14:paraId="41C107B7">
      <w:pPr>
        <w:spacing w:after="0" w:line="36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Mỗi câu trả lời đúng được 0,25 điểm</w:t>
      </w:r>
    </w:p>
    <w:tbl>
      <w:tblPr>
        <w:tblStyle w:val="9"/>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635"/>
        <w:gridCol w:w="558"/>
        <w:gridCol w:w="558"/>
        <w:gridCol w:w="558"/>
        <w:gridCol w:w="558"/>
        <w:gridCol w:w="558"/>
        <w:gridCol w:w="558"/>
        <w:gridCol w:w="557"/>
        <w:gridCol w:w="557"/>
        <w:gridCol w:w="557"/>
        <w:gridCol w:w="559"/>
        <w:gridCol w:w="559"/>
        <w:gridCol w:w="560"/>
        <w:gridCol w:w="561"/>
        <w:gridCol w:w="561"/>
        <w:gridCol w:w="561"/>
        <w:gridCol w:w="561"/>
      </w:tblGrid>
      <w:tr w14:paraId="038AB5B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73" w:type="dxa"/>
          </w:tcPr>
          <w:p w14:paraId="7B7FDD26">
            <w:pPr>
              <w:spacing w:after="0" w:line="36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Câu</w:t>
            </w:r>
          </w:p>
        </w:tc>
        <w:tc>
          <w:tcPr>
            <w:tcW w:w="563" w:type="dxa"/>
          </w:tcPr>
          <w:p w14:paraId="5049FAB8">
            <w:pPr>
              <w:spacing w:after="0" w:line="36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1</w:t>
            </w:r>
          </w:p>
        </w:tc>
        <w:tc>
          <w:tcPr>
            <w:tcW w:w="563" w:type="dxa"/>
          </w:tcPr>
          <w:p w14:paraId="33F93EA5">
            <w:pPr>
              <w:spacing w:after="0" w:line="36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2</w:t>
            </w:r>
          </w:p>
        </w:tc>
        <w:tc>
          <w:tcPr>
            <w:tcW w:w="563" w:type="dxa"/>
          </w:tcPr>
          <w:p w14:paraId="04C698D3">
            <w:pPr>
              <w:spacing w:after="0" w:line="36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3</w:t>
            </w:r>
          </w:p>
        </w:tc>
        <w:tc>
          <w:tcPr>
            <w:tcW w:w="563" w:type="dxa"/>
          </w:tcPr>
          <w:p w14:paraId="0BCAE1DF">
            <w:pPr>
              <w:spacing w:after="0" w:line="36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4</w:t>
            </w:r>
          </w:p>
        </w:tc>
        <w:tc>
          <w:tcPr>
            <w:tcW w:w="563" w:type="dxa"/>
          </w:tcPr>
          <w:p w14:paraId="763A8CBD">
            <w:pPr>
              <w:spacing w:after="0" w:line="36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5</w:t>
            </w:r>
          </w:p>
        </w:tc>
        <w:tc>
          <w:tcPr>
            <w:tcW w:w="563" w:type="dxa"/>
          </w:tcPr>
          <w:p w14:paraId="6E8C4CED">
            <w:pPr>
              <w:spacing w:after="0" w:line="36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6</w:t>
            </w:r>
          </w:p>
        </w:tc>
        <w:tc>
          <w:tcPr>
            <w:tcW w:w="562" w:type="dxa"/>
          </w:tcPr>
          <w:p w14:paraId="6174D6C0">
            <w:pPr>
              <w:spacing w:after="0" w:line="36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7</w:t>
            </w:r>
          </w:p>
        </w:tc>
        <w:tc>
          <w:tcPr>
            <w:tcW w:w="562" w:type="dxa"/>
          </w:tcPr>
          <w:p w14:paraId="45D6AF3A">
            <w:pPr>
              <w:spacing w:after="0" w:line="36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8</w:t>
            </w:r>
          </w:p>
        </w:tc>
        <w:tc>
          <w:tcPr>
            <w:tcW w:w="562" w:type="dxa"/>
          </w:tcPr>
          <w:p w14:paraId="585E748A">
            <w:pPr>
              <w:spacing w:after="0" w:line="36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9</w:t>
            </w:r>
          </w:p>
        </w:tc>
        <w:tc>
          <w:tcPr>
            <w:tcW w:w="562" w:type="dxa"/>
          </w:tcPr>
          <w:p w14:paraId="0E6952F6">
            <w:pPr>
              <w:spacing w:after="0" w:line="36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10</w:t>
            </w:r>
          </w:p>
        </w:tc>
        <w:tc>
          <w:tcPr>
            <w:tcW w:w="562" w:type="dxa"/>
          </w:tcPr>
          <w:p w14:paraId="24928868">
            <w:pPr>
              <w:spacing w:after="0" w:line="36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11</w:t>
            </w:r>
          </w:p>
        </w:tc>
        <w:tc>
          <w:tcPr>
            <w:tcW w:w="563" w:type="dxa"/>
          </w:tcPr>
          <w:p w14:paraId="469FB554">
            <w:pPr>
              <w:spacing w:after="0" w:line="36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12</w:t>
            </w:r>
          </w:p>
        </w:tc>
        <w:tc>
          <w:tcPr>
            <w:tcW w:w="563" w:type="dxa"/>
          </w:tcPr>
          <w:p w14:paraId="312D19EB">
            <w:pPr>
              <w:spacing w:after="0" w:line="36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13</w:t>
            </w:r>
          </w:p>
        </w:tc>
        <w:tc>
          <w:tcPr>
            <w:tcW w:w="563" w:type="dxa"/>
          </w:tcPr>
          <w:p w14:paraId="0DD5F3BC">
            <w:pPr>
              <w:spacing w:after="0" w:line="36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14</w:t>
            </w:r>
          </w:p>
        </w:tc>
        <w:tc>
          <w:tcPr>
            <w:tcW w:w="563" w:type="dxa"/>
          </w:tcPr>
          <w:p w14:paraId="18BF52E8">
            <w:pPr>
              <w:spacing w:after="0" w:line="36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15</w:t>
            </w:r>
          </w:p>
        </w:tc>
        <w:tc>
          <w:tcPr>
            <w:tcW w:w="563" w:type="dxa"/>
          </w:tcPr>
          <w:p w14:paraId="169C957E">
            <w:pPr>
              <w:spacing w:after="0" w:line="36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16</w:t>
            </w:r>
          </w:p>
        </w:tc>
      </w:tr>
      <w:tr w14:paraId="7438528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73" w:type="dxa"/>
          </w:tcPr>
          <w:p w14:paraId="226D1233">
            <w:pPr>
              <w:spacing w:after="0" w:line="36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ĐA</w:t>
            </w:r>
          </w:p>
        </w:tc>
        <w:tc>
          <w:tcPr>
            <w:tcW w:w="563" w:type="dxa"/>
          </w:tcPr>
          <w:p w14:paraId="09299A91">
            <w:pPr>
              <w:spacing w:after="0" w:line="36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A</w:t>
            </w:r>
          </w:p>
        </w:tc>
        <w:tc>
          <w:tcPr>
            <w:tcW w:w="563" w:type="dxa"/>
          </w:tcPr>
          <w:p w14:paraId="3EB92FC3">
            <w:pPr>
              <w:spacing w:after="0" w:line="36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A</w:t>
            </w:r>
          </w:p>
        </w:tc>
        <w:tc>
          <w:tcPr>
            <w:tcW w:w="563" w:type="dxa"/>
          </w:tcPr>
          <w:p w14:paraId="7ED5C9FC">
            <w:pPr>
              <w:spacing w:after="0" w:line="36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C</w:t>
            </w:r>
          </w:p>
        </w:tc>
        <w:tc>
          <w:tcPr>
            <w:tcW w:w="563" w:type="dxa"/>
          </w:tcPr>
          <w:p w14:paraId="712F1148">
            <w:pPr>
              <w:spacing w:after="0" w:line="36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D</w:t>
            </w:r>
          </w:p>
        </w:tc>
        <w:tc>
          <w:tcPr>
            <w:tcW w:w="563" w:type="dxa"/>
          </w:tcPr>
          <w:p w14:paraId="61EBDBC2">
            <w:pPr>
              <w:spacing w:after="0" w:line="36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D</w:t>
            </w:r>
          </w:p>
        </w:tc>
        <w:tc>
          <w:tcPr>
            <w:tcW w:w="563" w:type="dxa"/>
          </w:tcPr>
          <w:p w14:paraId="44E1C99B">
            <w:pPr>
              <w:spacing w:after="0" w:line="36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D</w:t>
            </w:r>
          </w:p>
        </w:tc>
        <w:tc>
          <w:tcPr>
            <w:tcW w:w="562" w:type="dxa"/>
          </w:tcPr>
          <w:p w14:paraId="2D57B725">
            <w:pPr>
              <w:spacing w:after="0" w:line="36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A</w:t>
            </w:r>
          </w:p>
        </w:tc>
        <w:tc>
          <w:tcPr>
            <w:tcW w:w="562" w:type="dxa"/>
          </w:tcPr>
          <w:p w14:paraId="751253B3">
            <w:pPr>
              <w:spacing w:after="0" w:line="36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C</w:t>
            </w:r>
          </w:p>
        </w:tc>
        <w:tc>
          <w:tcPr>
            <w:tcW w:w="562" w:type="dxa"/>
          </w:tcPr>
          <w:p w14:paraId="0309D347">
            <w:pPr>
              <w:spacing w:after="0" w:line="36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C</w:t>
            </w:r>
          </w:p>
        </w:tc>
        <w:tc>
          <w:tcPr>
            <w:tcW w:w="562" w:type="dxa"/>
          </w:tcPr>
          <w:p w14:paraId="4C5F1E5C">
            <w:pPr>
              <w:spacing w:after="0" w:line="36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B</w:t>
            </w:r>
          </w:p>
        </w:tc>
        <w:tc>
          <w:tcPr>
            <w:tcW w:w="562" w:type="dxa"/>
          </w:tcPr>
          <w:p w14:paraId="4B10582B">
            <w:pPr>
              <w:spacing w:after="0" w:line="36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C</w:t>
            </w:r>
          </w:p>
        </w:tc>
        <w:tc>
          <w:tcPr>
            <w:tcW w:w="563" w:type="dxa"/>
          </w:tcPr>
          <w:p w14:paraId="2EE502F8">
            <w:pPr>
              <w:spacing w:after="0" w:line="36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B</w:t>
            </w:r>
          </w:p>
        </w:tc>
        <w:tc>
          <w:tcPr>
            <w:tcW w:w="563" w:type="dxa"/>
          </w:tcPr>
          <w:p w14:paraId="3F89B094">
            <w:pPr>
              <w:spacing w:after="0" w:line="36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A</w:t>
            </w:r>
          </w:p>
        </w:tc>
        <w:tc>
          <w:tcPr>
            <w:tcW w:w="563" w:type="dxa"/>
          </w:tcPr>
          <w:p w14:paraId="23B950F6">
            <w:pPr>
              <w:spacing w:after="0" w:line="36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B</w:t>
            </w:r>
          </w:p>
        </w:tc>
        <w:tc>
          <w:tcPr>
            <w:tcW w:w="563" w:type="dxa"/>
          </w:tcPr>
          <w:p w14:paraId="39CC3D6A">
            <w:pPr>
              <w:spacing w:after="0" w:line="36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B</w:t>
            </w:r>
          </w:p>
        </w:tc>
        <w:tc>
          <w:tcPr>
            <w:tcW w:w="563" w:type="dxa"/>
          </w:tcPr>
          <w:p w14:paraId="705C215E">
            <w:pPr>
              <w:spacing w:after="0" w:line="36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C</w:t>
            </w:r>
          </w:p>
        </w:tc>
      </w:tr>
    </w:tbl>
    <w:p w14:paraId="5D955E25">
      <w:pPr>
        <w:spacing w:after="0" w:line="360" w:lineRule="auto"/>
        <w:jc w:val="center"/>
        <w:rPr>
          <w:rFonts w:hint="default" w:ascii="Times New Roman" w:hAnsi="Times New Roman" w:cs="Times New Roman"/>
          <w:b/>
          <w:sz w:val="26"/>
          <w:szCs w:val="26"/>
          <w:lang w:val="da-DK"/>
        </w:rPr>
      </w:pPr>
    </w:p>
    <w:p w14:paraId="2BA72F1E">
      <w:pPr>
        <w:spacing w:after="0" w:line="360" w:lineRule="auto"/>
        <w:jc w:val="both"/>
        <w:rPr>
          <w:rFonts w:hint="default" w:ascii="Times New Roman" w:hAnsi="Times New Roman" w:cs="Times New Roman"/>
          <w:b/>
          <w:sz w:val="26"/>
          <w:szCs w:val="26"/>
          <w:lang w:val="da-DK"/>
        </w:rPr>
      </w:pPr>
      <w:r>
        <w:rPr>
          <w:rFonts w:hint="default" w:ascii="Times New Roman" w:hAnsi="Times New Roman" w:cs="Times New Roman"/>
          <w:b/>
          <w:sz w:val="26"/>
          <w:szCs w:val="26"/>
          <w:lang w:val="da-DK"/>
        </w:rPr>
        <w:t>II. TỰ LUẬN (7,0 điểm)</w:t>
      </w:r>
    </w:p>
    <w:tbl>
      <w:tblPr>
        <w:tblStyle w:val="13"/>
        <w:tblW w:w="9308" w:type="dxa"/>
        <w:tblInd w:w="1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29"/>
        <w:gridCol w:w="7491"/>
        <w:gridCol w:w="888"/>
      </w:tblGrid>
      <w:tr w14:paraId="5A5A3D1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5" w:hRule="atLeast"/>
        </w:trPr>
        <w:tc>
          <w:tcPr>
            <w:tcW w:w="929" w:type="dxa"/>
          </w:tcPr>
          <w:p w14:paraId="5D366B33">
            <w:pPr>
              <w:spacing w:after="0" w:line="360" w:lineRule="auto"/>
              <w:jc w:val="center"/>
              <w:rPr>
                <w:rFonts w:hint="default" w:ascii="Times New Roman" w:hAnsi="Times New Roman" w:cs="Times New Roman"/>
                <w:b/>
                <w:sz w:val="26"/>
                <w:szCs w:val="26"/>
                <w:lang w:val="da-DK"/>
              </w:rPr>
            </w:pPr>
            <w:r>
              <w:rPr>
                <w:rFonts w:hint="default" w:ascii="Times New Roman" w:hAnsi="Times New Roman" w:cs="Times New Roman"/>
                <w:b/>
                <w:sz w:val="26"/>
                <w:szCs w:val="26"/>
                <w:lang w:val="da-DK"/>
              </w:rPr>
              <w:t>Câu</w:t>
            </w:r>
          </w:p>
        </w:tc>
        <w:tc>
          <w:tcPr>
            <w:tcW w:w="7491" w:type="dxa"/>
          </w:tcPr>
          <w:p w14:paraId="4DF1AF56">
            <w:pPr>
              <w:spacing w:after="0" w:line="360" w:lineRule="auto"/>
              <w:jc w:val="center"/>
              <w:rPr>
                <w:rFonts w:hint="default" w:ascii="Times New Roman" w:hAnsi="Times New Roman" w:cs="Times New Roman"/>
                <w:b/>
                <w:sz w:val="26"/>
                <w:szCs w:val="26"/>
                <w:lang w:val="da-DK"/>
              </w:rPr>
            </w:pPr>
            <w:r>
              <w:rPr>
                <w:rFonts w:hint="default" w:ascii="Times New Roman" w:hAnsi="Times New Roman" w:cs="Times New Roman"/>
                <w:b/>
                <w:sz w:val="26"/>
                <w:szCs w:val="26"/>
                <w:lang w:val="da-DK"/>
              </w:rPr>
              <w:t>Đáp án</w:t>
            </w:r>
          </w:p>
        </w:tc>
        <w:tc>
          <w:tcPr>
            <w:tcW w:w="888" w:type="dxa"/>
          </w:tcPr>
          <w:p w14:paraId="24A74361">
            <w:pPr>
              <w:spacing w:after="0" w:line="360" w:lineRule="auto"/>
              <w:jc w:val="center"/>
              <w:rPr>
                <w:rFonts w:hint="default" w:ascii="Times New Roman" w:hAnsi="Times New Roman" w:cs="Times New Roman"/>
                <w:b/>
                <w:sz w:val="26"/>
                <w:szCs w:val="26"/>
                <w:lang w:val="da-DK"/>
              </w:rPr>
            </w:pPr>
            <w:r>
              <w:rPr>
                <w:rFonts w:hint="default" w:ascii="Times New Roman" w:hAnsi="Times New Roman" w:cs="Times New Roman"/>
                <w:b/>
                <w:sz w:val="26"/>
                <w:szCs w:val="26"/>
                <w:lang w:val="da-DK"/>
              </w:rPr>
              <w:t>Điểm</w:t>
            </w:r>
          </w:p>
        </w:tc>
      </w:tr>
      <w:tr w14:paraId="3336BB6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54" w:hRule="atLeast"/>
        </w:trPr>
        <w:tc>
          <w:tcPr>
            <w:tcW w:w="929" w:type="dxa"/>
            <w:vMerge w:val="restart"/>
          </w:tcPr>
          <w:p w14:paraId="5ED30461">
            <w:pPr>
              <w:spacing w:after="0" w:line="360" w:lineRule="auto"/>
              <w:jc w:val="center"/>
              <w:rPr>
                <w:rFonts w:hint="default" w:ascii="Times New Roman" w:hAnsi="Times New Roman" w:cs="Times New Roman"/>
                <w:b/>
                <w:sz w:val="26"/>
                <w:szCs w:val="26"/>
                <w:lang w:val="da-DK"/>
              </w:rPr>
            </w:pPr>
          </w:p>
          <w:p w14:paraId="6B078CA4">
            <w:pPr>
              <w:spacing w:after="0" w:line="360" w:lineRule="auto"/>
              <w:jc w:val="center"/>
              <w:rPr>
                <w:rFonts w:hint="default" w:ascii="Times New Roman" w:hAnsi="Times New Roman" w:cs="Times New Roman"/>
                <w:b/>
                <w:sz w:val="26"/>
                <w:szCs w:val="26"/>
                <w:lang w:val="da-DK"/>
              </w:rPr>
            </w:pPr>
          </w:p>
          <w:p w14:paraId="56B4D6BB">
            <w:pPr>
              <w:spacing w:after="0" w:line="360" w:lineRule="auto"/>
              <w:jc w:val="center"/>
              <w:rPr>
                <w:rFonts w:hint="default" w:ascii="Times New Roman" w:hAnsi="Times New Roman" w:cs="Times New Roman"/>
                <w:b/>
                <w:sz w:val="26"/>
                <w:szCs w:val="26"/>
                <w:lang w:val="da-DK"/>
              </w:rPr>
            </w:pPr>
          </w:p>
          <w:p w14:paraId="63428603">
            <w:pPr>
              <w:spacing w:after="0" w:line="360" w:lineRule="auto"/>
              <w:jc w:val="center"/>
              <w:rPr>
                <w:rFonts w:hint="default" w:ascii="Times New Roman" w:hAnsi="Times New Roman" w:cs="Times New Roman"/>
                <w:b/>
                <w:sz w:val="26"/>
                <w:szCs w:val="26"/>
                <w:lang w:val="da-DK"/>
              </w:rPr>
            </w:pPr>
            <w:r>
              <w:rPr>
                <w:rFonts w:hint="default" w:ascii="Times New Roman" w:hAnsi="Times New Roman" w:cs="Times New Roman"/>
                <w:b/>
                <w:sz w:val="26"/>
                <w:szCs w:val="26"/>
                <w:lang w:val="da-DK"/>
              </w:rPr>
              <w:t>1</w:t>
            </w:r>
          </w:p>
          <w:p w14:paraId="57435731">
            <w:pPr>
              <w:spacing w:after="0" w:line="360" w:lineRule="auto"/>
              <w:jc w:val="center"/>
              <w:rPr>
                <w:rFonts w:hint="default" w:ascii="Times New Roman" w:hAnsi="Times New Roman" w:cs="Times New Roman"/>
                <w:b/>
                <w:sz w:val="26"/>
                <w:szCs w:val="26"/>
                <w:lang w:val="da-DK"/>
              </w:rPr>
            </w:pPr>
            <w:r>
              <w:rPr>
                <w:rFonts w:hint="default" w:ascii="Times New Roman" w:hAnsi="Times New Roman" w:cs="Times New Roman"/>
                <w:i/>
                <w:sz w:val="26"/>
                <w:szCs w:val="26"/>
                <w:lang w:val="da-DK"/>
              </w:rPr>
              <w:t>(1,5đ)</w:t>
            </w:r>
          </w:p>
        </w:tc>
        <w:tc>
          <w:tcPr>
            <w:tcW w:w="7491" w:type="dxa"/>
          </w:tcPr>
          <w:p w14:paraId="6F6D0958">
            <w:pPr>
              <w:spacing w:after="0" w:line="360" w:lineRule="auto"/>
              <w:jc w:val="both"/>
              <w:rPr>
                <w:rFonts w:hint="default" w:ascii="Times New Roman" w:hAnsi="Times New Roman" w:cs="Times New Roman"/>
                <w:sz w:val="26"/>
                <w:szCs w:val="26"/>
                <w:lang w:val="da-DK"/>
              </w:rPr>
            </w:pPr>
            <w:r>
              <w:rPr>
                <w:rFonts w:hint="default" w:ascii="Times New Roman" w:hAnsi="Times New Roman" w:cs="Times New Roman"/>
                <w:sz w:val="26"/>
                <w:szCs w:val="26"/>
                <w:lang w:val="da-DK"/>
              </w:rPr>
              <w:t xml:space="preserve">a. Vai trò của KHTN đối với đời sống và sản xuất: </w:t>
            </w:r>
          </w:p>
          <w:p w14:paraId="58530822">
            <w:pPr>
              <w:spacing w:after="0" w:line="360" w:lineRule="auto"/>
              <w:rPr>
                <w:rFonts w:hint="default" w:ascii="Times New Roman" w:hAnsi="Times New Roman" w:cs="Times New Roman"/>
                <w:sz w:val="26"/>
                <w:szCs w:val="26"/>
              </w:rPr>
            </w:pPr>
            <w:r>
              <w:rPr>
                <w:rFonts w:hint="default" w:ascii="Times New Roman" w:hAnsi="Times New Roman" w:cs="Times New Roman"/>
                <w:sz w:val="26"/>
                <w:szCs w:val="26"/>
              </w:rPr>
              <w:t>+ Cung cấp thông tin và nâng cao hiểu biết của con người.</w:t>
            </w:r>
          </w:p>
          <w:p w14:paraId="63C90C16">
            <w:pPr>
              <w:spacing w:after="0" w:line="360" w:lineRule="auto"/>
              <w:rPr>
                <w:rFonts w:hint="default" w:ascii="Times New Roman" w:hAnsi="Times New Roman" w:cs="Times New Roman"/>
                <w:sz w:val="26"/>
                <w:szCs w:val="26"/>
              </w:rPr>
            </w:pPr>
            <w:r>
              <w:rPr>
                <w:rFonts w:hint="default" w:ascii="Times New Roman" w:hAnsi="Times New Roman" w:cs="Times New Roman"/>
                <w:sz w:val="26"/>
                <w:szCs w:val="26"/>
              </w:rPr>
              <w:t>+ Mở rộng sản xuất và phát triển kinh tế</w:t>
            </w:r>
          </w:p>
          <w:p w14:paraId="19EE86BA">
            <w:pPr>
              <w:spacing w:after="0" w:line="360" w:lineRule="auto"/>
              <w:rPr>
                <w:rFonts w:hint="default" w:ascii="Times New Roman" w:hAnsi="Times New Roman" w:cs="Times New Roman"/>
                <w:sz w:val="26"/>
                <w:szCs w:val="26"/>
              </w:rPr>
            </w:pPr>
            <w:r>
              <w:rPr>
                <w:rFonts w:hint="default" w:ascii="Times New Roman" w:hAnsi="Times New Roman" w:cs="Times New Roman"/>
                <w:sz w:val="26"/>
                <w:szCs w:val="26"/>
              </w:rPr>
              <w:t>+ Bảo vệ sức khỏe và cuộc sống của con người.</w:t>
            </w:r>
          </w:p>
          <w:p w14:paraId="49AC544D">
            <w:pPr>
              <w:spacing w:after="0" w:line="360" w:lineRule="auto"/>
              <w:jc w:val="both"/>
              <w:rPr>
                <w:rFonts w:hint="default" w:ascii="Times New Roman" w:hAnsi="Times New Roman" w:cs="Times New Roman"/>
                <w:b/>
                <w:sz w:val="26"/>
                <w:szCs w:val="26"/>
                <w:lang w:val="da-DK"/>
              </w:rPr>
            </w:pPr>
            <w:r>
              <w:rPr>
                <w:rFonts w:hint="default" w:ascii="Times New Roman" w:hAnsi="Times New Roman" w:cs="Times New Roman"/>
                <w:sz w:val="26"/>
                <w:szCs w:val="26"/>
              </w:rPr>
              <w:t>+ Bảo vệ môi trường, ứng phó với biến đổi khí hậu.</w:t>
            </w:r>
          </w:p>
        </w:tc>
        <w:tc>
          <w:tcPr>
            <w:tcW w:w="888" w:type="dxa"/>
          </w:tcPr>
          <w:p w14:paraId="633923FA">
            <w:pPr>
              <w:spacing w:after="0" w:line="36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0,5</w:t>
            </w:r>
          </w:p>
          <w:p w14:paraId="3DAC19A1">
            <w:pPr>
              <w:spacing w:after="0" w:line="360" w:lineRule="auto"/>
              <w:rPr>
                <w:rFonts w:hint="default" w:ascii="Times New Roman" w:hAnsi="Times New Roman" w:cs="Times New Roman"/>
                <w:b/>
                <w:sz w:val="26"/>
                <w:szCs w:val="26"/>
                <w:lang w:val="da-DK"/>
              </w:rPr>
            </w:pPr>
          </w:p>
        </w:tc>
      </w:tr>
      <w:tr w14:paraId="3F8760B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5" w:hRule="atLeast"/>
        </w:trPr>
        <w:tc>
          <w:tcPr>
            <w:tcW w:w="929" w:type="dxa"/>
            <w:vMerge w:val="continue"/>
          </w:tcPr>
          <w:p w14:paraId="2249F2D9">
            <w:pPr>
              <w:spacing w:after="0" w:line="360" w:lineRule="auto"/>
              <w:jc w:val="center"/>
              <w:rPr>
                <w:rFonts w:hint="default" w:ascii="Times New Roman" w:hAnsi="Times New Roman" w:cs="Times New Roman"/>
                <w:b/>
                <w:sz w:val="26"/>
                <w:szCs w:val="26"/>
                <w:lang w:val="da-DK"/>
              </w:rPr>
            </w:pPr>
          </w:p>
        </w:tc>
        <w:tc>
          <w:tcPr>
            <w:tcW w:w="7491" w:type="dxa"/>
          </w:tcPr>
          <w:p w14:paraId="509A21D3">
            <w:pPr>
              <w:pStyle w:val="10"/>
              <w:tabs>
                <w:tab w:val="left" w:pos="709"/>
              </w:tabs>
              <w:spacing w:line="360" w:lineRule="auto"/>
              <w:ind w:left="0"/>
              <w:rPr>
                <w:rFonts w:hint="default" w:ascii="Times New Roman" w:hAnsi="Times New Roman" w:eastAsia="Arial" w:cs="Times New Roman"/>
                <w:sz w:val="26"/>
                <w:szCs w:val="26"/>
              </w:rPr>
            </w:pPr>
            <w:r>
              <w:rPr>
                <w:rFonts w:hint="default" w:ascii="Times New Roman" w:hAnsi="Times New Roman" w:cs="Times New Roman"/>
                <w:b/>
                <w:sz w:val="26"/>
                <w:szCs w:val="26"/>
                <w:lang w:val="da-DK"/>
              </w:rPr>
              <w:t xml:space="preserve">b. </w:t>
            </w:r>
            <w:r>
              <w:rPr>
                <w:rFonts w:hint="default" w:ascii="Times New Roman" w:hAnsi="Times New Roman" w:eastAsia="Arial" w:cs="Times New Roman"/>
                <w:sz w:val="26"/>
                <w:szCs w:val="26"/>
              </w:rPr>
              <w:t xml:space="preserve">Những điều cần phải làm trong phòng thực hành: Mặc trang phục gọn gàng, đeo khẩu trang, găng tay, kính mắt bảo vệ (nếu cần); chỉ tiến hành thí nghiệm khi có người hướng dẫn, nhận biết được các vật liệu nguy hiểm trước khi làm thí nghiệm. </w:t>
            </w:r>
          </w:p>
        </w:tc>
        <w:tc>
          <w:tcPr>
            <w:tcW w:w="888" w:type="dxa"/>
          </w:tcPr>
          <w:p w14:paraId="4CF6269A">
            <w:pPr>
              <w:spacing w:after="0" w:line="36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0,5</w:t>
            </w:r>
          </w:p>
        </w:tc>
      </w:tr>
      <w:tr w14:paraId="3725922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5" w:hRule="atLeast"/>
        </w:trPr>
        <w:tc>
          <w:tcPr>
            <w:tcW w:w="929" w:type="dxa"/>
            <w:vMerge w:val="continue"/>
          </w:tcPr>
          <w:p w14:paraId="666E9606">
            <w:pPr>
              <w:spacing w:after="0" w:line="360" w:lineRule="auto"/>
              <w:jc w:val="center"/>
              <w:rPr>
                <w:rFonts w:hint="default" w:ascii="Times New Roman" w:hAnsi="Times New Roman" w:cs="Times New Roman"/>
                <w:b/>
                <w:sz w:val="26"/>
                <w:szCs w:val="26"/>
                <w:lang w:val="da-DK"/>
              </w:rPr>
            </w:pPr>
          </w:p>
        </w:tc>
        <w:tc>
          <w:tcPr>
            <w:tcW w:w="7491" w:type="dxa"/>
          </w:tcPr>
          <w:p w14:paraId="0A025C68">
            <w:pPr>
              <w:spacing w:after="0" w:line="360" w:lineRule="auto"/>
              <w:jc w:val="both"/>
              <w:rPr>
                <w:rFonts w:hint="default" w:ascii="Times New Roman" w:hAnsi="Times New Roman" w:cs="Times New Roman"/>
                <w:sz w:val="26"/>
                <w:szCs w:val="26"/>
              </w:rPr>
            </w:pPr>
            <w:r>
              <w:rPr>
                <w:rFonts w:hint="default" w:ascii="Times New Roman" w:hAnsi="Times New Roman" w:eastAsia="Arial" w:cs="Times New Roman"/>
                <w:sz w:val="26"/>
                <w:szCs w:val="26"/>
              </w:rPr>
              <w:t xml:space="preserve">Những điều không được làm trong phòng thực hành: Ăn uống, đùa nghịch. Nếm, ngửi hóa chất. Mối nguy hiểm có thễ xảy ra khi ứng xử không phù hợp. </w:t>
            </w:r>
          </w:p>
        </w:tc>
        <w:tc>
          <w:tcPr>
            <w:tcW w:w="888" w:type="dxa"/>
          </w:tcPr>
          <w:p w14:paraId="042FA066">
            <w:pPr>
              <w:spacing w:after="0" w:line="36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0,5</w:t>
            </w:r>
          </w:p>
          <w:p w14:paraId="07851AC1">
            <w:pPr>
              <w:spacing w:after="0" w:line="360" w:lineRule="auto"/>
              <w:jc w:val="center"/>
              <w:rPr>
                <w:rFonts w:hint="default" w:ascii="Times New Roman" w:hAnsi="Times New Roman" w:cs="Times New Roman"/>
                <w:b/>
                <w:sz w:val="26"/>
                <w:szCs w:val="26"/>
                <w:lang w:val="da-DK"/>
              </w:rPr>
            </w:pPr>
          </w:p>
        </w:tc>
      </w:tr>
      <w:tr w14:paraId="07399F5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5" w:hRule="atLeast"/>
        </w:trPr>
        <w:tc>
          <w:tcPr>
            <w:tcW w:w="929" w:type="dxa"/>
            <w:vMerge w:val="continue"/>
          </w:tcPr>
          <w:p w14:paraId="5C0A83D6">
            <w:pPr>
              <w:spacing w:after="0" w:line="360" w:lineRule="auto"/>
              <w:jc w:val="center"/>
              <w:rPr>
                <w:rFonts w:hint="default" w:ascii="Times New Roman" w:hAnsi="Times New Roman" w:cs="Times New Roman"/>
                <w:b/>
                <w:sz w:val="26"/>
                <w:szCs w:val="26"/>
                <w:lang w:val="da-DK"/>
              </w:rPr>
            </w:pPr>
          </w:p>
        </w:tc>
        <w:tc>
          <w:tcPr>
            <w:tcW w:w="7491" w:type="dxa"/>
          </w:tcPr>
          <w:p w14:paraId="52CF24D6">
            <w:pPr>
              <w:spacing w:after="0" w:line="360" w:lineRule="auto"/>
              <w:jc w:val="both"/>
              <w:rPr>
                <w:rFonts w:hint="default" w:ascii="Times New Roman" w:hAnsi="Times New Roman" w:eastAsia="Arial" w:cs="Times New Roman"/>
                <w:sz w:val="26"/>
                <w:szCs w:val="26"/>
              </w:rPr>
            </w:pPr>
            <w:r>
              <w:rPr>
                <w:rFonts w:hint="default" w:ascii="Times New Roman" w:hAnsi="Times New Roman" w:eastAsia="Arial" w:cs="Times New Roman"/>
                <w:sz w:val="26"/>
                <w:szCs w:val="26"/>
              </w:rPr>
              <w:t xml:space="preserve">c. </w:t>
            </w:r>
            <w:r>
              <w:rPr>
                <w:rFonts w:hint="default" w:ascii="Times New Roman" w:hAnsi="Times New Roman" w:cs="Times New Roman"/>
                <w:sz w:val="26"/>
                <w:szCs w:val="26"/>
              </w:rPr>
              <w:t xml:space="preserve">35m = 35 000mm.  </w:t>
            </w:r>
          </w:p>
        </w:tc>
        <w:tc>
          <w:tcPr>
            <w:tcW w:w="888" w:type="dxa"/>
          </w:tcPr>
          <w:p w14:paraId="7DAF1829">
            <w:pPr>
              <w:spacing w:after="0" w:line="36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0,25</w:t>
            </w:r>
          </w:p>
        </w:tc>
      </w:tr>
      <w:tr w14:paraId="06FFD0E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5" w:hRule="atLeast"/>
        </w:trPr>
        <w:tc>
          <w:tcPr>
            <w:tcW w:w="929" w:type="dxa"/>
            <w:vMerge w:val="continue"/>
          </w:tcPr>
          <w:p w14:paraId="17F1B85C">
            <w:pPr>
              <w:spacing w:after="0" w:line="360" w:lineRule="auto"/>
              <w:jc w:val="center"/>
              <w:rPr>
                <w:rFonts w:hint="default" w:ascii="Times New Roman" w:hAnsi="Times New Roman" w:cs="Times New Roman"/>
                <w:b/>
                <w:sz w:val="26"/>
                <w:szCs w:val="26"/>
                <w:lang w:val="da-DK"/>
              </w:rPr>
            </w:pPr>
          </w:p>
        </w:tc>
        <w:tc>
          <w:tcPr>
            <w:tcW w:w="7491" w:type="dxa"/>
          </w:tcPr>
          <w:p w14:paraId="40030613">
            <w:pPr>
              <w:spacing w:after="0" w:line="360" w:lineRule="auto"/>
              <w:jc w:val="both"/>
              <w:rPr>
                <w:rFonts w:hint="default" w:ascii="Times New Roman" w:hAnsi="Times New Roman" w:eastAsia="Arial" w:cs="Times New Roman"/>
                <w:sz w:val="26"/>
                <w:szCs w:val="26"/>
              </w:rPr>
            </w:pPr>
            <w:r>
              <w:rPr>
                <w:rFonts w:hint="default" w:ascii="Times New Roman" w:hAnsi="Times New Roman" w:eastAsia="Arial" w:cs="Times New Roman"/>
                <w:sz w:val="26"/>
                <w:szCs w:val="26"/>
              </w:rPr>
              <w:t xml:space="preserve">d. </w:t>
            </w:r>
            <w:r>
              <w:rPr>
                <w:rFonts w:hint="default" w:ascii="Times New Roman" w:hAnsi="Times New Roman" w:cs="Times New Roman"/>
                <w:sz w:val="26"/>
                <w:szCs w:val="26"/>
              </w:rPr>
              <w:t>0,75 giờ = 0,75. 60 = 45 phút.</w:t>
            </w:r>
          </w:p>
        </w:tc>
        <w:tc>
          <w:tcPr>
            <w:tcW w:w="888" w:type="dxa"/>
          </w:tcPr>
          <w:p w14:paraId="00BD0D29">
            <w:pPr>
              <w:spacing w:after="0" w:line="36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0,25</w:t>
            </w:r>
          </w:p>
        </w:tc>
      </w:tr>
      <w:tr w14:paraId="0EEDBCF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73" w:hRule="atLeast"/>
        </w:trPr>
        <w:tc>
          <w:tcPr>
            <w:tcW w:w="929" w:type="dxa"/>
            <w:vMerge w:val="restart"/>
          </w:tcPr>
          <w:p w14:paraId="3F4EC254">
            <w:pPr>
              <w:spacing w:after="0" w:line="360" w:lineRule="auto"/>
              <w:rPr>
                <w:rFonts w:hint="default" w:ascii="Times New Roman" w:hAnsi="Times New Roman" w:cs="Times New Roman"/>
                <w:b/>
                <w:sz w:val="26"/>
                <w:szCs w:val="26"/>
                <w:lang w:val="da-DK"/>
              </w:rPr>
            </w:pPr>
          </w:p>
          <w:p w14:paraId="17E4CBEE">
            <w:pPr>
              <w:spacing w:after="0" w:line="360" w:lineRule="auto"/>
              <w:jc w:val="center"/>
              <w:rPr>
                <w:rFonts w:hint="default" w:ascii="Times New Roman" w:hAnsi="Times New Roman" w:cs="Times New Roman"/>
                <w:b/>
                <w:sz w:val="26"/>
                <w:szCs w:val="26"/>
                <w:lang w:val="da-DK"/>
              </w:rPr>
            </w:pPr>
          </w:p>
          <w:p w14:paraId="05135BE0">
            <w:pPr>
              <w:spacing w:after="0" w:line="360" w:lineRule="auto"/>
              <w:jc w:val="center"/>
              <w:rPr>
                <w:rFonts w:hint="default" w:ascii="Times New Roman" w:hAnsi="Times New Roman" w:cs="Times New Roman"/>
                <w:b/>
                <w:sz w:val="26"/>
                <w:szCs w:val="26"/>
                <w:lang w:val="da-DK"/>
              </w:rPr>
            </w:pPr>
            <w:r>
              <w:rPr>
                <w:rFonts w:hint="default" w:ascii="Times New Roman" w:hAnsi="Times New Roman" w:cs="Times New Roman"/>
                <w:b/>
                <w:sz w:val="26"/>
                <w:szCs w:val="26"/>
                <w:lang w:val="da-DK"/>
              </w:rPr>
              <w:t>2</w:t>
            </w:r>
          </w:p>
          <w:p w14:paraId="29C218BF">
            <w:pPr>
              <w:spacing w:after="0" w:line="360" w:lineRule="auto"/>
              <w:jc w:val="center"/>
              <w:rPr>
                <w:rFonts w:hint="default" w:ascii="Times New Roman" w:hAnsi="Times New Roman" w:cs="Times New Roman"/>
                <w:b/>
                <w:sz w:val="26"/>
                <w:szCs w:val="26"/>
                <w:lang w:val="da-DK"/>
              </w:rPr>
            </w:pPr>
            <w:r>
              <w:rPr>
                <w:rFonts w:hint="default" w:ascii="Times New Roman" w:hAnsi="Times New Roman" w:cs="Times New Roman"/>
                <w:i/>
                <w:sz w:val="26"/>
                <w:szCs w:val="26"/>
                <w:lang w:val="da-DK"/>
              </w:rPr>
              <w:t>(1,5đ)</w:t>
            </w:r>
          </w:p>
        </w:tc>
        <w:tc>
          <w:tcPr>
            <w:tcW w:w="7491" w:type="dxa"/>
          </w:tcPr>
          <w:p w14:paraId="2D91044C">
            <w:pPr>
              <w:spacing w:after="0" w:line="360" w:lineRule="auto"/>
              <w:jc w:val="both"/>
              <w:rPr>
                <w:rFonts w:hint="default" w:ascii="Times New Roman" w:hAnsi="Times New Roman" w:cs="Times New Roman"/>
                <w:sz w:val="26"/>
                <w:szCs w:val="26"/>
              </w:rPr>
            </w:pPr>
            <w:r>
              <w:rPr>
                <w:rFonts w:hint="default" w:ascii="Times New Roman" w:hAnsi="Times New Roman" w:cs="Times New Roman"/>
                <w:sz w:val="26"/>
                <w:szCs w:val="26"/>
              </w:rPr>
              <w:t>a. Lượng nước tiêu thụ trong một ngày: 20.30 = 600 lít = 0,6m</w:t>
            </w:r>
            <w:r>
              <w:rPr>
                <w:rFonts w:hint="default" w:ascii="Times New Roman" w:hAnsi="Times New Roman" w:cs="Times New Roman"/>
                <w:sz w:val="26"/>
                <w:szCs w:val="26"/>
                <w:vertAlign w:val="superscript"/>
              </w:rPr>
              <w:t>3</w:t>
            </w:r>
          </w:p>
          <w:p w14:paraId="1C3B05E8">
            <w:pPr>
              <w:spacing w:after="0" w:line="360" w:lineRule="auto"/>
              <w:jc w:val="both"/>
              <w:rPr>
                <w:rFonts w:hint="default" w:ascii="Times New Roman" w:hAnsi="Times New Roman" w:cs="Times New Roman"/>
                <w:color w:val="FF0000"/>
                <w:sz w:val="26"/>
                <w:szCs w:val="26"/>
                <w:lang w:val="da-DK"/>
              </w:rPr>
            </w:pPr>
          </w:p>
        </w:tc>
        <w:tc>
          <w:tcPr>
            <w:tcW w:w="888" w:type="dxa"/>
          </w:tcPr>
          <w:p w14:paraId="1D24BF95">
            <w:pPr>
              <w:spacing w:after="0" w:line="360" w:lineRule="auto"/>
              <w:rPr>
                <w:rFonts w:hint="default" w:ascii="Times New Roman" w:hAnsi="Times New Roman" w:cs="Times New Roman"/>
                <w:b/>
                <w:color w:val="FF0000"/>
                <w:sz w:val="26"/>
                <w:szCs w:val="26"/>
                <w:lang w:val="da-DK"/>
              </w:rPr>
            </w:pPr>
          </w:p>
          <w:p w14:paraId="1640BB8E">
            <w:pPr>
              <w:spacing w:after="0" w:line="360" w:lineRule="auto"/>
              <w:jc w:val="center"/>
              <w:rPr>
                <w:rFonts w:hint="default" w:ascii="Times New Roman" w:hAnsi="Times New Roman" w:cs="Times New Roman"/>
                <w:b/>
                <w:color w:val="FF0000"/>
                <w:sz w:val="26"/>
                <w:szCs w:val="26"/>
                <w:lang w:val="da-DK"/>
              </w:rPr>
            </w:pPr>
            <w:r>
              <w:rPr>
                <w:rFonts w:hint="default" w:ascii="Times New Roman" w:hAnsi="Times New Roman" w:cs="Times New Roman"/>
                <w:color w:val="FF0000"/>
                <w:sz w:val="26"/>
                <w:szCs w:val="26"/>
                <w:lang w:val="da-DK"/>
              </w:rPr>
              <w:t>0,5</w:t>
            </w:r>
          </w:p>
        </w:tc>
      </w:tr>
      <w:tr w14:paraId="1BBFB2C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8" w:hRule="atLeast"/>
        </w:trPr>
        <w:tc>
          <w:tcPr>
            <w:tcW w:w="929" w:type="dxa"/>
            <w:vMerge w:val="continue"/>
          </w:tcPr>
          <w:p w14:paraId="2364B6DE">
            <w:pPr>
              <w:spacing w:after="0" w:line="360" w:lineRule="auto"/>
              <w:jc w:val="center"/>
              <w:rPr>
                <w:rFonts w:hint="default" w:ascii="Times New Roman" w:hAnsi="Times New Roman" w:cs="Times New Roman"/>
                <w:b/>
                <w:sz w:val="26"/>
                <w:szCs w:val="26"/>
                <w:lang w:val="da-DK"/>
              </w:rPr>
            </w:pPr>
          </w:p>
        </w:tc>
        <w:tc>
          <w:tcPr>
            <w:tcW w:w="7491" w:type="dxa"/>
          </w:tcPr>
          <w:p w14:paraId="7AA356C6">
            <w:pPr>
              <w:spacing w:after="0" w:line="360" w:lineRule="auto"/>
              <w:jc w:val="both"/>
              <w:rPr>
                <w:rFonts w:hint="default" w:ascii="Times New Roman" w:hAnsi="Times New Roman" w:cs="Times New Roman"/>
                <w:sz w:val="26"/>
                <w:szCs w:val="26"/>
              </w:rPr>
            </w:pPr>
            <w:r>
              <w:rPr>
                <w:rFonts w:hint="default" w:ascii="Times New Roman" w:hAnsi="Times New Roman" w:cs="Times New Roman"/>
                <w:sz w:val="26"/>
                <w:szCs w:val="26"/>
              </w:rPr>
              <w:t>b. Lượng nước trường học này tiêu thụ trong một tháng (30 ngày):</w:t>
            </w:r>
          </w:p>
          <w:p w14:paraId="3C81E149">
            <w:pPr>
              <w:spacing w:after="0" w:line="360" w:lineRule="auto"/>
              <w:jc w:val="both"/>
              <w:rPr>
                <w:rFonts w:hint="default" w:ascii="Times New Roman" w:hAnsi="Times New Roman" w:cs="Times New Roman"/>
                <w:sz w:val="26"/>
                <w:szCs w:val="26"/>
              </w:rPr>
            </w:pPr>
            <w:r>
              <w:rPr>
                <w:rFonts w:hint="default" w:ascii="Times New Roman" w:hAnsi="Times New Roman" w:cs="Times New Roman"/>
                <w:sz w:val="26"/>
                <w:szCs w:val="26"/>
              </w:rPr>
              <w:t xml:space="preserve">          30. 0,6 = 18m</w:t>
            </w:r>
            <w:r>
              <w:rPr>
                <w:rFonts w:hint="default" w:ascii="Times New Roman" w:hAnsi="Times New Roman" w:cs="Times New Roman"/>
                <w:sz w:val="26"/>
                <w:szCs w:val="26"/>
                <w:vertAlign w:val="superscript"/>
              </w:rPr>
              <w:t>3</w:t>
            </w:r>
          </w:p>
          <w:p w14:paraId="4937EC30">
            <w:pPr>
              <w:spacing w:after="0" w:line="360" w:lineRule="auto"/>
              <w:jc w:val="both"/>
              <w:rPr>
                <w:rFonts w:hint="default" w:ascii="Times New Roman" w:hAnsi="Times New Roman" w:cs="Times New Roman"/>
                <w:sz w:val="26"/>
                <w:szCs w:val="26"/>
              </w:rPr>
            </w:pPr>
            <w:r>
              <w:rPr>
                <w:rFonts w:hint="default" w:ascii="Times New Roman" w:hAnsi="Times New Roman" w:cs="Times New Roman"/>
                <w:sz w:val="26"/>
                <w:szCs w:val="26"/>
              </w:rPr>
              <w:t>Số tiền nước mà trường học này phải trả trong một tháng (30 ngày).</w:t>
            </w:r>
          </w:p>
          <w:p w14:paraId="7A502621">
            <w:pPr>
              <w:spacing w:after="0" w:line="360" w:lineRule="auto"/>
              <w:jc w:val="both"/>
              <w:rPr>
                <w:rFonts w:hint="default" w:ascii="Times New Roman" w:hAnsi="Times New Roman" w:cs="Times New Roman"/>
                <w:color w:val="FF0000"/>
                <w:sz w:val="26"/>
                <w:szCs w:val="26"/>
                <w:lang w:val="da-DK"/>
              </w:rPr>
            </w:pPr>
            <w:r>
              <w:rPr>
                <w:rFonts w:hint="default" w:ascii="Times New Roman" w:hAnsi="Times New Roman" w:cs="Times New Roman"/>
                <w:sz w:val="26"/>
                <w:szCs w:val="26"/>
              </w:rPr>
              <w:t xml:space="preserve">          18. 10 000 = 180 000 đồng.</w:t>
            </w:r>
          </w:p>
        </w:tc>
        <w:tc>
          <w:tcPr>
            <w:tcW w:w="888" w:type="dxa"/>
          </w:tcPr>
          <w:p w14:paraId="43A30DF9">
            <w:pPr>
              <w:spacing w:after="0" w:line="360" w:lineRule="auto"/>
              <w:jc w:val="center"/>
              <w:rPr>
                <w:rFonts w:hint="default" w:ascii="Times New Roman" w:hAnsi="Times New Roman" w:cs="Times New Roman"/>
                <w:color w:val="FF0000"/>
                <w:sz w:val="26"/>
                <w:szCs w:val="26"/>
                <w:lang w:val="da-DK"/>
              </w:rPr>
            </w:pPr>
            <w:r>
              <w:rPr>
                <w:rFonts w:hint="default" w:ascii="Times New Roman" w:hAnsi="Times New Roman" w:cs="Times New Roman"/>
                <w:color w:val="FF0000"/>
                <w:sz w:val="26"/>
                <w:szCs w:val="26"/>
                <w:lang w:val="da-DK"/>
              </w:rPr>
              <w:t>0,5</w:t>
            </w:r>
          </w:p>
          <w:p w14:paraId="4D4B7D75">
            <w:pPr>
              <w:spacing w:after="0" w:line="360" w:lineRule="auto"/>
              <w:jc w:val="center"/>
              <w:rPr>
                <w:rFonts w:hint="default" w:ascii="Times New Roman" w:hAnsi="Times New Roman" w:cs="Times New Roman"/>
                <w:color w:val="FF0000"/>
                <w:sz w:val="26"/>
                <w:szCs w:val="26"/>
                <w:lang w:val="da-DK"/>
              </w:rPr>
            </w:pPr>
          </w:p>
          <w:p w14:paraId="2321E09E">
            <w:pPr>
              <w:spacing w:after="0" w:line="360" w:lineRule="auto"/>
              <w:rPr>
                <w:rFonts w:hint="default" w:ascii="Times New Roman" w:hAnsi="Times New Roman" w:cs="Times New Roman"/>
                <w:color w:val="FF0000"/>
                <w:sz w:val="26"/>
                <w:szCs w:val="26"/>
                <w:lang w:val="da-DK"/>
              </w:rPr>
            </w:pPr>
          </w:p>
          <w:p w14:paraId="4798C720">
            <w:pPr>
              <w:spacing w:after="0" w:line="360" w:lineRule="auto"/>
              <w:jc w:val="center"/>
              <w:rPr>
                <w:rFonts w:hint="default" w:ascii="Times New Roman" w:hAnsi="Times New Roman" w:cs="Times New Roman"/>
                <w:b/>
                <w:color w:val="FF0000"/>
                <w:sz w:val="26"/>
                <w:szCs w:val="26"/>
                <w:lang w:val="da-DK"/>
              </w:rPr>
            </w:pPr>
            <w:r>
              <w:rPr>
                <w:rFonts w:hint="default" w:ascii="Times New Roman" w:hAnsi="Times New Roman" w:cs="Times New Roman"/>
                <w:color w:val="FF0000"/>
                <w:sz w:val="26"/>
                <w:szCs w:val="26"/>
                <w:lang w:val="da-DK"/>
              </w:rPr>
              <w:t>0,5</w:t>
            </w:r>
          </w:p>
        </w:tc>
      </w:tr>
      <w:tr w14:paraId="20B1D62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70" w:hRule="atLeast"/>
        </w:trPr>
        <w:tc>
          <w:tcPr>
            <w:tcW w:w="929" w:type="dxa"/>
            <w:vMerge w:val="restart"/>
            <w:vAlign w:val="center"/>
          </w:tcPr>
          <w:p w14:paraId="4AE6EDF5">
            <w:pPr>
              <w:spacing w:after="0" w:line="360" w:lineRule="auto"/>
              <w:jc w:val="center"/>
              <w:rPr>
                <w:rFonts w:hint="default" w:ascii="Times New Roman" w:hAnsi="Times New Roman" w:cs="Times New Roman"/>
                <w:b/>
                <w:sz w:val="26"/>
                <w:szCs w:val="26"/>
                <w:lang w:val="da-DK"/>
              </w:rPr>
            </w:pPr>
            <w:r>
              <w:rPr>
                <w:rFonts w:hint="default" w:ascii="Times New Roman" w:hAnsi="Times New Roman" w:cs="Times New Roman"/>
                <w:b/>
                <w:sz w:val="26"/>
                <w:szCs w:val="26"/>
                <w:lang w:val="da-DK"/>
              </w:rPr>
              <w:t>3</w:t>
            </w:r>
          </w:p>
          <w:p w14:paraId="7699D513">
            <w:pPr>
              <w:spacing w:after="0" w:line="360" w:lineRule="auto"/>
              <w:jc w:val="center"/>
              <w:rPr>
                <w:rFonts w:hint="default" w:ascii="Times New Roman" w:hAnsi="Times New Roman" w:cs="Times New Roman"/>
                <w:b/>
                <w:sz w:val="26"/>
                <w:szCs w:val="26"/>
                <w:lang w:val="da-DK"/>
              </w:rPr>
            </w:pPr>
            <w:r>
              <w:rPr>
                <w:rFonts w:hint="default" w:ascii="Times New Roman" w:hAnsi="Times New Roman" w:cs="Times New Roman"/>
                <w:i/>
                <w:sz w:val="26"/>
                <w:szCs w:val="26"/>
                <w:lang w:val="da-DK"/>
              </w:rPr>
              <w:t>(3,0đ)</w:t>
            </w:r>
          </w:p>
        </w:tc>
        <w:tc>
          <w:tcPr>
            <w:tcW w:w="7491" w:type="dxa"/>
          </w:tcPr>
          <w:p w14:paraId="55DB2F00">
            <w:pPr>
              <w:tabs>
                <w:tab w:val="left" w:pos="567"/>
              </w:tabs>
              <w:spacing w:after="0" w:line="360" w:lineRule="auto"/>
              <w:contextualSpacing/>
              <w:rPr>
                <w:rFonts w:hint="default" w:ascii="Times New Roman" w:hAnsi="Times New Roman" w:cs="Times New Roman"/>
                <w:sz w:val="26"/>
                <w:szCs w:val="26"/>
                <w:lang w:val="nl-NL"/>
              </w:rPr>
            </w:pPr>
            <w:r>
              <w:rPr>
                <w:rFonts w:hint="default" w:ascii="Times New Roman" w:hAnsi="Times New Roman" w:cs="Times New Roman"/>
                <w:sz w:val="26"/>
                <w:szCs w:val="26"/>
                <w:lang w:val="nl-NL"/>
              </w:rPr>
              <w:t>a. Tế bào là đơn vị cơ bản cuả sự sống</w:t>
            </w:r>
          </w:p>
          <w:p w14:paraId="4E7267B4">
            <w:pPr>
              <w:tabs>
                <w:tab w:val="left" w:pos="567"/>
              </w:tabs>
              <w:spacing w:after="0" w:line="360" w:lineRule="auto"/>
              <w:contextualSpacing/>
              <w:rPr>
                <w:rFonts w:hint="default" w:ascii="Times New Roman" w:hAnsi="Times New Roman" w:cs="Times New Roman"/>
                <w:bCs/>
                <w:sz w:val="26"/>
                <w:szCs w:val="26"/>
              </w:rPr>
            </w:pPr>
            <w:r>
              <w:rPr>
                <w:rFonts w:hint="default" w:ascii="Times New Roman" w:hAnsi="Times New Roman" w:cs="Times New Roman"/>
                <w:bCs/>
                <w:sz w:val="26"/>
                <w:szCs w:val="26"/>
              </w:rPr>
              <w:t>- 2 TB quan sát được bằng mắt thường</w:t>
            </w:r>
            <w:r>
              <w:rPr>
                <w:rFonts w:hint="default" w:ascii="Times New Roman" w:hAnsi="Times New Roman" w:eastAsia="Arial" w:cs="Times New Roman"/>
                <w:sz w:val="26"/>
                <w:szCs w:val="26"/>
              </w:rPr>
              <w:t>:</w:t>
            </w:r>
            <w:r>
              <w:rPr>
                <w:rFonts w:hint="default" w:ascii="Times New Roman" w:hAnsi="Times New Roman" w:cs="Times New Roman"/>
                <w:bCs/>
                <w:sz w:val="26"/>
                <w:szCs w:val="26"/>
              </w:rPr>
              <w:t xml:space="preserve"> Tế bào trứng, tế bào tép bưởi.</w:t>
            </w:r>
          </w:p>
          <w:p w14:paraId="2777A425">
            <w:pPr>
              <w:tabs>
                <w:tab w:val="left" w:pos="567"/>
              </w:tabs>
              <w:spacing w:after="0" w:line="360" w:lineRule="auto"/>
              <w:contextualSpacing/>
              <w:rPr>
                <w:rFonts w:hint="default" w:ascii="Times New Roman" w:hAnsi="Times New Roman" w:cs="Times New Roman"/>
                <w:sz w:val="26"/>
                <w:szCs w:val="26"/>
              </w:rPr>
            </w:pPr>
            <w:r>
              <w:rPr>
                <w:rFonts w:hint="default" w:ascii="Times New Roman" w:hAnsi="Times New Roman" w:cs="Times New Roman"/>
                <w:bCs/>
                <w:sz w:val="26"/>
                <w:szCs w:val="26"/>
              </w:rPr>
              <w:t>- 2 TB quan sát được bằng kính lúp hoặc kính hiển vi</w:t>
            </w:r>
            <w:r>
              <w:rPr>
                <w:rFonts w:hint="default" w:ascii="Times New Roman" w:hAnsi="Times New Roman" w:eastAsia="Arial" w:cs="Times New Roman"/>
                <w:sz w:val="26"/>
                <w:szCs w:val="26"/>
              </w:rPr>
              <w:t>: Tế bào vảy hành, tế bào thịt quả cà chua …</w:t>
            </w:r>
          </w:p>
        </w:tc>
        <w:tc>
          <w:tcPr>
            <w:tcW w:w="888" w:type="dxa"/>
          </w:tcPr>
          <w:p w14:paraId="7C41DF6E">
            <w:pPr>
              <w:spacing w:after="0" w:line="36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0,5</w:t>
            </w:r>
          </w:p>
          <w:p w14:paraId="39639B65">
            <w:pPr>
              <w:spacing w:after="0" w:line="36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0,5</w:t>
            </w:r>
          </w:p>
          <w:p w14:paraId="3178B7A9">
            <w:pPr>
              <w:spacing w:after="0" w:line="360" w:lineRule="auto"/>
              <w:jc w:val="center"/>
              <w:rPr>
                <w:rFonts w:hint="default" w:ascii="Times New Roman" w:hAnsi="Times New Roman" w:cs="Times New Roman"/>
                <w:sz w:val="26"/>
                <w:szCs w:val="26"/>
                <w:lang w:val="da-DK"/>
              </w:rPr>
            </w:pPr>
          </w:p>
          <w:p w14:paraId="1738E326">
            <w:pPr>
              <w:spacing w:after="0" w:line="36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0,5</w:t>
            </w:r>
          </w:p>
          <w:p w14:paraId="021309FD">
            <w:pPr>
              <w:spacing w:after="0" w:line="360" w:lineRule="auto"/>
              <w:rPr>
                <w:rFonts w:hint="default" w:ascii="Times New Roman" w:hAnsi="Times New Roman" w:cs="Times New Roman"/>
                <w:sz w:val="26"/>
                <w:szCs w:val="26"/>
                <w:lang w:val="da-DK"/>
              </w:rPr>
            </w:pPr>
          </w:p>
        </w:tc>
      </w:tr>
      <w:tr w14:paraId="27489E2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51" w:hRule="atLeast"/>
        </w:trPr>
        <w:tc>
          <w:tcPr>
            <w:tcW w:w="929" w:type="dxa"/>
            <w:vMerge w:val="continue"/>
            <w:vAlign w:val="center"/>
          </w:tcPr>
          <w:p w14:paraId="5CA89A8E">
            <w:pPr>
              <w:spacing w:after="0" w:line="360" w:lineRule="auto"/>
              <w:jc w:val="center"/>
              <w:rPr>
                <w:rFonts w:hint="default" w:ascii="Times New Roman" w:hAnsi="Times New Roman" w:cs="Times New Roman"/>
                <w:b/>
                <w:sz w:val="26"/>
                <w:szCs w:val="26"/>
                <w:lang w:val="da-DK"/>
              </w:rPr>
            </w:pPr>
          </w:p>
        </w:tc>
        <w:tc>
          <w:tcPr>
            <w:tcW w:w="7491" w:type="dxa"/>
          </w:tcPr>
          <w:p w14:paraId="45F2C2F7">
            <w:pPr>
              <w:spacing w:after="0" w:line="360" w:lineRule="auto"/>
              <w:jc w:val="both"/>
              <w:rPr>
                <w:rFonts w:hint="default" w:ascii="Times New Roman" w:hAnsi="Times New Roman" w:eastAsia="Arial" w:cs="Times New Roman"/>
                <w:sz w:val="26"/>
                <w:szCs w:val="26"/>
              </w:rPr>
            </w:pPr>
            <w:r>
              <w:rPr>
                <w:rFonts w:hint="default" w:ascii="Times New Roman" w:hAnsi="Times New Roman" w:cs="Times New Roman"/>
                <w:sz w:val="26"/>
                <w:szCs w:val="26"/>
                <w:lang w:val="nl-NL"/>
              </w:rPr>
              <w:t xml:space="preserve">b. </w:t>
            </w:r>
            <w:r>
              <w:rPr>
                <w:rFonts w:hint="default" w:ascii="Times New Roman" w:hAnsi="Times New Roman" w:eastAsia="Arial" w:cs="Times New Roman"/>
                <w:sz w:val="26"/>
                <w:szCs w:val="26"/>
                <w:lang w:val="vi-VN"/>
              </w:rPr>
              <w:t>Mô là tập hợp TB chuyên hóa</w:t>
            </w:r>
            <w:r>
              <w:rPr>
                <w:rFonts w:hint="default" w:ascii="Times New Roman" w:hAnsi="Times New Roman" w:eastAsia="Arial" w:cs="Times New Roman"/>
                <w:sz w:val="26"/>
                <w:szCs w:val="26"/>
              </w:rPr>
              <w:t xml:space="preserve"> </w:t>
            </w:r>
            <w:r>
              <w:rPr>
                <w:rFonts w:hint="default" w:ascii="Times New Roman" w:hAnsi="Times New Roman" w:eastAsia="Arial" w:cs="Times New Roman"/>
                <w:sz w:val="26"/>
                <w:szCs w:val="26"/>
                <w:lang w:val="vi-VN"/>
              </w:rPr>
              <w:t xml:space="preserve">có cấu tạo giống nhau cùng nhau thực hiện một chức năng </w:t>
            </w:r>
            <w:r>
              <w:rPr>
                <w:rFonts w:hint="default" w:ascii="Times New Roman" w:hAnsi="Times New Roman" w:eastAsia="Arial" w:cs="Times New Roman"/>
                <w:sz w:val="26"/>
                <w:szCs w:val="26"/>
              </w:rPr>
              <w:t>nhất định.</w:t>
            </w:r>
            <w:r>
              <w:rPr>
                <w:rFonts w:hint="default" w:ascii="Times New Roman" w:hAnsi="Times New Roman" w:eastAsia="Arial" w:cs="Times New Roman"/>
                <w:sz w:val="26"/>
                <w:szCs w:val="26"/>
                <w:lang w:val="vi-VN"/>
              </w:rPr>
              <w:t xml:space="preserve"> </w:t>
            </w:r>
          </w:p>
          <w:p w14:paraId="2BADC94C">
            <w:pPr>
              <w:spacing w:after="0" w:line="360" w:lineRule="auto"/>
              <w:jc w:val="both"/>
              <w:rPr>
                <w:rFonts w:hint="default" w:ascii="Times New Roman" w:hAnsi="Times New Roman" w:cs="Times New Roman"/>
                <w:bCs/>
                <w:sz w:val="26"/>
                <w:szCs w:val="26"/>
              </w:rPr>
            </w:pPr>
            <w:r>
              <w:rPr>
                <w:rFonts w:hint="default" w:ascii="Times New Roman" w:hAnsi="Times New Roman" w:cs="Times New Roman"/>
                <w:bCs/>
                <w:sz w:val="26"/>
                <w:szCs w:val="26"/>
              </w:rPr>
              <w:t>- Các cơ quan trong hệ tuần hoàn của người: Tim và hệ mạch (động mạch, tĩnh mạch và mao mạch).</w:t>
            </w:r>
          </w:p>
          <w:p w14:paraId="3CF9A0E7">
            <w:pPr>
              <w:spacing w:after="0" w:line="360" w:lineRule="auto"/>
              <w:jc w:val="both"/>
              <w:rPr>
                <w:rFonts w:hint="default" w:ascii="Times New Roman" w:hAnsi="Times New Roman" w:cs="Times New Roman"/>
                <w:bCs/>
                <w:sz w:val="26"/>
                <w:szCs w:val="26"/>
              </w:rPr>
            </w:pPr>
            <w:r>
              <w:rPr>
                <w:rFonts w:hint="default" w:ascii="Times New Roman" w:hAnsi="Times New Roman" w:cs="Times New Roman"/>
                <w:bCs/>
                <w:sz w:val="26"/>
                <w:szCs w:val="26"/>
              </w:rPr>
              <w:t xml:space="preserve">- Chức năng của hệ tuần hoàn: </w:t>
            </w:r>
            <w:r>
              <w:rPr>
                <w:rFonts w:hint="default" w:ascii="Times New Roman" w:hAnsi="Times New Roman" w:cs="Times New Roman"/>
                <w:sz w:val="26"/>
                <w:szCs w:val="26"/>
                <w:lang w:val="de-DE"/>
              </w:rPr>
              <w:t>Vận chuyển chất dinh dưỡng + O</w:t>
            </w:r>
            <w:r>
              <w:rPr>
                <w:rFonts w:hint="default" w:ascii="Times New Roman" w:hAnsi="Times New Roman" w:cs="Times New Roman"/>
                <w:sz w:val="26"/>
                <w:szCs w:val="26"/>
                <w:vertAlign w:val="subscript"/>
                <w:lang w:val="de-DE"/>
              </w:rPr>
              <w:t>2</w:t>
            </w:r>
            <w:r>
              <w:rPr>
                <w:rFonts w:hint="default" w:ascii="Times New Roman" w:hAnsi="Times New Roman" w:cs="Times New Roman"/>
                <w:sz w:val="26"/>
                <w:szCs w:val="26"/>
                <w:lang w:val="de-DE"/>
              </w:rPr>
              <w:t xml:space="preserve"> đến tế bào và vận chuyển chất thải + CO</w:t>
            </w:r>
            <w:r>
              <w:rPr>
                <w:rFonts w:hint="default" w:ascii="Times New Roman" w:hAnsi="Times New Roman" w:cs="Times New Roman"/>
                <w:sz w:val="26"/>
                <w:szCs w:val="26"/>
                <w:vertAlign w:val="subscript"/>
                <w:lang w:val="de-DE"/>
              </w:rPr>
              <w:t>2</w:t>
            </w:r>
            <w:r>
              <w:rPr>
                <w:rFonts w:hint="default" w:ascii="Times New Roman" w:hAnsi="Times New Roman" w:cs="Times New Roman"/>
                <w:sz w:val="26"/>
                <w:szCs w:val="26"/>
                <w:lang w:val="de-DE"/>
              </w:rPr>
              <w:t xml:space="preserve"> ra khỏi tế bào đến cơ quan bài tiết</w:t>
            </w:r>
          </w:p>
          <w:p w14:paraId="3721DD4C">
            <w:pPr>
              <w:spacing w:after="0" w:line="360" w:lineRule="auto"/>
              <w:rPr>
                <w:rFonts w:hint="default" w:ascii="Times New Roman" w:hAnsi="Times New Roman" w:cs="Times New Roman"/>
                <w:sz w:val="26"/>
                <w:szCs w:val="26"/>
              </w:rPr>
            </w:pPr>
            <w:r>
              <w:rPr>
                <w:rFonts w:hint="default" w:ascii="Times New Roman" w:hAnsi="Times New Roman" w:cs="Times New Roman"/>
                <w:sz w:val="26"/>
                <w:szCs w:val="26"/>
              </w:rPr>
              <w:t>c. Tế bào → Mô → Cơ quan → Hệ cơ quan→ Cơ thể</w:t>
            </w:r>
          </w:p>
        </w:tc>
        <w:tc>
          <w:tcPr>
            <w:tcW w:w="888" w:type="dxa"/>
          </w:tcPr>
          <w:p w14:paraId="546160FE">
            <w:pPr>
              <w:spacing w:after="0" w:line="36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0,5</w:t>
            </w:r>
          </w:p>
          <w:p w14:paraId="4A4979AA">
            <w:pPr>
              <w:spacing w:after="0" w:line="360" w:lineRule="auto"/>
              <w:jc w:val="center"/>
              <w:rPr>
                <w:rFonts w:hint="default" w:ascii="Times New Roman" w:hAnsi="Times New Roman" w:cs="Times New Roman"/>
                <w:sz w:val="26"/>
                <w:szCs w:val="26"/>
                <w:lang w:val="da-DK"/>
              </w:rPr>
            </w:pPr>
          </w:p>
          <w:p w14:paraId="37CB3B49">
            <w:pPr>
              <w:spacing w:after="0" w:line="36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0,5</w:t>
            </w:r>
          </w:p>
          <w:p w14:paraId="5407C4E0">
            <w:pPr>
              <w:spacing w:after="0" w:line="360" w:lineRule="auto"/>
              <w:jc w:val="center"/>
              <w:rPr>
                <w:rFonts w:hint="default" w:ascii="Times New Roman" w:hAnsi="Times New Roman" w:cs="Times New Roman"/>
                <w:sz w:val="26"/>
                <w:szCs w:val="26"/>
                <w:lang w:val="da-DK"/>
              </w:rPr>
            </w:pPr>
          </w:p>
          <w:p w14:paraId="4AC389F5">
            <w:pPr>
              <w:spacing w:after="0" w:line="360" w:lineRule="auto"/>
              <w:jc w:val="center"/>
              <w:rPr>
                <w:rFonts w:hint="default" w:ascii="Times New Roman" w:hAnsi="Times New Roman" w:cs="Times New Roman"/>
                <w:sz w:val="26"/>
                <w:szCs w:val="26"/>
                <w:lang w:val="da-DK"/>
              </w:rPr>
            </w:pPr>
          </w:p>
          <w:p w14:paraId="794E74FB">
            <w:pPr>
              <w:spacing w:after="0" w:line="360" w:lineRule="auto"/>
              <w:jc w:val="center"/>
              <w:rPr>
                <w:rFonts w:hint="default" w:ascii="Times New Roman" w:hAnsi="Times New Roman" w:cs="Times New Roman"/>
                <w:sz w:val="26"/>
                <w:szCs w:val="26"/>
                <w:lang w:val="da-DK"/>
              </w:rPr>
            </w:pPr>
          </w:p>
          <w:p w14:paraId="00F536E2">
            <w:pPr>
              <w:spacing w:after="0" w:line="360" w:lineRule="auto"/>
              <w:jc w:val="center"/>
              <w:rPr>
                <w:rFonts w:hint="default" w:ascii="Times New Roman" w:hAnsi="Times New Roman" w:cs="Times New Roman"/>
                <w:sz w:val="26"/>
                <w:szCs w:val="26"/>
                <w:lang w:val="da-DK"/>
              </w:rPr>
            </w:pPr>
          </w:p>
          <w:p w14:paraId="2734FD1F">
            <w:pPr>
              <w:spacing w:after="0" w:line="36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0,5</w:t>
            </w:r>
          </w:p>
        </w:tc>
      </w:tr>
    </w:tbl>
    <w:p w14:paraId="3F367C62">
      <w:pPr>
        <w:spacing w:after="0" w:line="360" w:lineRule="auto"/>
        <w:rPr>
          <w:rFonts w:hint="default" w:ascii="Times New Roman" w:hAnsi="Times New Roman" w:cs="Times New Roman"/>
          <w:sz w:val="26"/>
          <w:szCs w:val="26"/>
          <w:lang w:val="nl-NL"/>
        </w:rPr>
      </w:pPr>
    </w:p>
    <w:p w14:paraId="3FBD1F91">
      <w:pPr>
        <w:spacing w:after="0" w:line="360" w:lineRule="auto"/>
        <w:rPr>
          <w:rFonts w:hint="default" w:ascii="Times New Roman" w:hAnsi="Times New Roman" w:cs="Times New Roman"/>
          <w:b/>
          <w:sz w:val="26"/>
          <w:szCs w:val="26"/>
          <w:lang w:val="nl-NL"/>
        </w:rPr>
      </w:pPr>
    </w:p>
    <w:p w14:paraId="49CB6A01">
      <w:pPr>
        <w:spacing w:after="0" w:line="360" w:lineRule="auto"/>
        <w:rPr>
          <w:rFonts w:hint="default" w:ascii="Times New Roman" w:hAnsi="Times New Roman" w:cs="Times New Roman"/>
          <w:b/>
          <w:sz w:val="26"/>
          <w:szCs w:val="26"/>
          <w:lang w:val="nl-NL"/>
        </w:rPr>
      </w:pPr>
    </w:p>
    <w:sectPr>
      <w:pgSz w:w="12240" w:h="15840"/>
      <w:pgMar w:top="709" w:right="1440" w:bottom="851"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VnTime">
    <w:panose1 w:val="020B7200000000000000"/>
    <w:charset w:val="00"/>
    <w:family w:val="swiss"/>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E42"/>
    <w:rsid w:val="00007DCD"/>
    <w:rsid w:val="000234AC"/>
    <w:rsid w:val="00024381"/>
    <w:rsid w:val="000566CD"/>
    <w:rsid w:val="0008795E"/>
    <w:rsid w:val="000B1EBB"/>
    <w:rsid w:val="000B2187"/>
    <w:rsid w:val="000C3C99"/>
    <w:rsid w:val="000E4D13"/>
    <w:rsid w:val="000F2AA8"/>
    <w:rsid w:val="000F406A"/>
    <w:rsid w:val="000F510D"/>
    <w:rsid w:val="001137CD"/>
    <w:rsid w:val="0014028B"/>
    <w:rsid w:val="0014060C"/>
    <w:rsid w:val="001646F5"/>
    <w:rsid w:val="00172D09"/>
    <w:rsid w:val="00175D57"/>
    <w:rsid w:val="001B32C1"/>
    <w:rsid w:val="001D4B06"/>
    <w:rsid w:val="00212EDB"/>
    <w:rsid w:val="0021622D"/>
    <w:rsid w:val="00224580"/>
    <w:rsid w:val="002444A2"/>
    <w:rsid w:val="00247179"/>
    <w:rsid w:val="00274F75"/>
    <w:rsid w:val="0028257B"/>
    <w:rsid w:val="00287E55"/>
    <w:rsid w:val="00293694"/>
    <w:rsid w:val="002A2188"/>
    <w:rsid w:val="002C7440"/>
    <w:rsid w:val="00305748"/>
    <w:rsid w:val="00311181"/>
    <w:rsid w:val="00315E46"/>
    <w:rsid w:val="00316CD4"/>
    <w:rsid w:val="003459EE"/>
    <w:rsid w:val="00376342"/>
    <w:rsid w:val="0039641C"/>
    <w:rsid w:val="003A045E"/>
    <w:rsid w:val="003C44B0"/>
    <w:rsid w:val="003D6EFC"/>
    <w:rsid w:val="003E1395"/>
    <w:rsid w:val="003E5B2E"/>
    <w:rsid w:val="00413429"/>
    <w:rsid w:val="0045194A"/>
    <w:rsid w:val="00463E28"/>
    <w:rsid w:val="00482EEF"/>
    <w:rsid w:val="00490D37"/>
    <w:rsid w:val="0049308C"/>
    <w:rsid w:val="004B0118"/>
    <w:rsid w:val="004B43EA"/>
    <w:rsid w:val="004D1B37"/>
    <w:rsid w:val="004D7DC3"/>
    <w:rsid w:val="004F28D9"/>
    <w:rsid w:val="00512E42"/>
    <w:rsid w:val="00514DF3"/>
    <w:rsid w:val="00531072"/>
    <w:rsid w:val="0053775E"/>
    <w:rsid w:val="0056337E"/>
    <w:rsid w:val="0057601A"/>
    <w:rsid w:val="00594DE0"/>
    <w:rsid w:val="0059609C"/>
    <w:rsid w:val="005A2B92"/>
    <w:rsid w:val="005B765F"/>
    <w:rsid w:val="005D09B1"/>
    <w:rsid w:val="005F3C79"/>
    <w:rsid w:val="005F7FA2"/>
    <w:rsid w:val="006260BF"/>
    <w:rsid w:val="0062648C"/>
    <w:rsid w:val="00626700"/>
    <w:rsid w:val="00630D7E"/>
    <w:rsid w:val="00631BDA"/>
    <w:rsid w:val="00664327"/>
    <w:rsid w:val="00664387"/>
    <w:rsid w:val="006A757D"/>
    <w:rsid w:val="006A7C18"/>
    <w:rsid w:val="006B189B"/>
    <w:rsid w:val="006B64ED"/>
    <w:rsid w:val="006B66F7"/>
    <w:rsid w:val="006C1BE2"/>
    <w:rsid w:val="006D5E32"/>
    <w:rsid w:val="006D63F3"/>
    <w:rsid w:val="006E3E08"/>
    <w:rsid w:val="006E6976"/>
    <w:rsid w:val="00706B09"/>
    <w:rsid w:val="007209AC"/>
    <w:rsid w:val="00753815"/>
    <w:rsid w:val="00757EBB"/>
    <w:rsid w:val="007625EA"/>
    <w:rsid w:val="0076548F"/>
    <w:rsid w:val="007663CE"/>
    <w:rsid w:val="00770869"/>
    <w:rsid w:val="0078152D"/>
    <w:rsid w:val="0079291A"/>
    <w:rsid w:val="007C2A93"/>
    <w:rsid w:val="007E285E"/>
    <w:rsid w:val="007E48F7"/>
    <w:rsid w:val="007E492A"/>
    <w:rsid w:val="0081305D"/>
    <w:rsid w:val="00821AE4"/>
    <w:rsid w:val="008328DB"/>
    <w:rsid w:val="00832E29"/>
    <w:rsid w:val="00840747"/>
    <w:rsid w:val="008579D7"/>
    <w:rsid w:val="00861A02"/>
    <w:rsid w:val="00892E3B"/>
    <w:rsid w:val="008D2223"/>
    <w:rsid w:val="008E2D27"/>
    <w:rsid w:val="00907678"/>
    <w:rsid w:val="00910C90"/>
    <w:rsid w:val="0094244C"/>
    <w:rsid w:val="009564BE"/>
    <w:rsid w:val="0099127D"/>
    <w:rsid w:val="009A6BD1"/>
    <w:rsid w:val="009B4061"/>
    <w:rsid w:val="009C6CD6"/>
    <w:rsid w:val="009E1875"/>
    <w:rsid w:val="009E3419"/>
    <w:rsid w:val="009E3B52"/>
    <w:rsid w:val="00A037C1"/>
    <w:rsid w:val="00A15491"/>
    <w:rsid w:val="00A162E3"/>
    <w:rsid w:val="00A165B4"/>
    <w:rsid w:val="00A408BE"/>
    <w:rsid w:val="00A45E61"/>
    <w:rsid w:val="00A62059"/>
    <w:rsid w:val="00A642A1"/>
    <w:rsid w:val="00A64C3B"/>
    <w:rsid w:val="00A8107B"/>
    <w:rsid w:val="00A83287"/>
    <w:rsid w:val="00A90899"/>
    <w:rsid w:val="00A90AEE"/>
    <w:rsid w:val="00AB3956"/>
    <w:rsid w:val="00AB5FDA"/>
    <w:rsid w:val="00AB61C3"/>
    <w:rsid w:val="00B30D1F"/>
    <w:rsid w:val="00B461B2"/>
    <w:rsid w:val="00B90813"/>
    <w:rsid w:val="00BA0BAD"/>
    <w:rsid w:val="00BB05BA"/>
    <w:rsid w:val="00BF0DB6"/>
    <w:rsid w:val="00BF1F8A"/>
    <w:rsid w:val="00C01818"/>
    <w:rsid w:val="00C05962"/>
    <w:rsid w:val="00C15130"/>
    <w:rsid w:val="00C17127"/>
    <w:rsid w:val="00C2229B"/>
    <w:rsid w:val="00C264E6"/>
    <w:rsid w:val="00C37FE7"/>
    <w:rsid w:val="00C45F70"/>
    <w:rsid w:val="00C573A7"/>
    <w:rsid w:val="00C71FD2"/>
    <w:rsid w:val="00C90633"/>
    <w:rsid w:val="00CA2246"/>
    <w:rsid w:val="00CC0091"/>
    <w:rsid w:val="00CD3583"/>
    <w:rsid w:val="00CF6F46"/>
    <w:rsid w:val="00D15012"/>
    <w:rsid w:val="00D23CD7"/>
    <w:rsid w:val="00D429B8"/>
    <w:rsid w:val="00D63AF6"/>
    <w:rsid w:val="00D64D15"/>
    <w:rsid w:val="00D70132"/>
    <w:rsid w:val="00D8244B"/>
    <w:rsid w:val="00D94E00"/>
    <w:rsid w:val="00DB1A3E"/>
    <w:rsid w:val="00E151F5"/>
    <w:rsid w:val="00E17787"/>
    <w:rsid w:val="00E20677"/>
    <w:rsid w:val="00E25183"/>
    <w:rsid w:val="00E26E87"/>
    <w:rsid w:val="00E33F23"/>
    <w:rsid w:val="00E56AC5"/>
    <w:rsid w:val="00E66984"/>
    <w:rsid w:val="00ED0235"/>
    <w:rsid w:val="00ED6E71"/>
    <w:rsid w:val="00EF146B"/>
    <w:rsid w:val="00F04973"/>
    <w:rsid w:val="00F13733"/>
    <w:rsid w:val="00F14363"/>
    <w:rsid w:val="00F17F35"/>
    <w:rsid w:val="00F22467"/>
    <w:rsid w:val="00F263E2"/>
    <w:rsid w:val="00F74385"/>
    <w:rsid w:val="00F770CE"/>
    <w:rsid w:val="00F77C6F"/>
    <w:rsid w:val="00FC57F6"/>
    <w:rsid w:val="00FC69B5"/>
    <w:rsid w:val="00FE7036"/>
    <w:rsid w:val="00FF631D"/>
    <w:rsid w:val="142C330A"/>
    <w:rsid w:val="1E0509E0"/>
    <w:rsid w:val="36991E67"/>
    <w:rsid w:val="408B06FA"/>
    <w:rsid w:val="57892A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2"/>
    <w:basedOn w:val="1"/>
    <w:next w:val="1"/>
    <w:link w:val="16"/>
    <w:qFormat/>
    <w:uiPriority w:val="9"/>
    <w:pPr>
      <w:spacing w:before="100" w:beforeAutospacing="1" w:after="100" w:afterAutospacing="1" w:line="240" w:lineRule="auto"/>
      <w:outlineLvl w:val="1"/>
    </w:pPr>
    <w:rPr>
      <w:rFonts w:ascii="Times New Roman" w:hAnsi="Times New Roman" w:eastAsia="Times New Roman" w:cs="Times New Roman"/>
      <w:b/>
      <w:bCs/>
      <w:sz w:val="36"/>
      <w:szCs w:val="36"/>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15"/>
    <w:semiHidden/>
    <w:unhideWhenUsed/>
    <w:qFormat/>
    <w:uiPriority w:val="99"/>
    <w:pPr>
      <w:spacing w:after="0" w:line="240" w:lineRule="auto"/>
    </w:pPr>
    <w:rPr>
      <w:rFonts w:ascii="Tahoma" w:hAnsi="Tahoma" w:cs="Tahoma"/>
      <w:sz w:val="16"/>
      <w:szCs w:val="16"/>
    </w:rPr>
  </w:style>
  <w:style w:type="paragraph" w:styleId="6">
    <w:name w:val="header"/>
    <w:basedOn w:val="1"/>
    <w:link w:val="14"/>
    <w:qFormat/>
    <w:uiPriority w:val="0"/>
    <w:pPr>
      <w:tabs>
        <w:tab w:val="center" w:pos="4153"/>
        <w:tab w:val="right" w:pos="8306"/>
      </w:tabs>
      <w:snapToGrid w:val="0"/>
      <w:spacing w:before="120" w:after="120" w:line="240" w:lineRule="auto"/>
    </w:pPr>
    <w:rPr>
      <w:rFonts w:ascii="Times New Roman" w:hAnsi="Times New Roman" w:eastAsia="Calibri" w:cs="Times New Roman"/>
      <w:color w:val="000000"/>
      <w:sz w:val="18"/>
      <w:szCs w:val="18"/>
    </w:rPr>
  </w:style>
  <w:style w:type="paragraph" w:styleId="7">
    <w:name w:val="Normal (Web)"/>
    <w:basedOn w:val="1"/>
    <w:unhideWhenUsed/>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styleId="8">
    <w:name w:val="Strong"/>
    <w:basedOn w:val="3"/>
    <w:qFormat/>
    <w:uiPriority w:val="22"/>
    <w:rPr>
      <w:b/>
      <w:bCs/>
    </w:rPr>
  </w:style>
  <w:style w:type="table" w:styleId="9">
    <w:name w:val="Table Grid"/>
    <w:basedOn w:val="4"/>
    <w:qFormat/>
    <w:uiPriority w:val="39"/>
    <w:pPr>
      <w:spacing w:after="0" w:line="240" w:lineRule="auto"/>
    </w:pPr>
    <w:rPr>
      <w:rFonts w:ascii=".VnTime" w:hAnsi=".VnTime"/>
      <w:sz w:val="28"/>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styleId="10">
    <w:name w:val="List Paragraph"/>
    <w:basedOn w:val="1"/>
    <w:qFormat/>
    <w:uiPriority w:val="34"/>
    <w:pPr>
      <w:spacing w:after="0" w:line="240" w:lineRule="auto"/>
      <w:ind w:left="720"/>
      <w:contextualSpacing/>
    </w:pPr>
    <w:rPr>
      <w:rFonts w:ascii=".VnTime" w:hAnsi=".VnTime" w:eastAsia="Times New Roman" w:cs="Times New Roman"/>
      <w:sz w:val="28"/>
      <w:szCs w:val="28"/>
    </w:rPr>
  </w:style>
  <w:style w:type="table" w:customStyle="1" w:styleId="11">
    <w:name w:val="Table Grid1"/>
    <w:basedOn w:val="4"/>
    <w:qFormat/>
    <w:uiPriority w:val="59"/>
    <w:pPr>
      <w:spacing w:after="0" w:line="240" w:lineRule="auto"/>
    </w:pPr>
    <w:rPr>
      <w:rFonts w:ascii=".VnTime" w:hAnsi=".VnTime"/>
      <w:sz w:val="28"/>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customStyle="1" w:styleId="12">
    <w:name w:val="Table Grid2"/>
    <w:basedOn w:val="4"/>
    <w:qFormat/>
    <w:uiPriority w:val="59"/>
    <w:pPr>
      <w:spacing w:after="0" w:line="240" w:lineRule="auto"/>
    </w:pPr>
    <w:rPr>
      <w:rFonts w:ascii=".VnTime" w:hAnsi=".VnTime"/>
      <w:sz w:val="28"/>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customStyle="1" w:styleId="13">
    <w:name w:val="Table Grid3"/>
    <w:basedOn w:val="4"/>
    <w:qFormat/>
    <w:uiPriority w:val="59"/>
    <w:pPr>
      <w:spacing w:after="0" w:line="240" w:lineRule="auto"/>
    </w:pPr>
    <w:rPr>
      <w:rFonts w:ascii=".VnTime" w:hAnsi=".VnTime"/>
      <w:sz w:val="28"/>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4">
    <w:name w:val="Header Char"/>
    <w:basedOn w:val="3"/>
    <w:link w:val="6"/>
    <w:qFormat/>
    <w:uiPriority w:val="99"/>
    <w:rPr>
      <w:rFonts w:ascii="Times New Roman" w:hAnsi="Times New Roman" w:eastAsia="Calibri" w:cs="Times New Roman"/>
      <w:color w:val="000000"/>
      <w:sz w:val="18"/>
      <w:szCs w:val="18"/>
    </w:rPr>
  </w:style>
  <w:style w:type="character" w:customStyle="1" w:styleId="15">
    <w:name w:val="Balloon Text Char"/>
    <w:basedOn w:val="3"/>
    <w:link w:val="5"/>
    <w:semiHidden/>
    <w:qFormat/>
    <w:uiPriority w:val="99"/>
    <w:rPr>
      <w:rFonts w:ascii="Tahoma" w:hAnsi="Tahoma" w:cs="Tahoma"/>
      <w:sz w:val="16"/>
      <w:szCs w:val="16"/>
    </w:rPr>
  </w:style>
  <w:style w:type="character" w:customStyle="1" w:styleId="16">
    <w:name w:val="Heading 2 Char"/>
    <w:basedOn w:val="3"/>
    <w:link w:val="2"/>
    <w:qFormat/>
    <w:uiPriority w:val="9"/>
    <w:rPr>
      <w:rFonts w:ascii="Times New Roman" w:hAnsi="Times New Roman" w:eastAsia="Times New Roman" w:cs="Times New Roman"/>
      <w:b/>
      <w:bCs/>
      <w:sz w:val="36"/>
      <w:szCs w:val="36"/>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1460</Words>
  <Characters>8323</Characters>
  <Lines>69</Lines>
  <Paragraphs>19</Paragraphs>
  <TotalTime>0</TotalTime>
  <ScaleCrop>false</ScaleCrop>
  <LinksUpToDate>false</LinksUpToDate>
  <CharactersWithSpaces>9764</CharactersWithSpaces>
  <Application>WPS Office_12.2.0.18283_F1E327BC-269C-435d-A152-05C5408002CA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2021-11-09T01:35:00Z</dcterms:created>
  <dc:creator>Windows User</dc:creator>
  <cp:lastModifiedBy>Linh Nguyễn</cp:lastModifiedBy>
  <dcterms:modified xsi:type="dcterms:W3CDTF">2024-10-18T01:17:18Z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1033-12.2.0.18283</vt:lpwstr>
  </property>
  <property fmtid="{D5CDD505-2E9C-101B-9397-08002B2CF9AE}" pid="3" name="ICV">
    <vt:lpwstr>007D821059544121BA9AD09440801033_13</vt:lpwstr>
  </property>
</Properties>
</file>