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(1) Quân khu 7 được thành lập ngày, tháng, năm nào? Ở đâu? Chỉ thị nào của Trung ương Đảng, Nghị quyết nào của Xứ ủy Nam Bộ quyết định đến công cuộc xây dựng lực lượng vũ trang ở miền Đông Nam Bộ và cực Nam Trung Bộ phát triển đúng hướng và vững chắc? Tư lệnh, Chính ủy (Phó Tư lệnh về Chính trị) Quân khu qua các thời kỳ?</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9B1D84" w:rsidRDefault="009B1D84" w:rsidP="009B1D84">
      <w:pPr>
        <w:pStyle w:val="NormalWeb"/>
      </w:pPr>
      <w:r w:rsidRPr="009B1D84">
        <w:rPr>
          <w:b/>
        </w:rPr>
        <w:t xml:space="preserve">- </w:t>
      </w:r>
      <w:r w:rsidRPr="009B1D84">
        <w:rPr>
          <w:b/>
        </w:rPr>
        <w:t>Ngày 23-09-1945,</w:t>
      </w:r>
      <w:r>
        <w:t xml:space="preserve"> thực dân Pháp nổ súng gây hấn ở Sài Gòn, chính thức mở đầu cuộc chiến tranh xâm lược nước ta lần thứ 2. Quân và dân Nam bộ, trước hết là quân và dân Sài Gòn-Chợ Lớn-Gia Định đã thay mặt cả nước đứng lên chiến đấu, cuộc chiến lan rộng ra khắp miền Đông và sau đó là miền Tây Nam bộ.</w:t>
      </w:r>
    </w:p>
    <w:p w:rsidR="009B1D84" w:rsidRDefault="009B1D84" w:rsidP="009B1D84">
      <w:pPr>
        <w:pStyle w:val="NormalWeb"/>
      </w:pPr>
      <w:r>
        <w:t>Để có sự thống nhất trong chỉ huy, chỉ đạo, ngày 10-12-1945 tại Hội nghị quân sự Nam bộ do Xứ ủy tổ chức (họp ở xã Bình Hoà Nam, huyện Đức Hòa tỉnh Chợ Lớn, nay thuộc tỉnh Long An) đã ra quyết định thành lập Khu 7 - một tổ chức quân sự hành chính do đồng chí Nguyễn Bình làm Khu bộ trưởng, đồng chí Trần Xuân Độ làm Chủ nhiệm Chính trị bộ (theo Quyết định ngày 15/11/1945 của Trung ương về việc thành lập các khu trên cả nước; ngày 10/12/1945, Xứ ủy tổ chức Hội nghị quân sự tại Đức Huệ, chia Nam bộ thành 3 khu: Khu 7 Miền Đông, Khu 8 Miền Trung, Khu 9 Miền Tây).</w:t>
      </w:r>
    </w:p>
    <w:p w:rsidR="009B1D84" w:rsidRDefault="009B1D84" w:rsidP="009B1D84">
      <w:pPr>
        <w:pStyle w:val="NormalWeb"/>
      </w:pPr>
      <w:r>
        <w:t xml:space="preserve">Sự ra đời của Lực lượng vũ trang Quân khu 7 (viết tắt LLVT QK7) từ </w:t>
      </w:r>
      <w:r w:rsidR="006376E0">
        <w:t>80</w:t>
      </w:r>
      <w:r>
        <w:t xml:space="preserve"> năm trước khẳng định tầm nhìn chiến lược, quyết tâm to lớn, hành động kịp thời, đúng đắn của Bác Hồ vàTrung ương Đảng. Bối cảnh đất nước, tình hình cách mạng lúc bấy giờ đòi hỏi phải có sự thống nhất LLVT cách mạng, đặt dưới sự lãnh đạo của Đảng để làm nòng cốt tập hợp sức mạnh của nhân dân kháng chiến chống Pháp ở Nam bộ. Quyết định sáng suốt, kịp thời và tầm nhìn chiến lược của Đảng ta về vấn đề này đã tạo nên sức mạnh kháng chiến to lớn ở Nam bộ, góp phần giành thắng lợi trong cuộc kháng chiến chống Pháp.</w:t>
      </w:r>
    </w:p>
    <w:p w:rsidR="009B1D84" w:rsidRDefault="009B1D84" w:rsidP="009B1D84">
      <w:pPr>
        <w:pStyle w:val="NormalWeb"/>
      </w:pPr>
      <w:r>
        <w:t>Địa bàn Khu 7 khi thành lập bao gồm phần đất Nam bộ ở phía Đông sông Vàm Cỏ Đông, gồm các tỉnh: Biên Hòa, Bà Rịa, Thủ Dầu Một, Tây Ninh, Gia Định, Chợ Lớn và TP Sài Gòn. Đến tháng 12-1948 có quyết định thành lập khu Sài Gòn trực thuộc Bộ Tư lệnh Nam bộ, thì Khu 7 chỉ còn lại các tỉnh Biên Hòa, Bà Rịa,Thủ Dầu Một, Tây Ninh; đến tháng 5-1950 Khu 7 và Khu Sài Gòn-Chợ Lớn sáp nhập lại như cũ.</w:t>
      </w:r>
    </w:p>
    <w:p w:rsidR="009B1D84" w:rsidRDefault="009B1D84" w:rsidP="009B1D84">
      <w:pPr>
        <w:pStyle w:val="NormalWeb"/>
      </w:pPr>
      <w:r>
        <w:t>Tháng 6-1951, tổ chức chiến trường Nam bộ có sự thay đổi lớn. Chiến trường Nam bộ được chia thành 2 phân liên khu và 1 đặc khu. Đó là Phân liên khu miền Đông, Phân liên khu miền Tây (lấy sông Tiền làm ranh giới) và Đặc khu Sài Gòn, (còn Lâm Đồng, Bình Thuận trong kháng chiến chống Pháp thuộc khu 5).</w:t>
      </w:r>
    </w:p>
    <w:p w:rsidR="009B1D84" w:rsidRDefault="009B1D84" w:rsidP="009B1D84">
      <w:pPr>
        <w:pStyle w:val="NormalWeb"/>
      </w:pPr>
      <w:r>
        <w:t>Phân liên khu miền Đông gồm các tỉnh: Thủ Biên (do Thủ Dầu Một và Biên Hòa sáp nhập), Gia Định Ninh (do Gia Định và Tây Ninh sáp nhập) Bà Chợ (do Bà Rịa và Chợ Lớn sáp nhập), Mỹ Tho (gồm Mỹ Tho, Gò Công và Tân An sáp nhập). Long Châu Sa (do phần Long Xuyên, phần Châu Đốc phía Đông sông Tiền và Sa Đéc sáp nhập). Toàn Nam bộ 20 tỉnh, lúc đó sáp nhập còn 10 tỉnh.</w:t>
      </w:r>
    </w:p>
    <w:p w:rsidR="009B1D84" w:rsidRDefault="009B1D84" w:rsidP="009B1D84">
      <w:pPr>
        <w:pStyle w:val="NormalWeb"/>
      </w:pPr>
      <w:r>
        <w:lastRenderedPageBreak/>
        <w:t>Sau Hiệp định Giơnevơ 7-1954, chấp hành chỉ thị của trên, phần lớn các đơn vị bộ đội tập trung ở miền Đông, tập kết chuyển quân ra Bắc. Số cán bộ còn lại tiếp tục chuẩn bị lực lượng đáp ứng yêu cầu của giai đoạn cách mạng mới. Hai phân liên khu miền Đông và miền Tây được lệnh giải thể chỉ còn giữ lại Đặc khu Sài Gòn hoạt động bí mật.</w:t>
      </w:r>
    </w:p>
    <w:p w:rsidR="009B1D84" w:rsidRDefault="009B1D84" w:rsidP="009B1D84">
      <w:pPr>
        <w:pStyle w:val="NormalWeb"/>
      </w:pPr>
      <w:r>
        <w:t>Trong kháng chiến chống Mỹ, miền Đông Nam bộ và cực Nam Trung bộ thuộc chiến trường B2. Chiến trường B2 gồm Nam bộ, một phần cực Nam Trung bộ và Tây Nguyên (Đắc Nông, Lâm Đồng, Ninh Thuận và Đắc Lắc ngày nay). B2 bấy giờ chia thành 4 khu: khu 6 (gồm phần cực Nam Trung bộ), khu 7, khu 8, khu 9.</w:t>
      </w:r>
    </w:p>
    <w:p w:rsidR="009B1D84" w:rsidRDefault="009B1D84" w:rsidP="009B1D84">
      <w:pPr>
        <w:pStyle w:val="NormalWeb"/>
      </w:pPr>
      <w:r>
        <w:t>Riêng ở địa bàn miền Đông Nam bộ từ tháng 5 năm 1961 có 2 Quân khu: Quân khu 7 (mật danh T1, hay T7; gồm các tỉnh: Phước Tuy, Long Khánh, Phước Long, Bình Long, Bình Dương, Tây Ninh, Biên Hòa, Bà Rịa) và Quân khu Sài Gòn-Gia Định (mật danh T4 hay l4).</w:t>
      </w:r>
    </w:p>
    <w:p w:rsidR="009B1D84" w:rsidRDefault="009B1D84" w:rsidP="009B1D84">
      <w:pPr>
        <w:pStyle w:val="NormalWeb"/>
      </w:pPr>
      <w:r>
        <w:t>Đến tháng 10-1967, để tổ chức lại chiến trường chuẩn bị cho đợt tổng công kích Mậu Thân 1968, trên quyết định giải thể Khu 7 và Quân khu Sài Gòn-Gia Định, tổ chức khu trọng điểm với trung tâm là Sài Gòn, chia địa bàn miền Đông (lúc này có thêm tỉnh Long An) ra làm 6 phân khu, trong đó có 5 phân khu trong và ven đô, hình thành các mũi tiến công vào Sài Gòn. Phân khu 1 (Bắc-Tây Bắc), Phân khu 2 (Tây-Tây Nam), Phân khu 3 (Tây Nam), Phân khu 4 (Đông Nam), Phân khu 5 (Đông-Đông Bắc), Phân khu 6 (Phân khu Trung tâm) và tổ chức 2 Bộ Tư lệnh (Bộ Tư lệnh tiền phương Bắc và Bộ Tư lệnh tiền phương Nam).</w:t>
      </w:r>
    </w:p>
    <w:p w:rsidR="009B1D84" w:rsidRDefault="009B1D84" w:rsidP="009B1D84">
      <w:pPr>
        <w:pStyle w:val="NormalWeb"/>
      </w:pPr>
      <w:r>
        <w:t>Đến thời kỳ chống “Việt Nam hóa chiến tranh” của Mỹ, năm Phân khu (1,2,3,4,5) sáp nhập còn 4 phân khu (Phân khu 2 và 3 sáp nhập thành Phân khu 23) và Phân khu nội đô (Trung tâm). Đến 19-08-1972, do vị trí của chiến trường miền Đông Nam bộ là chiến trường quan trọng nên trên quyết định thành lập lại Quân khu 7 và Quân khu Sài Gòn-Gia Định. Quân khu 7 lúc này gồm các tỉnh: Biên Hòa, Bà Rịa, Long Khánh, Phước Bình, (Phước Long-Bình Long) Tây Ninh, Bình Dương, Long An.</w:t>
      </w:r>
    </w:p>
    <w:p w:rsidR="009B1D84" w:rsidRDefault="009B1D84" w:rsidP="009B1D84">
      <w:pPr>
        <w:pStyle w:val="NormalWeb"/>
      </w:pPr>
      <w:r>
        <w:t>Sau ngày toàn thắng, theo quyết định của Quân ủy Trung ương (ngày 02-07-1976); Bộ chỉ huy Miền (B2) được giải thể, các Quân khu 5,7,9 được thành lập, chiến trường miền Đông chính là Quân khu 7 (từ 1976 đến 1998 với 7 tỉnh thành: Đồng Nai, Bà Rịa- Vũng Tàu, Long An, Tây Ninh, Bình Dương, Bình Phước và Thành phố Hồ Chí Minh). Từ tháng 12-1998 , Quân khu 7 có thêm 2 tỉnh Bình Thuận và Lâm Đồng. Như vậy, hiện nay Quân khu 7 có 9 tỉnh (thành phố).</w:t>
      </w:r>
    </w:p>
    <w:p w:rsidR="009B1D84" w:rsidRPr="009B1D84" w:rsidRDefault="009B1D84" w:rsidP="009B1D84">
      <w:pPr>
        <w:pStyle w:val="NormalWeb"/>
        <w:rPr>
          <w:b/>
        </w:rPr>
      </w:pPr>
      <w:r w:rsidRPr="009B1D84">
        <w:rPr>
          <w:b/>
        </w:rPr>
        <w:t>- TƯ LỆNH, CHÍNH ỦY (PHÓ TƯ LỆNH VỀ CHÍNH TRỊ) QUÂN KHU QUA CÁC THỜI KỲ:</w:t>
      </w:r>
    </w:p>
    <w:p w:rsidR="009B1D84" w:rsidRDefault="009B1D84" w:rsidP="009B1D84">
      <w:pPr>
        <w:pStyle w:val="NormalWeb"/>
      </w:pPr>
      <w:r>
        <w:t>+ Tư lệnh Quân khu 7 trong chống Pháp: Đ/c Nguyễn Bình (1945-1948); Huỳnh Văn Nghệ (1948-1949); Trần Văn Trà (1950-1954).</w:t>
      </w:r>
    </w:p>
    <w:p w:rsidR="009B1D84" w:rsidRDefault="009B1D84" w:rsidP="009B1D84">
      <w:pPr>
        <w:pStyle w:val="NormalWeb"/>
      </w:pPr>
      <w:r>
        <w:t>+ Tư lệnh Quân khu 7 trong chống Mỹ: Đ/c Nguyễn Hữu Xuyến (1958-1963); Nguyễn Văn Bứa (1963-1967), (1972-1974); Lương Văn Nho (1968-1971); Lê Văn Ngọc (1974-1975).</w:t>
      </w:r>
    </w:p>
    <w:p w:rsidR="009B1D84" w:rsidRDefault="009B1D84" w:rsidP="009B1D84">
      <w:pPr>
        <w:pStyle w:val="NormalWeb"/>
      </w:pPr>
      <w:r>
        <w:t xml:space="preserve">+ Tư lệnh Quân khu trong thời kỳ xây dựng và bảo vệ Tổ quốc: Đ/c Trần Văn Trà (1976-1978); Lê Đức Anh (1978-1979); Đồng Văn Cống (1979-1982); Nguyễn Minh Châu (1982-1987); </w:t>
      </w:r>
      <w:r>
        <w:lastRenderedPageBreak/>
        <w:t>Nguyễn Thới Bưng (1988-1989); Bùi Thanh Vân (1989-1994); Đỗ Quang Hưng (1994-1995); Lê Văn Dũng (1995-1997); Phan Trung Kiên (1998-2002); Nguyễn Văn Chia (2003-2004); Lê Mạnh (2005-2009); Triệu Xuân Hòa (2009- 2011); Trần Đơn (2011 – 2015); Võ Minh Lương (từ tháng 12/2015 – nay).</w:t>
      </w:r>
    </w:p>
    <w:p w:rsidR="009B1D84" w:rsidRDefault="009B1D84" w:rsidP="009B1D84">
      <w:pPr>
        <w:pStyle w:val="NormalWeb"/>
      </w:pPr>
      <w:r>
        <w:t>+ Tư lệnh Quân khu Sài Gòn – Chợ Lớn, Sài Gòn – Gia Định: Đ/c Tô Ký (1948 – 1949); Trần Văn Trà (1949-1950); Nguyễn Văn Thi (1950-1951); Trần Hải Phụng (1961-1965), (1972-1974); Trần Đình Xu (1965-1967); Trần Văn Phú (1974-1975).</w:t>
      </w:r>
    </w:p>
    <w:p w:rsidR="009B1D84" w:rsidRDefault="009B1D84" w:rsidP="009B1D84">
      <w:pPr>
        <w:pStyle w:val="NormalWeb"/>
      </w:pPr>
      <w:r>
        <w:t>+ Chính ủy, Phó Tư lệnh về Chính trị Quân khu 7 (Phân Liên khu miền Đông, Ban QS miền Đông Nam bộ) trong kháng chiến chống Pháp: Đ/c Trần Xuân Độ (1945-1946); Nguyễn Văn Trí (1946-1949); Phan Trọng Tuệ (1949-1950); Trần Văn Trà (1950-1951), (1976-1978); Phạm Hùng (1951-1954);</w:t>
      </w:r>
    </w:p>
    <w:p w:rsidR="009B1D84" w:rsidRDefault="009B1D84" w:rsidP="009B1D84">
      <w:pPr>
        <w:pStyle w:val="NormalWeb"/>
      </w:pPr>
      <w:r>
        <w:t> + Chính ủy, Phó Tư lệnh về Chính trị Quân khu 7 trong kháng chiến chống Mỹ: Đ/c Mai Chí Thọ (1958-1960); Nguyễn Việt Hồng (1961-1964); Nguyễn Ngọc Tân (1964-1967); Huỳnh Chí Mạnh (1967-1968), Lê Đình Nhơn (1968-1971); Trần Nam Trung (1972-1974); Dương Cự Tẩm (1974-1975).</w:t>
      </w:r>
    </w:p>
    <w:p w:rsidR="009B1D84" w:rsidRDefault="009B1D84" w:rsidP="009B1D84">
      <w:pPr>
        <w:pStyle w:val="NormalWeb"/>
      </w:pPr>
      <w:r>
        <w:t> + Chính ủy, Phó Tư lệnh về Chính trị Quân khu 7 trong thời kỳ xây dựng và bảo vệ Tổ quốc: Đ/c Trần Văn Trà (1976-1978); Lê Đức Anh (1978-1979); Dương Cự Tẩm (1980-1987); Nguyễn Xuân Hòa (1987-1993); Lê Thành Tâm (1993-2004); Nguyễn Thành Cung (2004-2010); Phạm Văn Dỹ (2010 – 2018); Trần Hoài Trung (2018 – nay).</w:t>
      </w:r>
    </w:p>
    <w:p w:rsidR="009B1D84" w:rsidRDefault="009B1D84" w:rsidP="009B1D84">
      <w:pPr>
        <w:pStyle w:val="NormalWeb"/>
      </w:pPr>
      <w:r>
        <w:t>+ Chính ủy Quân khu Sài Gòn-Chợ Lớn, Sài Gòn-Gia Định: Đ/c Phan Trọng Tuệ (1948-1949); Trần Văn Trà (1949-1950); Nguyễn Văn Linh (1950-1954), (1966-1967); Nguyễn Hồng Đào (1961-1962); Võ Văn Kiệt (1962-1965); Nguyễn Văn Bảo (1965-1966); Mai Chí Thọ (1972-1973); Lê Thanh (1973-1974); Mai Văn Chút (1974-1975).</w:t>
      </w:r>
    </w:p>
    <w:p w:rsidR="009E6186" w:rsidRPr="009E6186" w:rsidRDefault="009E6186" w:rsidP="009E6186">
      <w:pPr>
        <w:rPr>
          <w:rFonts w:ascii="Times New Roman" w:hAnsi="Times New Roman" w:cs="Times New Roman"/>
          <w:sz w:val="26"/>
          <w:szCs w:val="26"/>
        </w:rPr>
      </w:pPr>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(2) Quá trình hình thành, phát triển của Quân khu 7 trong 80 năm qua?</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9B1D84" w:rsidRPr="009B1D84" w:rsidRDefault="009B1D84" w:rsidP="009B1D84">
      <w:pPr>
        <w:pStyle w:val="NormalWeb"/>
        <w:rPr>
          <w:b/>
        </w:rPr>
      </w:pPr>
      <w:r w:rsidRPr="009B1D84">
        <w:rPr>
          <w:b/>
        </w:rPr>
        <w:t xml:space="preserve">- </w:t>
      </w:r>
      <w:r w:rsidRPr="009B1D84">
        <w:rPr>
          <w:b/>
        </w:rPr>
        <w:t>Thời kỳ kháng chiến chống thực dân Pháp (1945 - 1954)</w:t>
      </w:r>
    </w:p>
    <w:p w:rsidR="009B1D84" w:rsidRDefault="009B1D84" w:rsidP="009B1D84">
      <w:pPr>
        <w:pStyle w:val="NormalWeb"/>
      </w:pPr>
      <w:r>
        <w:t>LLVT cách mạng ở miền Đông Nam bộ ra đời từ sau Cách mạng Tháng Tám-1945. Cùng với quá trình phát triển của sự nghiệp kháng chiến, dưới sự lãnh đạo của Đảng và được nhân dân che chở, nuôi dưỡng, LLVT 3 thứ quân ở miền Đông Nam bộ lần lượt hình thành và gắn liền với các phong trào cách mạng của nhân dân, gắn liền với từng bước đi của lịch sử dân tộc.</w:t>
      </w:r>
    </w:p>
    <w:p w:rsidR="009B1D84" w:rsidRDefault="009B1D84" w:rsidP="009B1D84">
      <w:pPr>
        <w:pStyle w:val="NormalWeb"/>
      </w:pPr>
      <w:r>
        <w:t xml:space="preserve">Khi thực dân Pháp quay trở lại xâm lược nước ta, quân và dân miền Đông Nam bộ, trước hết là quân và dân thành phố Sài Gòn đã anh dũng đứng lên kháng chiến. Trong hoàn cảnh khó khăn bỡ ngỡ của buổi đầu đánh giặc, quân và dân Sài Gòn-Chợ Lớn-Gia Định đã vây hãm quân địch trong thành phố, tạo điều kiện cho nhân dân toàn miền củng cố chính quyền cách mạng, xây dựng LLVT, xây dựng căn cứ địa, chuẩn bị tinh thần và thực lực mọi mặt cho cuộc kháng chiến </w:t>
      </w:r>
      <w:r>
        <w:lastRenderedPageBreak/>
        <w:t>lâu dài. Sau gần 15 tháng chiến đấu, quân và dân miền Đông Nam bộ đã hoàn thành nhiệm vụ “đi trước” mà lịch sử giao phó, góp phần làm xáo trộn kế hoạch chiến lược “đánh nhanh, thắng nhanh” của thực dân Pháp, tạo điều kiện về thời gian cho nhân dân cả nước chuẩn bị bước vào cuộc kháng chiến một cách chủ động.</w:t>
      </w:r>
    </w:p>
    <w:p w:rsidR="009B1D84" w:rsidRDefault="009B1D84" w:rsidP="009B1D84">
      <w:pPr>
        <w:pStyle w:val="NormalWeb"/>
      </w:pPr>
      <w:r>
        <w:t>Từ năm 1947 đến năm 1950, địa bàn miền Đông Nam bộ là một trong những trọng điểm “bình định” của địch, một trong những hậu phương dự trữ chiến lược của chúng ở chiến trường Việt Nam. Quân dân miền Đông Nam bộ và cực Nam Trung bộ đã tập trung nỗ lực chống lại chính sách “bình định” của địch, chấn chỉnh và xây dựng LLVT 3 thứ quân, sáng tạo ra nhiều cách đánh độc đáo và có hiệu quả trong chống càn quét, trong phục kích giao thông, trong tiến công đồn bốt, cứ điểm, tháp canh và tổ chức chiến dịch lớn. Đây cũng là giai đoạn mà phong trào đấu tranh chính trị ở đô thị phát triển mạnh mẽ chưa từng có. Cuộc kháng chiến được đẩy mạnh trên mọi mặt, góp phần đánh bại chính sách “bình định” của địch.</w:t>
      </w:r>
    </w:p>
    <w:p w:rsidR="009B1D84" w:rsidRDefault="009B1D84" w:rsidP="009B1D84">
      <w:pPr>
        <w:pStyle w:val="NormalWeb"/>
      </w:pPr>
      <w:r>
        <w:t>Giai đoạn cuối cuộc kháng chiến chống Pháp, trong điều kiện bị địch chia cắt, phong tỏa và càn quét liên miên, quân và dân miền Đông Nam bộ và cực Nam Trung bộ giữ vững phong trào, khắc phục những lệch lạc hữu khuynh trong thực hiện phương châm ba vùng, đấu tranh giành giật sức người, sức của với địch. Đẩy mạnh phong trào đấu tranh du kích, kết hợp với phong trào đấu tranh đô thị và địch ngụy vận, cầm chân địch tại chỗ, không ngừng mở rộng căn cứ địa và xây dựng cuộc sống mới mọi mặt ở vùng giải phóng, quân dân miền Đông Nam bộ và cực Nam Trung bộ đã từng bước giành lại thế chủ động, tạo thế, tạo lực, tích cực góp phần cùng quân và dân cả nước tiến công địch trong Đông-Xuân 1953-1954, kết thúc thắng lợi cuộc kháng chiến chống thực dân Pháp.</w:t>
      </w:r>
    </w:p>
    <w:p w:rsidR="009B1D84" w:rsidRPr="009B1D84" w:rsidRDefault="009B1D84" w:rsidP="009B1D84">
      <w:pPr>
        <w:pStyle w:val="NormalWeb"/>
        <w:rPr>
          <w:b/>
        </w:rPr>
      </w:pPr>
      <w:r w:rsidRPr="009B1D84">
        <w:rPr>
          <w:b/>
        </w:rPr>
        <w:t>- Thời kỳ kháng chiến chống Mỹ cứu nước (1954- 1975)</w:t>
      </w:r>
    </w:p>
    <w:p w:rsidR="009B1D84" w:rsidRDefault="009B1D84" w:rsidP="009B1D84">
      <w:pPr>
        <w:pStyle w:val="NormalWeb"/>
      </w:pPr>
      <w:r>
        <w:t>Từ sau Hiệp định Giơnevơ, đế quốc Mỹ từng bước nắm chính quyền thống trị miền Nam Việt Nam, gạt Pháp và mọi thế lực thân Pháp, xây dựng bọn tay sai ngụy quyền, ngụy quân, thực hiện chính sách thực dân mới, tiến hành đánh phá quyết liệt cách mạng miền Nam. Dưới sự lãnh đạo của Đảng và Chủ tịch Hồ Chí Minh, quân dân miền Đông Nam bộ và cực Nam Trung bộ đã vững bước vào cuộc chiến đấu trong mối tương quan lực lượng không cân sức, dần dần gầy dựng lực lượng, cùng với đồng bào cả nước thực hiện cuộc kháng chiến lâu dài.</w:t>
      </w:r>
    </w:p>
    <w:p w:rsidR="009B1D84" w:rsidRDefault="009B1D84" w:rsidP="009B1D84">
      <w:pPr>
        <w:pStyle w:val="NormalWeb"/>
      </w:pPr>
      <w:r>
        <w:t>Ngay những ngày đầu bước vào cuộc kháng chiến chống Mỹ, trong thế trận rất chênh lệch, nhưng nhân dân miền Đông và cực Nam Trung bộ vẫn vững tin vào đường lối chủ trương của Đảng, kiên trì cuộc đấu tranh chính trị đòi địch thi hành hiệp định Giơneve, đòi quyền dân sinh, dân chủ, chống “tố cộng, diệt cộng”, chống càn quét, khủng bố, cướp đất, dồn dân. Vừa đấu tranh chính trị, vừa có ý thức chuẩn bị tiến hành cuộc đấu tranh vũ trang. Nhất là từ sau khi Ban Quân sự và Đảng ủy Miền được thành lập (tháng 12-1956), do đồng chí Nguyễn Hữu Xuyến, ủy viên quân sự Xứ ủy phụ trách thì công tác tích trữ vũ khí, xây dựng lại 2 căn cứ lớn: Dương Minh Châu, chiến khu D và nhiệm vụ tranh thủ các lực lượng giáo phái càng được đẩy mạnh, từng bước đưa đấu tranh vũ trang từ tự vệ lên tuyên truyền diệt ác, rồi tác chiến, hỗ trợ cho đấu tranh chính trị, tạo điều kiện cho quần chúng nổi dậy phá thế kìm kẹp, giành quyền làm chủ. Tháng 06- 1958, Bộ Tư lệnh miền Đông được thành lập; ngày 15-2-1961, Quân giải phóng miền Nam công bố thành lập từ sự thống nhất các đơn vị lực lượng vũ trang cánh mạng. Từ đó phong trào đấu tranh và sức chiến đấu của lực lượng vũ trang cách mạng càng phát triển mạnh mẽ.</w:t>
      </w:r>
    </w:p>
    <w:p w:rsidR="009B1D84" w:rsidRDefault="009B1D84" w:rsidP="009B1D84">
      <w:pPr>
        <w:pStyle w:val="NormalWeb"/>
      </w:pPr>
      <w:r>
        <w:lastRenderedPageBreak/>
        <w:t>Từ 1957 đến đầu năm 1961, các đơn vị đầu tiên của lực lượng vũ trang miền Đông đã thực hiện một số trận đánh, đặc biệt trận đánh quận lỵ Dầu Tiếng (ngày 11-8-1958), sau 30 phút ta tiêu diệt và làm chủ toàn bộ căn cứ 1 tiểu đoàn lính “cộng hòa”, gây tiếng vang lớn trong toàn miền Đông và cả nước. Lần đầu tiên từ sau 1954, lực lượng vũ trang miền Đông chiếm được một chi khu quân sự địch. Trận đánh vào trụ sở cơ quan MAAG của Mỹ đóng tại nhà máy của BIF Biên Hòa do đặc công biệt động Biên Hoà thực hiện (ngày 9-7-1959), là trận đánh Mỹ đầu tiên trên chiến trường Nam Bộ, diệt 2 tên cố vấn Mỹ, ghi tên đầu tiên trong danh sách lính Mỹ tử trận ở Việt Nam, gây tiếng vang lớn ở chiến trường. Ngày 26-1-1960, lực lượng vũ trang miền Đông đánh trận Tua 2 (Tây Ninh) làm chủ căn cứ một trung đoàn chủ lực ngụy, diệt và làm bị thương, bắt sống nhiều tên, thu nhiều vũ khí trang bị, mở đầu cho phong trào Đồng khởi ở miền Đông. Trong cuộc Đồng khởi 1960, quân dân miền Đông và cực Nam Trung bộ đã đánh sụp ngụy quyền cơ sở, giành quyền làm chủ phần lớn nông thôn (Thủ Dầu Một giải phóng 25/60 xã, Long An giải phóng 2/3 nông thôn, Kiến Tường phá banh gần hết khu trù mật dinh điền, Tây Ninh giải phóng 1/3 nông thôn, vùng ven Sài Gòn kiểm soát hơn 1/2 địa bàn phía Bắc, làm chủ vùng nông thôn Tây, Tây Nam thành phố...).</w:t>
      </w:r>
    </w:p>
    <w:p w:rsidR="009B1D84" w:rsidRDefault="009B1D84" w:rsidP="009B1D84">
      <w:pPr>
        <w:pStyle w:val="NormalWeb"/>
      </w:pPr>
      <w:r>
        <w:t>Từ năm 1961 đến giữa năm 1965, khi Mỹ-ngụy đổi chiến lược từ chiến tranh đơn phương sang tiến hành “chiến tranh đặc biệt”, quân dân miền Đông Nam Bộ và cực Nam Trung bộ vẫn giữ vững và phát triển quyền chủ động tiến công địch, nhanh chóng chuyển hướng chiến lược từ khởi nghĩa từng phần sang chiến tranh cách mạng, ra sức xây dựng lực lượng chính trị, lực lượng vũ trang ba thứ quân (du kích xã, bộ đội khu và bộ đội chủ lực Miền). Từ năm 1961 đến năm 1965, trên chiến trường miền Đông đã có những đơn vị chủ lực cấp tiểu đoàn, trung đoàn. Trên cơ sở lực lượng phát triển, quân và dân miền Đông và cực Nam Trung bộ đã vận dụng linh hoạt phương châm hai chân, ba mũi, ba vùng. Kết hợp tiến công với nổi dậy, tiêu diệt với làm chủ, sáng tạo nhiều hình thức phong phú của chiến tranh nhân dân, đưa chiến tranh nhân dân phát triển lên trình độ cao, tập trung phá “ấp chiến lược”, từng bước làm phá sản “quốc sách ấp chiến lược”, liên tiếp đánh bại các kế hoạch bình định của địch, giải phóng từng mảng nông thôn rộng lớn ở miền núi và đồng bằng; đồng thời kết hợp đẩy mạnh phong trào đô thị dẫn đến sự sụp đổ của chế độ độc tài gia đình trị Ngô Đình Diệm và sự khủng hoảng của chế độ tay sai của Mỹ.</w:t>
      </w:r>
    </w:p>
    <w:p w:rsidR="009B1D84" w:rsidRDefault="009B1D84" w:rsidP="009B1D84">
      <w:pPr>
        <w:pStyle w:val="NormalWeb"/>
      </w:pPr>
      <w:r>
        <w:t>Trong giai đoạn “chiến tranh đặc biệt” của Mỹ-ngụy, LLVT miền Đông và cực Nam Trung bộ đã đánh nhiều trận tiêu diệt, tiêu hao sinh lực địch. Trong đó tiêu biểu nhất là chiến dịch Bình Giã (từ ngày 2-12-1964 đến 7-01-1965). Đây là lần đầu tiên trên chiến trường B2 ta mở chiến dịch lớn cấp Sư đoàn.</w:t>
      </w:r>
    </w:p>
    <w:p w:rsidR="009B1D84" w:rsidRDefault="009B1D84" w:rsidP="009B1D84">
      <w:pPr>
        <w:pStyle w:val="NormalWeb"/>
      </w:pPr>
      <w:r>
        <w:t>Bình Giã là trận đánh lớn thứ hai sau Ấp Bắc, ta đánh bại chiến thuật trực thăng vận và thiết xa vận của Mỹ. Diệt và làm bị thương 1.755 tên. Lần đầu tiên ta diệt một tiểu đoàn dù thuộc lực lượng Tổng trù bị của quân ngụy. Chiến dịch Bình Giã là trận đánh mạnh nhất làm sụp đổ “chiến tranh đặc biệt” của Mỹ.</w:t>
      </w:r>
    </w:p>
    <w:p w:rsidR="009B1D84" w:rsidRDefault="009B1D84" w:rsidP="009B1D84">
      <w:pPr>
        <w:pStyle w:val="NormalWeb"/>
      </w:pPr>
      <w:r>
        <w:t>Giữa năm 1965, Đế quốc Mỹ buộc phải thay đổi chiến lược, tiến hành cuộc “chiến tranh cục bộ”, ồ ạt đưa quân Mỹ và chư hầu vào miền Nam Việt Nam. Miền Đông là chiến trường địch tập trung lực lượng cả Mỹ lẫn ngụy cùng khối lượng vũ khí và phương tiện chiến tranh lớn nhất.</w:t>
      </w:r>
    </w:p>
    <w:p w:rsidR="009B1D84" w:rsidRDefault="009B1D84" w:rsidP="009B1D84">
      <w:pPr>
        <w:pStyle w:val="NormalWeb"/>
      </w:pPr>
      <w:r>
        <w:t xml:space="preserve">Chiến trường miền Đông lúc này đã có 3 Sư đoàn chủ lực Miền (Sư 9, Sư 5, Sư 7). Bộ đội chủ lực Khu 7 phát triển lên 2 trung đoàn, Quân khu Sài Gòn-Gia Định có 5 tiểu đoàn chủ lực và đặc </w:t>
      </w:r>
      <w:r>
        <w:lastRenderedPageBreak/>
        <w:t>khu Rừng Sác được thành lập ngay sát nách Sài Gòn. Với lực lượng phát triển mạnh lại được sự chi viện của cả nước, quân dân miền Đông Nam Bộ và cực Nam Trung bộ đã chủ động xác định quyết tâm đánh Mỹ, diệt ngụy, vận dụng phương thức, phương châm tiến hành chiến tranh một cách linh hoạt, có hiệu quả, phát huy khả năng địa phương trong việc đảm bảo hậu cần tại chỗ, đặt cơ sở cho việc xây dựng và phát triển mạng lưới hậu cần nhân dân trong chiến tranh, góp phần lần lượt đánh bại cuộc phản công chiến lược lần thứ nhất và lần thứ hai của địch, thực hành các cuộc tổng tiến công và nổi dậy trong năm 1968, đánh vào các sào huyệt của địch ở Sài Gòn, giành thắng lợi lớn, góp phần buộc Mỹ phải xuống thang chiến tranh và chịu đàm phán với ta ở Pari.</w:t>
      </w:r>
    </w:p>
    <w:p w:rsidR="009B1D84" w:rsidRDefault="009B1D84" w:rsidP="009B1D84">
      <w:pPr>
        <w:pStyle w:val="NormalWeb"/>
      </w:pPr>
      <w:r>
        <w:t>Trong giai đoạn cuối cuộc kháng chiến chống Mỹ từ sau ngày ký Hiệp định Paris (27-01-1973), quân dân miền Đông Nam bộ và cực Nam Trung bộ đã nhanh chóng khắc phục những lúng túng ban đầu (để cho địch lấn đất, chiếm dân), kịp thời chuyển sang thế tấn công giành chủ động. Nhằm tạo thêm thế và lực mới, từ ngày 12-12-1974 đến 06-01-1975, ta quyết định mở chiến dịch đường 14 Phước Long và giành thắng lợi quan trọng, ta giải phóng một tỉnh mà địch không lấy lại được, Mỹ không dám can can thiệp trở lại. Việc giải phóng Phước Long đã trở thành “Đòn trinh sát chiến lược”, tạo thêm cơ sở để Bộ Chính trị bàn về quyết tâm chiến lược giải phóng miền Nam trong năm 1976 hoặc 1975.</w:t>
      </w:r>
    </w:p>
    <w:p w:rsidR="009B1D84" w:rsidRDefault="009B1D84" w:rsidP="009B1D84">
      <w:pPr>
        <w:pStyle w:val="NormalWeb"/>
      </w:pPr>
      <w:r>
        <w:t>Qua chiến thắng Buôn Ma Thuột-Tây Nguyên và các chiến thắng ở miền Đông Nam bộ, Bộ Chính trị đã hạ quyết tâm giải phóng miền Nam trong năm 1975. Trung ương Cục miền Nam đã ra quyết định 15 (ngày 29-03-1975) về tổng công kích, tổng khởi nghĩa thực hiện quyết tâm của Bộ Chính trị. Ngày 7-4-1975, nhiệm vụ được quán triệt tại căn cứ Tà Thiết (Tây Lộc Ninh), Bộ chỉ huy Chiến dịch Hồ Chí Minh được thành lập.</w:t>
      </w:r>
    </w:p>
    <w:p w:rsidR="009B1D84" w:rsidRDefault="009B1D84" w:rsidP="009B1D84">
      <w:pPr>
        <w:pStyle w:val="NormalWeb"/>
      </w:pPr>
      <w:r>
        <w:t>Lực lượng tại chỗ được thống nhất lại (gồm Sư đoàn 2 đặc công Miền, Lữ 316 đặc công biệt động, các lực lượng của Sài Gòn – Gia Định). Riêng đặc công biệt động có 30 tiểu đoàn. Nhiệm vụ của các lực lượng tại chỗ là đánh chiếm các mục tiêu then chốt có thể chiếm được, phát động nhân dân nổi dậy làm chủ, tạo mọi điều kiện tại chỗ để các quân đoàn tiến vào giải phóng Sài Gòn. Nhiệm vụ đặc biệt là chiếm giữ 14 cây cầu trên các ngả đường tiến về Sài Gòn (chủ yếu do Lữ 316 đặc công biệt động và trung đoàn đặc công 116 thực hiện).</w:t>
      </w:r>
    </w:p>
    <w:p w:rsidR="009B1D84" w:rsidRDefault="009B1D84" w:rsidP="009B1D84">
      <w:pPr>
        <w:pStyle w:val="NormalWeb"/>
      </w:pPr>
      <w:r>
        <w:t>Thực lực chính trị vũ trang Sài Gòn – Gia Định trước Chiến dịch Hồ Chí Minh có: Nội thành 700 cán bộ, ngoại thành có trên 1.000 cán bộ, ngoài ra có 1.300 cán bộ đã tiếp cận nội đô sẵn sàng vào nội đô để phát động quần chúng nổi dậy. Nội thành và vùng ven có 1.290 đảng viên, có hơn 10.000 quần chúng nòng cốt, hơn 7.000 quần chúng cơ sở, 400 tổ chức công khai và bí mật với gần 25.000 người do ta nắm. Biệt động: 60 tổ, 301 quần chúng có vũ trang, 30.000 quần chúng sẵn sàng nổi dậy, trên 3.300 du kích, và trên 300 tự vệ mật. Các đơn vị tập trung của LLVT tại chỗ và các đơn vị đặc công biệt động đã đến vùng ven.</w:t>
      </w:r>
    </w:p>
    <w:p w:rsidR="009B1D84" w:rsidRDefault="009B1D84" w:rsidP="009B1D84">
      <w:pPr>
        <w:pStyle w:val="NormalWeb"/>
      </w:pPr>
      <w:r>
        <w:t>Ngay sau khi có lệnh trong hai ngày 29 và 30-04-1975 quân dân miền Đông Nam Bộ đã cùng các binh đoàn chủ lực thực hiện cuộc tổng tiến công và nổi dậy thành công, kết thúc thắng lợi Chiến dịch Hồ Chí Minh lịch sử.</w:t>
      </w:r>
    </w:p>
    <w:p w:rsidR="009B1D84" w:rsidRDefault="009B1D84" w:rsidP="009B1D84">
      <w:pPr>
        <w:pStyle w:val="NormalWeb"/>
      </w:pPr>
      <w:r>
        <w:lastRenderedPageBreak/>
        <w:t>Trong 5 cánh quân tiến vào Sài Gòn, có 2 cánh quân thuộc các lực lượng chiến đấu trên chiến trường Đông Nam bộ và cực Nam Trung bộ đó là Quân đoàn 4 ở hướng Đông và Đoàn 232 (tương đương quân đoàn) ở hướng Tây Nam.</w:t>
      </w:r>
    </w:p>
    <w:p w:rsidR="009B1D84" w:rsidRDefault="009B1D84" w:rsidP="009B1D84">
      <w:pPr>
        <w:pStyle w:val="NormalWeb"/>
      </w:pPr>
      <w:r>
        <w:t>Về nổi dậy: Quần chúng Sài Gòn, Gia Định đã nổi dậy ở 107 khu vực (có 31 khu ngoại thành), 32 khu vực nổi dậy trong ngày 29-4 và rạng sáng 30-4, 34 khu vực nổi dậy trước khi Dương Văn Minh tuyên bố đầu hàng.</w:t>
      </w:r>
    </w:p>
    <w:p w:rsidR="009B1D84" w:rsidRDefault="009B1D84" w:rsidP="009B1D84">
      <w:pPr>
        <w:pStyle w:val="NormalWeb"/>
      </w:pPr>
      <w:r>
        <w:t>Sau ngày 30-04-1975, cán bộ, chiến sĩ lực lượng vũ trang tham gia thực hiện nhiệm vụ quân quản, tổ chức sắp xếp lại lực lượng và tiến hành thành lập QK7 theo chỉ đạo của Trung ương.</w:t>
      </w:r>
    </w:p>
    <w:p w:rsidR="009B1D84" w:rsidRPr="009B1D84" w:rsidRDefault="009B1D84" w:rsidP="009B1D84">
      <w:pPr>
        <w:pStyle w:val="NormalWeb"/>
        <w:rPr>
          <w:b/>
        </w:rPr>
      </w:pPr>
      <w:r w:rsidRPr="009B1D84">
        <w:rPr>
          <w:b/>
        </w:rPr>
        <w:t>- Chiến đấu bảo vệ Tổ quốc và làm nhiệm vụ quốc tế (1977 - 1989)</w:t>
      </w:r>
    </w:p>
    <w:p w:rsidR="009B1D84" w:rsidRDefault="009B1D84" w:rsidP="009B1D84">
      <w:pPr>
        <w:pStyle w:val="NormalWeb"/>
      </w:pPr>
      <w:r>
        <w:t>Vừa ra khỏi cuộc chiến tranh chưa được bao lâu, lực lượng vũ trang Quân khu 7 lại bắt tay vào cuộc chiến đấu mới: cùng nhân dân khắc phục hậu quả chiến tranh trên tất cả các lĩnh vực, góp phần xây dựng và bảo vệ cuộc sống mới.</w:t>
      </w:r>
    </w:p>
    <w:p w:rsidR="009B1D84" w:rsidRDefault="009B1D84" w:rsidP="009B1D84">
      <w:pPr>
        <w:pStyle w:val="NormalWeb"/>
      </w:pPr>
      <w:r>
        <w:t>Ngày 30-04-1977, cuộc chiến tranh biên giới Tây Nam do bọn phản bội Pôn-pốt tiến hành đã bắt đầu diễn ra quyết liệt, nhất là từ tháng 9 đến tháng 11-1977. Quân khu 7 vừa tổ chức lực lượng bảo vệ biên giới, vừa thực hiện nhiệm vụ giữ vững an ninh địa bàn.</w:t>
      </w:r>
    </w:p>
    <w:p w:rsidR="009B1D84" w:rsidRDefault="009B1D84" w:rsidP="009B1D84">
      <w:pPr>
        <w:pStyle w:val="NormalWeb"/>
      </w:pPr>
      <w:r>
        <w:t>Cuối năm 1978, đầu năm 1979, theo đề nghị của lực lượng cách mạng Campuchia và thông suốt chỉ thị của trên, Lực lượng vũ trang Quân khu 7 đã cùng các đơn vị bạn phối hợp với các lực lượng cách mạng Campuchia tiến hành cuộc phản công truy kích bọn Pôn-pốt, cứu nhân dân Campuchia thoát khỏi họa diệt chủng.</w:t>
      </w:r>
    </w:p>
    <w:p w:rsidR="009B1D84" w:rsidRDefault="009B1D84" w:rsidP="009B1D84">
      <w:pPr>
        <w:pStyle w:val="NormalWeb"/>
      </w:pPr>
      <w:r>
        <w:t>Sau khi Campuchia hoàn toàn giải phóng (ngày 7-1-1979), Quân ủy Trung ương giao nhiệm vụ cho các lực lượng vũ trang hướng Tây Nam tiếp tục giúp Cách mạng Campuchia bảo vệ thành quả cách mạng.</w:t>
      </w:r>
    </w:p>
    <w:p w:rsidR="009B1D84" w:rsidRDefault="009B1D84" w:rsidP="009B1D84">
      <w:pPr>
        <w:pStyle w:val="NormalWeb"/>
      </w:pPr>
      <w:r>
        <w:t>Cùng với các Quân khu 5, 9 và một bộ phận lực lực luợng chủ lực của Bộ, LLVT Quân khu 7 liên tục 10 năm giúp Bạn đã làm tốt nhiệm vụ liên minh chiến đấu, giúp nhân dân Campuchia hồi sinh, từng bước củng cố, xây dựng lực lượng đủ khả năng tự đảm đương nhiệm vụ của mình. Sau khi hoàn thành nhiệm vụ, tháng 09-1989, các đơn vị thuộc QK7 (MT 479 và 779) cùng quân tình nguyện Việt Nam rút toàn bộ về nước.</w:t>
      </w:r>
    </w:p>
    <w:p w:rsidR="009B1D84" w:rsidRDefault="009B1D84" w:rsidP="009B1D84">
      <w:pPr>
        <w:pStyle w:val="NormalWeb"/>
      </w:pPr>
      <w:r>
        <w:t>Nhờ có sự giúp đỡ to lớn, chí tình của Quân tình nguyện Việt Nam, Bạn có đủ thế và lực để thực hiện một giải pháp có lợi cho sự ổn định và phát triển của đất nước Campuchia. Từ khi thực hiện tổng tuyển cử với sự giám sát của Liên hợp quốc (1991) đến nay, tình hình Campuchia ngày càng ổn định, an ninh biên giới được giữ vững, tạo điều kiện thuận lợi cho sự ổn định và phát triển của 2 nước và cho cả khu vực.</w:t>
      </w:r>
    </w:p>
    <w:p w:rsidR="009B1D84" w:rsidRDefault="009B1D84" w:rsidP="009B1D84">
      <w:pPr>
        <w:pStyle w:val="NormalWeb"/>
      </w:pPr>
      <w:r>
        <w:t>- Huấn luyện, xây dựng, sẵn sàng chiến đấu, góp phần đấu tranh làm thất bại chiến lược “diễn biến hòa bình”, bạo loạn lật đổ (DBHB, BLLĐ), của kẻ thù, giữ vững an ninh chính trị trên địa bàn Quân khu.</w:t>
      </w:r>
    </w:p>
    <w:p w:rsidR="009B1D84" w:rsidRDefault="009B1D84" w:rsidP="009B1D84">
      <w:pPr>
        <w:pStyle w:val="NormalWeb"/>
      </w:pPr>
      <w:r>
        <w:lastRenderedPageBreak/>
        <w:t>Trong bối cảnh quốc tế sau khi Liên Xô và các nước XHCN Đông Âu sụp đổ, các thế lực thù địch ráo riết đẩy mạnh thực hiện việc xóa bỏ các nước XHCN còn lại bằng chiến lược “DBHB”, BLLĐ kết hợp với răn đe tiến công quân sự, trong đó Việt Nam là một trọng điểm.</w:t>
      </w:r>
    </w:p>
    <w:p w:rsidR="009B1D84" w:rsidRDefault="009B1D84" w:rsidP="009B1D84">
      <w:pPr>
        <w:pStyle w:val="NormalWeb"/>
      </w:pPr>
      <w:r>
        <w:t>Thực tế trên địa bàn Quân khu 7 từ năm 1990 đến nay, địch tập trung đánh phá ta bằng nhiều phương tiện và thủ đoạn tinh vi, thâm độc. Bọn phản động đã dựa vào một số khuyết điểm và nhược điểm của ta trong việc thực hiện chính sách và một bộ phận cán bộ thoái hoá biến chất rồi khuếch đại, gây mối nghi ngờ giữa quần chúng với Đảng, chính quyền và quân đội, làm giảm lòng tin của nhân dân vào Nhà nước và chế độ.</w:t>
      </w:r>
    </w:p>
    <w:p w:rsidR="009B1D84" w:rsidRDefault="009B1D84" w:rsidP="009B1D84">
      <w:pPr>
        <w:pStyle w:val="NormalWeb"/>
      </w:pPr>
      <w:r>
        <w:t>Trước tình hình trên, nhất là từ sau khi Quân tình nguyện ở Campuchia rút quân về nước, LLVT Quân khu 7 đã kịp thời tăng cường triển khai thực hiện các nhiệm vụ củng cố, xây dựng lực lượng, thực hành huấn luyện không ngừng nâng cao sức mạnh sẵn sàng chiến đấu và chiến đấu, cùng các địa phương xây dựng các khu vực phòng thủ và thế trận quốc phòng toàn dân vững mạnh. LLVT Quân khu đã đoàn kết, phối hợp cùng các lực lượng Công an nhân dân và nhân dân các địa phương thực hiện các nhiệm vụ ngăn chặn, giải quyết các điểm nóng, kịp thời phát hiện, truy quét bọn Fulro và các nhen nhóm bạo loạn, làm trong sạch địa bàn, giữ vững an ninh chính trị, bảo vệ vững chắc Tổ quốc XHCN, đảm bảo cho công cuộc xây dựng, phát triển kinh tế – xã hội của các tỉnh, thành vững chắc đi lên. Lực lượng vũ trang QK càng ngày càng gắn bó với nhân dân các địa phương, phát huy truyền thống và kinh nghiệm trong quá khứ, ra sức xây dựng củng cố nền quốc phòng toàn dân, trong đó chú trọng xây dựng các tiềm lực chính trị, tinh thần, tiềm lực kinh tế và quốc phòng ngày càng phát triển vững chắc.</w:t>
      </w:r>
    </w:p>
    <w:p w:rsidR="009B1D84" w:rsidRDefault="009B1D84" w:rsidP="009B1D84">
      <w:pPr>
        <w:pStyle w:val="NormalWeb"/>
      </w:pPr>
      <w:r>
        <w:t>- Xây dựng nền quốc phòng toàn dân, xây dựng LLVTND vững mạnh toàn diện hoàn thành xuất sắc nhiệm vụ trong mọi tình huống.</w:t>
      </w:r>
    </w:p>
    <w:p w:rsidR="009B1D84" w:rsidRDefault="009B1D84" w:rsidP="009B1D84">
      <w:pPr>
        <w:pStyle w:val="NormalWeb"/>
      </w:pPr>
      <w:r>
        <w:t>Quân khu 7 là địa bàn chiến lược trọng điểm, gồm 9 tỉnh, thành phố, trong đó có Thành phố Hồ Chí Minh – trung tâm kinh tế, chính trị, văn hóa, đối ngoại ở phía Nam và của cả nước; có 615 km đường biên giới với Campuchia, 322 km bờ biển, có hai huyện đảo Phú Qúy và Côn Đảo; có 41 dân tộc anh em, trong đó có gần 2 triệu đồng bào dân tộc thiểu số và hơn 10 triệu tín đồ tôn giáo.</w:t>
      </w:r>
    </w:p>
    <w:p w:rsidR="009B1D84" w:rsidRDefault="009B1D84" w:rsidP="009B1D84">
      <w:pPr>
        <w:pStyle w:val="NormalWeb"/>
      </w:pPr>
      <w:r>
        <w:t>Phát huy truyền thống “Trung thành vô hạn, chủ động sáng tạo, tự lực tự cường, đoàn kết quyết thắng”, LLVT Quân khu 7 đã hoàn thành toàn diện các nhiệm vụ được giao, trong đó nhiều nhiệm vụ hoàn thành tốt và xuất sắc, bảo vệ vững chắc độc lập chủ quyền, toàn vẹn lãnh thổ biên giới, biển đảo thuộc địa bàn Quân khu, góp phần giữ vững môi trường hòa bình, ổn định để xây dựng và phát triển đất nước.</w:t>
      </w:r>
    </w:p>
    <w:p w:rsidR="009B1D84" w:rsidRDefault="009B1D84" w:rsidP="009B1D84">
      <w:pPr>
        <w:pStyle w:val="NormalWeb"/>
      </w:pPr>
      <w:r>
        <w:t>Thế trận khu vực phòng thủ Quân khu được phát huy mạnh mẽ, kinh tế kết hợp chặt chẽ với quốc phòng -an ninh; ý thức và trách nhiệm với sự nghiệp quốc phòng-an ninh của người dân được tăng cường, lòng tin của Nhân dân với Đảng, Nhà nước và Quân đội ngày càng vững chắc.</w:t>
      </w:r>
    </w:p>
    <w:p w:rsidR="009B1D84" w:rsidRDefault="009B1D84" w:rsidP="009B1D84">
      <w:pPr>
        <w:pStyle w:val="NormalWeb"/>
      </w:pPr>
      <w:r>
        <w:t xml:space="preserve">LLVT Quân khu được xây dựng theo hướng tinh gọn, mạnh, cơ động, linh hoạt, có khả năng hoàn thành tốt nhiệm vụ bảo vệ Tổ quốc trong tình hình mới. Sự lãnh đạo tuyệt đối, trực tiếp về mọi mặt của Đảng đối với Quân đội, với LLVT Quân khu và sự nghiệp quốc phòng luôn được giữ vững và tăng cường; ý thức quốc phòng an ninh của từng người dân, trong đó người đứng </w:t>
      </w:r>
      <w:r>
        <w:lastRenderedPageBreak/>
        <w:t>đầu cấp ủy, chính quyền, các chức sắc, chức việc trong các tôn giáo, già làng, trưởng bản, trưởng họ tộc, người có uy tín trong cộng đồng dân cư thông qua công tác giáo dục quốc phòng an ninh không ngừng được nâng cao; việc chăm lo tốt chính sách an sinh xã hội, xóa đói giảm nghèo, phòng chống tham nhũng lãng phí, thực hiện tốt chính sách hậu phương Quân đội, đấu tranh quyết liệt làm thất bại âm mưu, thủ đoạn chống phá của các thế lực thù địch được tiến hành đồng bộ, hiệu quả,… Nhiều đề án, chương trình, kế hoạch được Quân khu và các địa phương phối hợp thực hiện có hiệu quả như: Đề án xây dựng lực lượng quân báo trinh sát; đề án xây dựng Ban chỉ huy quân sự xã, phường, thị trấn, cơ quan, tổ chức vững mạnh toàn diện; đề án xây dựng lực lượng dự bị động viên; đề án mua sắm công cụ hỗ trợ cho các lực lượng thực hiện nhiệm vụ A, A2; đề án xây dựng lực lượng 47 đấu tranh chống quan điểm sai trái, thù địch và những thông tin xấu độc trên không gian mạng,… Hàng năm, các địa phương trên địa bàn Quân khu còn chi thêm hàng ngàn tỉ đồng để chăm lo cho quốc phòng, quân sự và chính sách hậu phương Quân đội. Có thể nói, trên địa bàn Quân khu thế trận lòng dân ngày càng vững chắc, Dân tin Đảng, yêu mến chế độ, thương yêu đùm bọc LLVT Quân khu.</w:t>
      </w:r>
    </w:p>
    <w:p w:rsidR="009B1D84" w:rsidRDefault="009B1D84" w:rsidP="009B1D84">
      <w:pPr>
        <w:pStyle w:val="NormalWeb"/>
      </w:pPr>
      <w:r>
        <w:t>Với những thành tích xuất sắc trong kháng chiến và trong sự nghiệp xây dựng và bảo vệ Tổ quốc, tháng 02/1946, Chủ tịch Hồ Chí Minh tặng quân và dân Nam bộ Danh hiệu “THÀNH ĐỒNG TỔ QUỐC”. Quân khu 7 được Đảng và Nhà nước tặng thưởng: 02 Huân chương Sao vàng, 02 Huân chương Hồ Chí Minh, 01 Huân chương Quân công hạng nhất; cùng với đó là các địa phương, đơn vị trực thuộc và nhiều tập thể, cá nhân được tặng những phần thưởng cao quý của Đảng, Nhà nước ta.</w:t>
      </w:r>
    </w:p>
    <w:p w:rsidR="009E6186" w:rsidRPr="009E6186" w:rsidRDefault="009E6186" w:rsidP="009E6186">
      <w:pPr>
        <w:rPr>
          <w:rFonts w:ascii="Times New Roman" w:hAnsi="Times New Roman" w:cs="Times New Roman"/>
          <w:sz w:val="26"/>
          <w:szCs w:val="26"/>
        </w:rPr>
      </w:pPr>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(3) Những nét tiêu biểu truyền thống vẻ vang của lực lượng vũ trang Quân khu 7?</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6376E0" w:rsidRDefault="006376E0" w:rsidP="006376E0">
      <w:pPr>
        <w:pStyle w:val="NormalWeb"/>
      </w:pPr>
      <w:r>
        <w:t>Trải qua 80 năm xây dựng, chiến đấu, trưởng thành, LLVT QK7 luôn kế thừa, phát huy truyền thống vẻ vang của Đảng, của dân tộc, của Quân đội nhân dân Việt Nam anh hùng, xây đắp nên truyền thống “TRUNH THÀNH VÔ HẠN, CHỦ ĐỘNG SÁNG TẠO, TỰ LỰC TỰ CƯỜNG, ĐOÀN KẾT QUYẾT THẮNG”</w:t>
      </w:r>
    </w:p>
    <w:p w:rsidR="006376E0" w:rsidRDefault="006376E0" w:rsidP="006376E0">
      <w:pPr>
        <w:pStyle w:val="NormalWeb"/>
      </w:pPr>
      <w:r>
        <w:t>- Trung thành vô hạn: Quân đội ta là đội quân của dân, do dân, vì dân nên trung thành là yêu cầu tiên quyết và phải là tuyệt đối. Đó chính là trung với Đảng, trung với nước và hiếu với dân. Quân khu 7 được thành lập trong hoàn cảnh éo le, thù trong, giặc ngoài, tình hình chính trị trên chiến trường Nam bộ vô cùng khó khăn, phức tạp, gay go, quyết liệt. Sự tàn phá của bom đạn cùng chất độc hóa học của địch trên địa bàn hết sức nặng nề, bên cạnh đó là lụt lội, đói khát, bệnh tật hoành hành… Trong hoàn cảnh ấy, quân dân Miền Đông và Cực Nam Trung bộ luôn xiết chặt đội ngũ, đoàn kết một lòng, vượt mọi khó khăn để xây dựng lực lượng, cùng đồng bào cả nước chiến đấu oanh liệt cho đến ngày toàn thắng. Ngày nay, LLVT QK luôn tuyệt đối trung thành với Đảng, Tổ quốc và Nhân dân, phấn đấu hoàn thành xuất sắc mọi nhiệm vụ.</w:t>
      </w:r>
    </w:p>
    <w:p w:rsidR="006376E0" w:rsidRDefault="006376E0" w:rsidP="006376E0">
      <w:pPr>
        <w:pStyle w:val="NormalWeb"/>
      </w:pPr>
      <w:r>
        <w:t xml:space="preserve">- Chủ động, sáng tạo: Do điều kiện xa sự chỉ đạo của Trung ương mà trước kia thông tin liên lạc rất hạn chế cho nên chủ động, sáng tạo, linh hoạt trong xử trí các tình huống chiến tranh là một yêu cầu đặt ra, trở thành nét đặc trưng của QK7. Chủ động nhận định, đánh giá tình hình, chủ động xây dựng lực lượng và chủ động về chiến thuật, về cách đánh ở từng thời điểm, từng vùng </w:t>
      </w:r>
      <w:r>
        <w:lastRenderedPageBreak/>
        <w:t>khác nhau. Cùng với tinh thần chủ động là sự sáng tạo trong chiến đấu, bảo đảm chiến đấu, như “Nắm thắt lưng địch mà đánh”, “Tìm Mỹ mà đánh, tìm ngụy mà diệt”; kết hợp sức mạnh của “3 mũi giáp công”, “3 vùng chiến lược”, thế đứng “2 chân”….và khả năng công phá của đội quân tóc dài là những sáng tạo, những đút kết kinh nghiệm của quá khứ được nâng cao, đã trở thành nghệ thuật của chiến tranh nhân dân thần thánh. Mỗi khi kẻ thù thay đổi về chiến lược là quân và dân miền Đông Nam bộ và Cực Nam Trung bộ lại cùng với các chiến trường chủ động tìm tòi, sáng tạo cách đánh, nhanh chóng làm phá sản âm mưu, thủ đoạn của kẻ thù.</w:t>
      </w:r>
    </w:p>
    <w:p w:rsidR="006376E0" w:rsidRDefault="006376E0" w:rsidP="006376E0">
      <w:pPr>
        <w:pStyle w:val="NormalWeb"/>
      </w:pPr>
      <w:r>
        <w:t>Trong các cuộc kháng chiến giải phóng dân tộc, LLVT QK7 phát huy cao độ tính chủ động, sáng tạo trên chiến trường, cùng toàn quân và cả nước giành toàn thắng. Hôm nay QK7 đang phát huy truyền thống ấy trong xây dựng tiềm lực quốc phòng. Nhờ chủ động, sáng tạo mà QK đã có nhiều kinh nghiệm tốt về kết hợp kinh tế với quốc phòng, an ninh; xây dựng nền quốc phòng toàn dân, “thế trận lòng dân”, xây dựng khu vực phòng thủ; tạo sự đồng thuận rất cao giữa quân với dân, nhất là với cấp ủy, chính quyền.</w:t>
      </w:r>
    </w:p>
    <w:p w:rsidR="006376E0" w:rsidRDefault="006376E0" w:rsidP="006376E0">
      <w:pPr>
        <w:pStyle w:val="NormalWeb"/>
      </w:pPr>
      <w:r>
        <w:t>- Tự lực tự cường: Công tác bảo đảm vũ khí, trang bị và hậu cần nói chung cho chiến trường Miền Đông là một đại diện tiêu biểu cho truyền thống “tự lực, tự cường”. Tự lực, tự cường trong xây dựng lực lượng, xây dựng thế trận, tự tạo vũ khí, trang bị; lấy vũ khí của địch đánh địch…</w:t>
      </w:r>
    </w:p>
    <w:p w:rsidR="006376E0" w:rsidRDefault="006376E0" w:rsidP="006376E0">
      <w:pPr>
        <w:pStyle w:val="NormalWeb"/>
      </w:pPr>
      <w:r>
        <w:t>Hiện nay các cơ quan, đơn vị LLVTQK phát huy tính tự lực ngay trong việc mở rộng, liên kết với cấp ủy, chính quyền, đoàn thể để tạo ra các sản phẩm về vật chất và tinh thần, giảm bớt một phần lớn kinh phí quốc phòng.</w:t>
      </w:r>
    </w:p>
    <w:p w:rsidR="006376E0" w:rsidRDefault="006376E0" w:rsidP="006376E0">
      <w:pPr>
        <w:pStyle w:val="NormalWeb"/>
      </w:pPr>
      <w:r>
        <w:t>- Đoàn kết quyết thắng: vừa là mục tiêu, vừa là động lực của LLVT QK7. Đây là nội dung thể hiện xuyên suốt 80 năm qua: Đoàn kết cán binh, đoàn kết đồng chí đồng đội, đoàn kết quân - dân và đoàn kết quốc tế - đặc biệt là nước bạn Campuchia; đoàn kết giữa các đơn vị tại chỗ của QK với các đơn vị của Bộ đứng chân trên địa bàn; đoàn kết, phối hợp hiệp đồng chặt chẽ giữa các đơn vị, giữa các địa phương; hình thành thế trận, với sức mạnh hiệp đồng giữa các lực lượng, các hình thái chiến thuật, các mũi, các hướng… tạo nên sức mạnh to lớn, quyết chiến, quyết thắng của LLVTQK7.</w:t>
      </w:r>
    </w:p>
    <w:p w:rsidR="009E6186" w:rsidRPr="009E6186" w:rsidRDefault="009E6186" w:rsidP="009E6186">
      <w:pPr>
        <w:rPr>
          <w:rFonts w:ascii="Times New Roman" w:hAnsi="Times New Roman" w:cs="Times New Roman"/>
          <w:sz w:val="26"/>
          <w:szCs w:val="26"/>
        </w:rPr>
      </w:pPr>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(4) Những địa danh lịch sử cách mạng nổi tiếng trên địa bàn Quân khu 7?</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6376E0" w:rsidRDefault="006376E0" w:rsidP="006376E0">
      <w:pPr>
        <w:pStyle w:val="NormalWeb"/>
      </w:pPr>
      <w:r>
        <w:rPr>
          <w:rStyle w:val="Strong"/>
        </w:rPr>
        <w:t>Địa đạo Củ Chi (Thành phố Hồ Chí Minh):</w:t>
      </w:r>
      <w:r>
        <w:t xml:space="preserve"> Hệ thống địa đạo phức tạp, dài khoảng 250km, là nơi trú ẩn, làm việc, sinh hoạt và chiến đấu của quân và dân Củ Chi trong suốt cuộc kháng chiến chống Mỹ. Đây là biểu tượng của tinh thần chiến đấu kiên cường, sáng tạo của quân và dân ta.</w:t>
      </w:r>
    </w:p>
    <w:p w:rsidR="006376E0" w:rsidRDefault="006376E0" w:rsidP="006376E0">
      <w:pPr>
        <w:pStyle w:val="NormalWeb"/>
      </w:pPr>
      <w:r>
        <w:rPr>
          <w:rStyle w:val="Strong"/>
        </w:rPr>
        <w:t>Chiến khu D (Đồng Nai/Bình Dương):</w:t>
      </w:r>
      <w:r>
        <w:t xml:space="preserve"> Một trong những căn cứ địa cách mạng quan trọng của miền Đông Nam Bộ, nơi ra đời và hoạt động của nhiều cơ quan đầu não kháng chiến, là nơi diễn ra nhiều trận đánh ác liệt.</w:t>
      </w:r>
    </w:p>
    <w:p w:rsidR="006376E0" w:rsidRDefault="006376E0" w:rsidP="006376E0">
      <w:pPr>
        <w:pStyle w:val="NormalWeb"/>
      </w:pPr>
      <w:r>
        <w:rPr>
          <w:rStyle w:val="Strong"/>
        </w:rPr>
        <w:lastRenderedPageBreak/>
        <w:t>Chiến khu Dương Minh Châu (Tây Ninh):</w:t>
      </w:r>
      <w:r>
        <w:t xml:space="preserve"> Căn cứ địa cách mạng vững chắc, nơi đặt Trung ương Cục miền Nam và Bộ Tư lệnh Quân giải phóng miền Nam Việt Nam trong kháng chiến chống Mỹ.</w:t>
      </w:r>
    </w:p>
    <w:p w:rsidR="006376E0" w:rsidRDefault="006376E0" w:rsidP="006376E0">
      <w:pPr>
        <w:pStyle w:val="NormalWeb"/>
      </w:pPr>
      <w:r>
        <w:rPr>
          <w:rStyle w:val="Strong"/>
        </w:rPr>
        <w:t>Chiến khu Long Nguyên (Bình Dương):</w:t>
      </w:r>
      <w:r>
        <w:t xml:space="preserve"> Một căn cứ địa quan trọng khác của cách mạng miền Đông Nam Bộ, gắn liền với nhiều hoạt động của lực lượng vũ trang và nhân dân địa phương.</w:t>
      </w:r>
    </w:p>
    <w:p w:rsidR="006376E0" w:rsidRDefault="006376E0" w:rsidP="006376E0">
      <w:pPr>
        <w:pStyle w:val="NormalWeb"/>
      </w:pPr>
      <w:r>
        <w:rPr>
          <w:rStyle w:val="Strong"/>
        </w:rPr>
        <w:t>Bến Nhà Rồng (Thành phố Hồ Chí Minh):</w:t>
      </w:r>
      <w:r>
        <w:t xml:space="preserve"> Nơi Nguyễn Tất Thành (Chủ tịch Hồ Chí Minh) ra đi tìm đường cứu nước vào năm 1911. Ngày nay là Bảo tàng Hồ Chí Minh - Chi nhánh Thành phố Hồ Chí Minh, một di tích lịch sử có ý nghĩa đặc biệt quan trọng.</w:t>
      </w:r>
    </w:p>
    <w:p w:rsidR="006376E0" w:rsidRDefault="006376E0" w:rsidP="006376E0">
      <w:pPr>
        <w:pStyle w:val="NormalWeb"/>
      </w:pPr>
      <w:r>
        <w:rPr>
          <w:rStyle w:val="Strong"/>
        </w:rPr>
        <w:t>Nhà tù Côn Đảo (Bà Rịa - Vũng Tàu):</w:t>
      </w:r>
      <w:r>
        <w:t xml:space="preserve"> "Địa ngục trần gian" nơi thực dân Pháp và đế quốc Mỹ giam cầm, tra tấn dã man hàng vạn chiến sĩ cách mạng và những người yêu nước. Nơi đây là biểu tượng cho sự kiên cường, bất khuất của các thế hệ tù chính trị.</w:t>
      </w:r>
    </w:p>
    <w:p w:rsidR="006376E0" w:rsidRDefault="006376E0" w:rsidP="006376E0">
      <w:pPr>
        <w:pStyle w:val="NormalWeb"/>
      </w:pPr>
      <w:r>
        <w:rPr>
          <w:rStyle w:val="Strong"/>
        </w:rPr>
        <w:t>Bảo tàng Quân khu 7 (Thành phố Hồ Chí Minh):</w:t>
      </w:r>
      <w:r>
        <w:t xml:space="preserve"> Mặc dù không phải là địa danh chiến trường, nhưng Bảo tàng Quân khu 7 là nơi lưu giữ và trưng bày hàng ngàn hiện vật, hình ảnh, tài liệu quý giá về quá trình hình thành, chiến đấu và trưởng thành của lực lượng vũ trang Quân khu 7, giúp thế hệ sau hiểu rõ hơn về lịch sử hào hùng của quân và dân miền Đông Nam Bộ.</w:t>
      </w:r>
    </w:p>
    <w:p w:rsidR="009E6186" w:rsidRPr="009E6186" w:rsidRDefault="009E6186" w:rsidP="009E6186">
      <w:pPr>
        <w:rPr>
          <w:rFonts w:ascii="Times New Roman" w:hAnsi="Times New Roman" w:cs="Times New Roman"/>
          <w:sz w:val="26"/>
          <w:szCs w:val="26"/>
        </w:rPr>
      </w:pPr>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(5) Những trận đánh, chiến dịch tiêu biểu của quân và dân Quân khu 7 trong hai cuộc kháng chiến chống thực dân Pháp và đế quốc Mỹ xâm lược?</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6376E0" w:rsidRDefault="006376E0" w:rsidP="006376E0">
      <w:pPr>
        <w:pStyle w:val="NormalWeb"/>
      </w:pPr>
      <w:r>
        <w:rPr>
          <w:rStyle w:val="Strong"/>
        </w:rPr>
        <w:t>I. Trong kháng chiến chống thực dân Pháp (1945 - 1954):</w:t>
      </w:r>
    </w:p>
    <w:p w:rsidR="006376E0" w:rsidRDefault="006376E0" w:rsidP="006376E0">
      <w:pPr>
        <w:pStyle w:val="NormalWeb"/>
      </w:pPr>
      <w:r>
        <w:t>Mặc dù thông tin cụ thể về các chiến dịch lớn do Quân khu 7 độc lập tiến hành trong giai đoạn này ít được liệt kê chi tiết như các chiến dịch cấp quốc gia, nhưng lực lượng vũ trang Quân khu 7 đã đóng góp quan trọng vào các chiến dịch chung của Nam Bộ và cả nước, đặc biệt là các trận đánh du kích, phục kích, phá hoại giao thông, bao vây đồn bốt địch trên địa bàn. Một số hoạt động tiêu biểu có thể kể đến như:</w:t>
      </w:r>
    </w:p>
    <w:p w:rsidR="006376E0" w:rsidRDefault="006376E0" w:rsidP="006376E0">
      <w:pPr>
        <w:pStyle w:val="NormalWeb"/>
      </w:pPr>
      <w:r>
        <w:rPr>
          <w:rStyle w:val="Strong"/>
        </w:rPr>
        <w:t>- Các trận đánh bao vây, tiêu hao địch ở các đô thị và vùng ven Sài Gòn - Gia Định:</w:t>
      </w:r>
      <w:r>
        <w:t xml:space="preserve"> Ngay từ những ngày đầu kháng chiến, quân và dân Quân khu 7 đã kiên cường chống trả sự trở lại của thực dân Pháp, tổ chức nhiều trận đánh nhỏ lẻ nhưng hiệu quả, gây thiệt hại cho địch.</w:t>
      </w:r>
    </w:p>
    <w:p w:rsidR="006376E0" w:rsidRDefault="006376E0" w:rsidP="006376E0">
      <w:pPr>
        <w:pStyle w:val="NormalWeb"/>
      </w:pPr>
      <w:r>
        <w:rPr>
          <w:rStyle w:val="Strong"/>
        </w:rPr>
        <w:t>- Chiến dịch Bến Cát (1950):</w:t>
      </w:r>
      <w:r>
        <w:t xml:space="preserve"> Mặc dù là một chiến dịch cục bộ, nhưng nó thể hiện sự phát triển của lực lượng vũ trang miền Đông Nam Bộ trong việc chủ động tấn công địch.</w:t>
      </w:r>
    </w:p>
    <w:p w:rsidR="006376E0" w:rsidRDefault="006376E0" w:rsidP="006376E0">
      <w:pPr>
        <w:pStyle w:val="NormalWeb"/>
      </w:pPr>
      <w:r>
        <w:rPr>
          <w:rStyle w:val="Strong"/>
        </w:rPr>
        <w:t>- Các hoạt động phá tề, trừ gian, xây dựng cơ sở cách mạng:</w:t>
      </w:r>
      <w:r>
        <w:t xml:space="preserve"> Đây là những hoạt động thường xuyên và hết sức quan trọng, góp phần làm suy yếu chính quyền địch và củng cố lực lượng ta.</w:t>
      </w:r>
    </w:p>
    <w:p w:rsidR="006376E0" w:rsidRDefault="006376E0" w:rsidP="006376E0">
      <w:pPr>
        <w:pStyle w:val="NormalWeb"/>
      </w:pPr>
      <w:r>
        <w:rPr>
          <w:rStyle w:val="Strong"/>
        </w:rPr>
        <w:t>II. Trong kháng chiến chống đế quốc Mỹ xâm lược (1954 - 1975):</w:t>
      </w:r>
    </w:p>
    <w:p w:rsidR="006376E0" w:rsidRDefault="006376E0" w:rsidP="006376E0">
      <w:pPr>
        <w:pStyle w:val="NormalWeb"/>
      </w:pPr>
      <w:r>
        <w:lastRenderedPageBreak/>
        <w:t>Đây là giai đoạn mà Quân khu 7 (chiến trường B2) trở thành một trong những chiến trường ác liệt và quan trọng nhất, với nhiều chiến dịch, trận đánh quy mô lớn, có ý nghĩa chiến lược:</w:t>
      </w:r>
    </w:p>
    <w:p w:rsidR="006376E0" w:rsidRDefault="006376E0" w:rsidP="006376E0">
      <w:pPr>
        <w:pStyle w:val="NormalWeb"/>
      </w:pPr>
      <w:r>
        <w:rPr>
          <w:rStyle w:val="Strong"/>
        </w:rPr>
        <w:t>- Chiến dịch Bình Giã (2/12/1964 - 7/1/1965):</w:t>
      </w:r>
      <w:r>
        <w:t xml:space="preserve"> Đây là một trong những chiến dịch lớn đầu tiên của ta ở chiến trường B2, đánh bại chiến thuật "trực thăng vận" và "thiết xa vận" của Mỹ - Ngụy. Chiến thắng Bình Giã đã làm sụp đổ cơ bản chiến lược "Chiến tranh đặc biệt" của Mỹ.</w:t>
      </w:r>
    </w:p>
    <w:p w:rsidR="006376E0" w:rsidRDefault="006376E0" w:rsidP="006376E0">
      <w:pPr>
        <w:pStyle w:val="NormalWeb"/>
      </w:pPr>
      <w:r>
        <w:rPr>
          <w:rStyle w:val="Strong"/>
        </w:rPr>
        <w:t>- Chiến dịch Đồng Xoài (10/5 - 22/7/1965):</w:t>
      </w:r>
      <w:r>
        <w:t xml:space="preserve"> Một chiến dịch lớn khác ở miền Đông Nam Bộ, thể hiện khả năng tác chiến hiệp đồng binh chủng của quân giải phóng, gây thiệt hại nặng nề cho quân Mỹ và Ngụy.</w:t>
      </w:r>
    </w:p>
    <w:p w:rsidR="006376E0" w:rsidRDefault="006376E0" w:rsidP="006376E0">
      <w:pPr>
        <w:pStyle w:val="NormalWeb"/>
      </w:pPr>
      <w:r>
        <w:rPr>
          <w:rStyle w:val="Strong"/>
        </w:rPr>
        <w:t>- Chiến dịch Bầu Bàng – Dầu Tiếng (12 - 27/11/1965):</w:t>
      </w:r>
      <w:r>
        <w:t xml:space="preserve"> Trận đánh lớn nhằm đánh bại cuộc hành quân "Tìm diệt" của Mỹ, gây tổn thất lớn cho Sư đoàn 1 "Anh cả đỏ" của Mỹ.</w:t>
      </w:r>
    </w:p>
    <w:p w:rsidR="006376E0" w:rsidRDefault="006376E0" w:rsidP="006376E0">
      <w:pPr>
        <w:pStyle w:val="NormalWeb"/>
      </w:pPr>
      <w:r>
        <w:rPr>
          <w:rStyle w:val="Strong"/>
        </w:rPr>
        <w:t>- Chiến dịch đánh bại cuộc hành quân Gian-xơn Xi-ti (Junction City) (22/2 - 15/4/1967):</w:t>
      </w:r>
      <w:r>
        <w:t xml:space="preserve"> Đây là cuộc hành quân tìm diệt lớn nhất của Mỹ vào chiến khu Dương Minh Châu (Tây Ninh). Quân và dân Quân khu 7 đã kiên cường chiến đấu, đánh bại cuộc hành quân này, làm phá sản chiến lược "tìm diệt" của Mỹ.</w:t>
      </w:r>
    </w:p>
    <w:p w:rsidR="006376E0" w:rsidRDefault="006376E0" w:rsidP="006376E0">
      <w:pPr>
        <w:pStyle w:val="NormalWeb"/>
      </w:pPr>
      <w:r>
        <w:rPr>
          <w:rStyle w:val="Strong"/>
        </w:rPr>
        <w:t>- Cuộc Tổng tiến công và nổi dậy Xuân Mậu Thân 1968:</w:t>
      </w:r>
      <w:r>
        <w:t xml:space="preserve"> Quân và dân Quân khu 7 đã đồng loạt tấn công vào các mục tiêu quan trọng trong đô thị, đặc biệt là Sài Gòn, gây chấn động lớn, buộc Mỹ phải xuống thang chiến tranh.</w:t>
      </w:r>
    </w:p>
    <w:p w:rsidR="006376E0" w:rsidRDefault="006376E0" w:rsidP="006376E0">
      <w:pPr>
        <w:pStyle w:val="NormalWeb"/>
      </w:pPr>
      <w:r>
        <w:rPr>
          <w:rStyle w:val="Strong"/>
        </w:rPr>
        <w:t>- Chiến dịch Nguyễn Huệ (1972) – Trận An Lộc (Bình Long):</w:t>
      </w:r>
      <w:r>
        <w:t xml:space="preserve"> Một trong những trận đánh ác liệt nhất, kéo dài nhiều tháng, quân và dân ta đã kiên cường giữ vững An Lộc, gây thiệt hại nặng nề cho địch, góp phần làm thất bại chiến lược "Việt Nam hóa chiến tranh".</w:t>
      </w:r>
    </w:p>
    <w:p w:rsidR="006376E0" w:rsidRDefault="006376E0" w:rsidP="006376E0">
      <w:pPr>
        <w:pStyle w:val="NormalWeb"/>
      </w:pPr>
      <w:r>
        <w:rPr>
          <w:rStyle w:val="Strong"/>
        </w:rPr>
        <w:t>- Chiến dịch Hồ Chí Minh lịch sử (tháng 4/1975):</w:t>
      </w:r>
      <w:r>
        <w:t xml:space="preserve"> Quân khu 7 là một trong những mũi chủ công tham gia Chiến dịch Hồ Chí Minh, đặc biệt là các mũi tấn công vào Sài Gòn, góp phần quan trọng vào việc giải phóng hoàn toàn miền Nam, thống nhất đất nước. Trong đó, có trận đánh lịch sử của Phi đội Quyết thắng tấn công sân bay Tân Sơn Nhất vào chiều 28/4/1975.</w:t>
      </w:r>
    </w:p>
    <w:p w:rsidR="009E6186" w:rsidRPr="009E6186" w:rsidRDefault="009E6186" w:rsidP="009E6186">
      <w:pPr>
        <w:rPr>
          <w:rFonts w:ascii="Times New Roman" w:hAnsi="Times New Roman" w:cs="Times New Roman"/>
          <w:sz w:val="26"/>
          <w:szCs w:val="26"/>
        </w:rPr>
      </w:pPr>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(6) Những chủ trương mới, cách làm sáng tạo, mô hình hiệu quả của lực lượng vũ trang Quân khu 7 hiện nay?</w:t>
      </w:r>
    </w:p>
    <w:p w:rsidR="009B1D84" w:rsidRDefault="009B1D84" w:rsidP="009B1D84">
      <w:pPr>
        <w:rPr>
          <w:rFonts w:ascii="Times New Roman" w:hAnsi="Times New Roman" w:cs="Times New Roman"/>
          <w:sz w:val="26"/>
          <w:szCs w:val="26"/>
        </w:rPr>
      </w:pPr>
      <w:r>
        <w:rPr>
          <w:rFonts w:ascii="Times New Roman" w:hAnsi="Times New Roman" w:cs="Times New Roman"/>
          <w:sz w:val="26"/>
          <w:szCs w:val="26"/>
        </w:rPr>
        <w:t>Trả lời:</w:t>
      </w:r>
    </w:p>
    <w:p w:rsidR="006376E0" w:rsidRDefault="006376E0" w:rsidP="006376E0">
      <w:pPr>
        <w:pStyle w:val="Heading2"/>
      </w:pPr>
      <w:r>
        <w:rPr>
          <w:rStyle w:val="Strong"/>
          <w:b/>
          <w:bCs/>
          <w:sz w:val="24"/>
          <w:szCs w:val="24"/>
        </w:rPr>
        <w:t>1. Chủ trương "Một tập trung, ba khâu đột phá"</w:t>
      </w:r>
    </w:p>
    <w:p w:rsidR="006376E0" w:rsidRDefault="006376E0" w:rsidP="006376E0">
      <w:pPr>
        <w:pStyle w:val="NormalWeb"/>
      </w:pPr>
      <w:r>
        <w:t>Đây là chủ trương trọng tâm của Quân khu trong những năm gần đây, nhằm nâng cao chất lượng toàn diện của LLVT:</w:t>
      </w:r>
    </w:p>
    <w:p w:rsidR="006376E0" w:rsidRDefault="006376E0" w:rsidP="006376E0">
      <w:pPr>
        <w:pStyle w:val="NormalWeb"/>
      </w:pPr>
      <w:r>
        <w:rPr>
          <w:rStyle w:val="Strong"/>
        </w:rPr>
        <w:lastRenderedPageBreak/>
        <w:t>Một tập trung:</w:t>
      </w:r>
      <w:r>
        <w:t xml:space="preserve"> Tập trung xây dựng cơ quan, đơn vị vững mạnh toàn diện, "mẫu mực, tiêu biểu". Điều này đòi hỏi sự đồng bộ từ công tác chính trị tư tưởng, tổ chức, huấn luyện, sẵn sàng chiến đấu, đến xây dựng nề nếp chính quy, quản lý kỷ luật.</w:t>
      </w:r>
    </w:p>
    <w:p w:rsidR="006376E0" w:rsidRDefault="006376E0" w:rsidP="006376E0">
      <w:pPr>
        <w:pStyle w:val="NormalWeb"/>
      </w:pPr>
      <w:r>
        <w:rPr>
          <w:rStyle w:val="Strong"/>
        </w:rPr>
        <w:t>Ba khâu đột phá:</w:t>
      </w:r>
    </w:p>
    <w:p w:rsidR="006376E0" w:rsidRDefault="006376E0" w:rsidP="006376E0">
      <w:pPr>
        <w:pStyle w:val="NormalWeb"/>
      </w:pPr>
      <w:r>
        <w:rPr>
          <w:rStyle w:val="Strong"/>
        </w:rPr>
        <w:t>Nâng cao chất lượng huấn luyện, sẵn sàng chiến đấu:</w:t>
      </w:r>
      <w:r>
        <w:t xml:space="preserve"> Chú trọng huấn luyện sát với tình hình thực tiễn, đối tượng tác chiến, điều kiện địa bàn; tăng cường diễn tập tổng hợp, huấn luyện đêm, huấn luyện cơ động.</w:t>
      </w:r>
    </w:p>
    <w:p w:rsidR="006376E0" w:rsidRDefault="006376E0" w:rsidP="006376E0">
      <w:pPr>
        <w:pStyle w:val="NormalWeb"/>
      </w:pPr>
      <w:r>
        <w:rPr>
          <w:rStyle w:val="Strong"/>
        </w:rPr>
        <w:t>Xây dựng chính quy, chấp hành kỷ luật:</w:t>
      </w:r>
      <w:r>
        <w:t xml:space="preserve"> Siết chặt kỷ luật quân đội, xây dựng đơn vị có môi trường văn hóa lành mạnh, cán bộ, chiến sĩ sống và làm việc theo pháp luật, điều lệnh, điều lệ.</w:t>
      </w:r>
    </w:p>
    <w:p w:rsidR="006376E0" w:rsidRDefault="006376E0" w:rsidP="006376E0">
      <w:pPr>
        <w:pStyle w:val="NormalWeb"/>
      </w:pPr>
      <w:r>
        <w:rPr>
          <w:rStyle w:val="Strong"/>
        </w:rPr>
        <w:t>Cải cách hành chính quân sự và ứng dụng công nghệ thông tin:</w:t>
      </w:r>
      <w:r>
        <w:t xml:space="preserve"> Đẩy mạnh ứng dụng công nghệ vào các mặt công tác, từ quản lý quân nhân, trang bị đến chỉ huy, điều hành, huấn luyện, nhằm nâng cao hiệu quả và tiết kiệm nguồn lực.</w:t>
      </w:r>
    </w:p>
    <w:p w:rsidR="006376E0" w:rsidRDefault="006376E0" w:rsidP="006376E0">
      <w:pPr>
        <w:pStyle w:val="Heading2"/>
      </w:pPr>
      <w:r>
        <w:rPr>
          <w:rStyle w:val="Strong"/>
          <w:b/>
          <w:bCs/>
          <w:sz w:val="24"/>
          <w:szCs w:val="24"/>
        </w:rPr>
        <w:t>2. Các mô hình và cách làm sáng tạo nổi bật</w:t>
      </w:r>
    </w:p>
    <w:p w:rsidR="006376E0" w:rsidRDefault="006376E0" w:rsidP="006376E0">
      <w:pPr>
        <w:pStyle w:val="NormalWeb"/>
      </w:pPr>
      <w:r>
        <w:t>LLVT Quân khu 7 đã và đang triển khai nhiều mô hình, cách làm hiệu quả, mang lại giá trị thực tiễn cao:</w:t>
      </w:r>
    </w:p>
    <w:p w:rsidR="006376E0" w:rsidRDefault="006376E0" w:rsidP="006376E0">
      <w:pPr>
        <w:pStyle w:val="NormalWeb"/>
      </w:pPr>
      <w:r>
        <w:rPr>
          <w:rStyle w:val="Strong"/>
        </w:rPr>
        <w:t>Mô hình "Đơn vị ba nhất":</w:t>
      </w:r>
      <w:r>
        <w:t xml:space="preserve"> Tập trung vào việc đạt được chất lượng tốt nhất trong công tác huấn luyện, sẵn sàng chiến đấu; quản lý, rèn luyện kỷ luật; và công tác hậu cần, kỹ thuật. Mô hình này giúp nâng cao toàn diện sức mạnh chiến đấu của đơn vị.</w:t>
      </w:r>
    </w:p>
    <w:p w:rsidR="006376E0" w:rsidRDefault="006376E0" w:rsidP="006376E0">
      <w:pPr>
        <w:pStyle w:val="NormalWeb"/>
      </w:pPr>
      <w:r>
        <w:rPr>
          <w:rStyle w:val="Strong"/>
        </w:rPr>
        <w:t>Mô hình "Dân vận khéo":</w:t>
      </w:r>
      <w:r>
        <w:t xml:space="preserve"> Được triển khai rộng khắp, LLVT Quân khu 7 tích cực tham gia giúp dân xóa đói giảm nghèo, xây dựng nông thôn mới, phòng chống thiên tai, dịch bệnh. Các hoạt động như "Tết quân dân", "Ngày Chủ nhật xanh", "Hành trình quân đội chung tay vì người nghèo"... đã thắt chặt tình đoàn kết quân dân.</w:t>
      </w:r>
    </w:p>
    <w:p w:rsidR="006376E0" w:rsidRDefault="006376E0" w:rsidP="006376E0">
      <w:pPr>
        <w:pStyle w:val="NormalWeb"/>
      </w:pPr>
      <w:r>
        <w:rPr>
          <w:rStyle w:val="Strong"/>
        </w:rPr>
        <w:t>Xây dựng "Điểm sáng biên giới":</w:t>
      </w:r>
      <w:r>
        <w:t xml:space="preserve"> Tập trung xây dựng các xã biên giới vững mạnh về chính trị, kinh tế, xã hội và quốc phòng, an ninh. Đây là mô hình kết hợp chặt chẽ giữa phát triển kinh tế và củng cố quốc phòng, tạo vành đai biên giới vững chắc.</w:t>
      </w:r>
    </w:p>
    <w:p w:rsidR="006376E0" w:rsidRDefault="006376E0" w:rsidP="006376E0">
      <w:pPr>
        <w:pStyle w:val="NormalWeb"/>
      </w:pPr>
      <w:r>
        <w:rPr>
          <w:rStyle w:val="Strong"/>
        </w:rPr>
        <w:t>Phát triển kinh tế kết hợp quốc phòng:</w:t>
      </w:r>
      <w:r>
        <w:t xml:space="preserve"> Các đơn vị kinh tế của Quân khu 7 không chỉ làm nhiệm vụ sản xuất, kinh doanh mà còn đóng góp vào việc xây dựng tiềm lực quốc phòng, giải quyết việc làm cho người dân địa phương, đặc biệt là vùng biên giới, vùng sâu, vùng xa.</w:t>
      </w:r>
    </w:p>
    <w:p w:rsidR="006376E0" w:rsidRDefault="006376E0" w:rsidP="006376E0">
      <w:pPr>
        <w:pStyle w:val="NormalWeb"/>
      </w:pPr>
      <w:r>
        <w:rPr>
          <w:rStyle w:val="Strong"/>
        </w:rPr>
        <w:t>Ứng dụng công nghệ mới trong huấn luyện và quản lý:</w:t>
      </w:r>
      <w:r>
        <w:t xml:space="preserve"> Quân khu 7 chú trọng đầu tư công nghệ mô phỏng, phần mềm quản lý, hệ thống thông tin liên lạc hiện đại để nâng cao chất lượng huấn luyện và hiệu quả công tác chỉ huy, điều hành.</w:t>
      </w:r>
    </w:p>
    <w:p w:rsidR="006376E0" w:rsidRDefault="006376E0" w:rsidP="006376E0">
      <w:pPr>
        <w:pStyle w:val="NormalWeb"/>
      </w:pPr>
      <w:r>
        <w:rPr>
          <w:rStyle w:val="Strong"/>
        </w:rPr>
        <w:t>Chăm lo đời sống vật chất, tinh thần cho cán bộ, chiến sĩ:</w:t>
      </w:r>
      <w:r>
        <w:t xml:space="preserve"> Triển khai các chương trình, hoạt động nhằm nâng cao đời sống cho quân nhân và gia đình, đảm bảo quân đội là "ngôi nhà chung" vững chắc, từ đó cán bộ, chiến sĩ yên tâm công tác.</w:t>
      </w:r>
    </w:p>
    <w:p w:rsidR="009E6186" w:rsidRPr="009E6186" w:rsidRDefault="009E6186" w:rsidP="009E6186">
      <w:pPr>
        <w:rPr>
          <w:rFonts w:ascii="Times New Roman" w:hAnsi="Times New Roman" w:cs="Times New Roman"/>
          <w:sz w:val="26"/>
          <w:szCs w:val="26"/>
        </w:rPr>
      </w:pPr>
      <w:bookmarkStart w:id="0" w:name="_GoBack"/>
      <w:bookmarkEnd w:id="0"/>
    </w:p>
    <w:p w:rsidR="009E6186" w:rsidRPr="009B1D84" w:rsidRDefault="009E6186" w:rsidP="009E6186">
      <w:pPr>
        <w:rPr>
          <w:rFonts w:ascii="Times New Roman" w:hAnsi="Times New Roman" w:cs="Times New Roman"/>
          <w:b/>
          <w:color w:val="FF0000"/>
          <w:sz w:val="26"/>
          <w:szCs w:val="26"/>
        </w:rPr>
      </w:pPr>
      <w:r w:rsidRPr="009B1D84">
        <w:rPr>
          <w:rFonts w:ascii="Times New Roman" w:hAnsi="Times New Roman" w:cs="Times New Roman"/>
          <w:b/>
          <w:color w:val="FF0000"/>
          <w:sz w:val="26"/>
          <w:szCs w:val="26"/>
        </w:rPr>
        <w:t>(7) Viết cảm tưởng, hoặc kỷ niệm của bản thân, gia đình về người chiến sỹ Quân khu 7, về mối quan hệ giữa nhân dân với lực lượng vũ trang Quân khu 7 và trách nhiệm của bản thân trong sự nghiệp xây dựng và bảo vệ Tổ quốc Việt Nam xã hội chủ nghĩa hiện nay (từ 1.500 đến 2.000 từ)?</w:t>
      </w:r>
    </w:p>
    <w:p w:rsidR="009E6186" w:rsidRDefault="009E6186" w:rsidP="009E6186">
      <w:pPr>
        <w:rPr>
          <w:rFonts w:ascii="Times New Roman" w:hAnsi="Times New Roman" w:cs="Times New Roman"/>
          <w:sz w:val="26"/>
          <w:szCs w:val="26"/>
        </w:rPr>
      </w:pPr>
      <w:r>
        <w:rPr>
          <w:rFonts w:ascii="Times New Roman" w:hAnsi="Times New Roman" w:cs="Times New Roman"/>
          <w:sz w:val="26"/>
          <w:szCs w:val="26"/>
        </w:rPr>
        <w:t>Trả lời:</w:t>
      </w:r>
    </w:p>
    <w:p w:rsidR="009B1D84" w:rsidRPr="009B1D84" w:rsidRDefault="009B1D84" w:rsidP="009B1D84">
      <w:pPr>
        <w:spacing w:before="100" w:beforeAutospacing="1" w:after="100" w:afterAutospacing="1" w:line="240" w:lineRule="auto"/>
        <w:outlineLvl w:val="1"/>
        <w:rPr>
          <w:rFonts w:ascii="Times New Roman" w:eastAsia="Times New Roman" w:hAnsi="Times New Roman" w:cs="Times New Roman"/>
          <w:b/>
          <w:bCs/>
          <w:sz w:val="36"/>
          <w:szCs w:val="36"/>
        </w:rPr>
      </w:pPr>
      <w:r w:rsidRPr="009B1D84">
        <w:rPr>
          <w:rFonts w:ascii="Times New Roman" w:eastAsia="Times New Roman" w:hAnsi="Times New Roman" w:cs="Times New Roman"/>
          <w:b/>
          <w:bCs/>
          <w:sz w:val="24"/>
          <w:szCs w:val="24"/>
        </w:rPr>
        <w:t>Cảm tưởng và Kỷ niệm về Người Chiến sĩ Quân khu 7</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Kính gửi các đồng chí,</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Khi nghĩ về những người chiến sĩ Quân khu 7, trong tôi lại trỗi dậy những cảm xúc rất đỗi thân thương, những kỷ niệm gắn bó sâu sắc với gia đình và cộng đồng. Không chỉ là những câu chuyện kể mà là cả một phần ký ức, một phần cuộc sống đã chứng kiến sự hy sinh, cống hiến thầm lặng của họ. Mối quan hệ giữa nhân dân và lực lượng vũ trang Quân khu 7 không đơn thuần là giữa quân đội và dân chúng, mà nó đã trở thành một phần không thể tách rời trong tâm thức của mỗi người dân Nam Bộ nói riêng và cả nước nói chung.</w:t>
      </w:r>
    </w:p>
    <w:p w:rsidR="009B1D84" w:rsidRPr="009B1D84" w:rsidRDefault="009B1D84" w:rsidP="009B1D84">
      <w:pPr>
        <w:spacing w:before="100" w:beforeAutospacing="1" w:after="100" w:afterAutospacing="1" w:line="240" w:lineRule="auto"/>
        <w:outlineLvl w:val="1"/>
        <w:rPr>
          <w:rFonts w:ascii="Times New Roman" w:eastAsia="Times New Roman" w:hAnsi="Times New Roman" w:cs="Times New Roman"/>
          <w:b/>
          <w:bCs/>
          <w:sz w:val="36"/>
          <w:szCs w:val="36"/>
        </w:rPr>
      </w:pPr>
      <w:r w:rsidRPr="009B1D84">
        <w:rPr>
          <w:rFonts w:ascii="Times New Roman" w:eastAsia="Times New Roman" w:hAnsi="Times New Roman" w:cs="Times New Roman"/>
          <w:b/>
          <w:bCs/>
          <w:sz w:val="24"/>
          <w:szCs w:val="24"/>
        </w:rPr>
        <w:t>Ký ức về những người lính Cụ Hồ</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Tuổi thơ tôi gắn liền với những câu chuyện về chiến tranh, về những người lính Cụ Hồ. Ba tôi, một cựu chiến binh, thường kể về những ngày tháng gian khổ ở chiến trường miền Đông Nam Bộ, nơi mà Quân khu 7 đã làm nên những chiến công hiển hách. Ông kể về những người đồng đội, những người lính trẻ tuổi, từ bỏ tuổi thanh xuân để dấn thân vào bom đạn. Họ không chỉ chiến đấu bằng vũ khí mà còn bằng niềm tin sắt đá vào một ngày mai hòa bình, độc lập.</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 xml:space="preserve">Mẹ tôi thì lại nhớ về những hình ảnh giản dị hơn: những người lính hành quân qua làng, ghé vào nhà xin bát nước, củ khoai. Họ hiền lành, chất phác, nhưng ánh mắt luôn ánh lên sự kiên định, rắn rỏi. Có lần, một toán lính đóng quân gần nhà, mẹ tôi cùng các cô, các dì trong xóm thường xuyên mang rau, cá ra biếu. Các chú bộ đội thì giúp dân sửa nhà, gánh nước, thu hoạch mùa màng. Hình ảnh những người lính hòa mình vào cuộc sống của dân làng, cùng ăn, cùng ở, cùng làm đã gieo vào lòng tôi một tình cảm đặc biệt. Đó là </w:t>
      </w:r>
      <w:r w:rsidRPr="009B1D84">
        <w:rPr>
          <w:rFonts w:ascii="Times New Roman" w:eastAsia="Times New Roman" w:hAnsi="Times New Roman" w:cs="Times New Roman"/>
          <w:b/>
          <w:bCs/>
          <w:sz w:val="24"/>
          <w:szCs w:val="24"/>
        </w:rPr>
        <w:t>tình quân dân cá nước</w:t>
      </w:r>
      <w:r w:rsidRPr="009B1D84">
        <w:rPr>
          <w:rFonts w:ascii="Times New Roman" w:eastAsia="Times New Roman" w:hAnsi="Times New Roman" w:cs="Times New Roman"/>
          <w:sz w:val="24"/>
          <w:szCs w:val="24"/>
        </w:rPr>
        <w:t>, một mối quan hệ bền chặt được xây dựng từ những điều giản dị nhất, từ sự sẻ chia và đồng cảm sâu sắc.</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Tôi còn nhớ như in hình ảnh một chú bộ đội cụt tay, cụt chân, nhưng vẫn nở nụ cười hiền hậu khi về thăm làng. Chú kể về trận đánh khốc liệt, về những đồng đội đã ngã xuống. Dù mất mát, chú vẫn không một lời than vãn, mà chỉ ánh lên niềm tự hào về những gì mình đã cống hiến cho Tổ quốc. Những câu chuyện như vậy đã khắc sâu trong tâm trí tôi về sự hy sinh cao cả của người lính. Họ không phải là những anh hùng xa vời, mà là những người con của nhân dân, xuất thân từ nhân dân và chiến đấu vì nhân dân.</w:t>
      </w:r>
    </w:p>
    <w:p w:rsidR="009B1D84" w:rsidRPr="009B1D84" w:rsidRDefault="009B1D84" w:rsidP="009B1D84">
      <w:pPr>
        <w:spacing w:before="100" w:beforeAutospacing="1" w:after="100" w:afterAutospacing="1" w:line="240" w:lineRule="auto"/>
        <w:outlineLvl w:val="1"/>
        <w:rPr>
          <w:rFonts w:ascii="Times New Roman" w:eastAsia="Times New Roman" w:hAnsi="Times New Roman" w:cs="Times New Roman"/>
          <w:b/>
          <w:bCs/>
          <w:sz w:val="36"/>
          <w:szCs w:val="36"/>
        </w:rPr>
      </w:pPr>
      <w:r w:rsidRPr="009B1D84">
        <w:rPr>
          <w:rFonts w:ascii="Times New Roman" w:eastAsia="Times New Roman" w:hAnsi="Times New Roman" w:cs="Times New Roman"/>
          <w:b/>
          <w:bCs/>
          <w:sz w:val="24"/>
          <w:szCs w:val="24"/>
        </w:rPr>
        <w:t>Mối quan hệ giữa nhân dân và Lực lượng vũ trang Quân khu 7 trong thời bình</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lastRenderedPageBreak/>
        <w:t>Ngày nay, khi đất nước đã hòa bình, hình ảnh người chiến sĩ Quân khu 7 vẫn hiện hữu một cách sống động trong đời sống xã hội. Không còn tiếng súng, tiếng bom, nhưng họ vẫn ngày đêm luyện tập, sẵn sàng chiến đấu để bảo vệ vững chắc biên cương, biển đảo của Tổ quốc. Họ còn là lực lượng tiên phong trong công tác phòng chống thiên tai, dịch bệnh, giúp đỡ nhân dân khi gặp khó khăn.</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Vào mùa mưa bão, tôi thường thấy các chiến sĩ Quân khu 7 có mặt đầu tiên ở những vùng lũ lụt, giúp dân di dời tài sản, cứu trợ lương thực, thuốc men. Những hình ảnh họ cõng các cụ già, em bé trên vai, lội qua dòng nước lũ xiết đã trở thành biểu tượng của sự sẻ chia, của tình đồng bào. Hay trong đợt dịch bệnh COVID-19 vừa qua, lực lượng vũ trang, trong đó có cán bộ, chiến sĩ Quân khu 7, đã không quản ngại hiểm nguy, lăn xả vào tâm dịch, hỗ trợ nhân dân cách ly, cung cấp nhu yếu phẩm, thậm chí là đưa đón người dân đến bệnh viện. Họ đã chứng minh rằng, dù trong bất kỳ hoàn cảnh nào, quân đội vẫn luôn là chỗ dựa vững chắc, là niềm tin của nhân dân.</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Mối quan hệ giữa nhân dân và lực lượng vũ trang Quân khu 7 còn được thể hiện rõ nét qua các phong trào "Đền ơn đáp nghĩa", "Uống nước nhớ nguồn". Các đơn vị quân đội thường xuyên thăm hỏi, tặng quà các gia đình chính sách, thương binh, liệt sĩ. Họ xây nhà tình nghĩa, giúp đỡ con em các gia đình khó khăn được đến trường. Những hành động này không chỉ thể hiện lòng tri ân sâu sắc mà còn góp phần bồi đắp thêm tình cảm gắn bó, keo sơn giữa quân đội và nhân dân.</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Tôi nhận thấy rằng, mối quan hệ này không chỉ là sự bảo vệ một chiều từ quân đội dành cho nhân dân, mà còn là sự tin tưởng, yêu mến và ủng hộ vô điều kiện từ nhân dân dành cho quân đội. Chính sự tin yêu đó đã tạo nên sức mạnh tổng hợp, giúp quân đội hoàn thành xuất sắc mọi nhiệm vụ được giao.</w:t>
      </w:r>
    </w:p>
    <w:p w:rsidR="009B1D84" w:rsidRPr="009B1D84" w:rsidRDefault="009B1D84" w:rsidP="009B1D84">
      <w:pPr>
        <w:spacing w:before="100" w:beforeAutospacing="1" w:after="100" w:afterAutospacing="1" w:line="240" w:lineRule="auto"/>
        <w:outlineLvl w:val="1"/>
        <w:rPr>
          <w:rFonts w:ascii="Times New Roman" w:eastAsia="Times New Roman" w:hAnsi="Times New Roman" w:cs="Times New Roman"/>
          <w:b/>
          <w:bCs/>
          <w:sz w:val="36"/>
          <w:szCs w:val="36"/>
        </w:rPr>
      </w:pPr>
      <w:r w:rsidRPr="009B1D84">
        <w:rPr>
          <w:rFonts w:ascii="Times New Roman" w:eastAsia="Times New Roman" w:hAnsi="Times New Roman" w:cs="Times New Roman"/>
          <w:b/>
          <w:bCs/>
          <w:sz w:val="24"/>
          <w:szCs w:val="24"/>
        </w:rPr>
        <w:t>Trách nhiệm của bản thân trong sự nghiệp xây dựng và bảo vệ Tổ quốc</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Là một công dân Việt Nam, tôi luôn ý thức sâu sắc về trách nhiệm của mình trong sự nghiệp xây dựng và bảo vệ Tổ quốc Việt Nam xã hội chủ nghĩa hiện nay. Trách nhiệm đó không chỉ là việc cầm súng ra trận như cha ông ta đã làm, mà nó được thể hiện qua những hành động cụ thể trong cuộc sống hàng ngày.</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 xml:space="preserve">Đầu tiên, tôi nhận thấy mình có trách nhiệm </w:t>
      </w:r>
      <w:r w:rsidRPr="009B1D84">
        <w:rPr>
          <w:rFonts w:ascii="Times New Roman" w:eastAsia="Times New Roman" w:hAnsi="Times New Roman" w:cs="Times New Roman"/>
          <w:b/>
          <w:bCs/>
          <w:sz w:val="24"/>
          <w:szCs w:val="24"/>
        </w:rPr>
        <w:t>học tập, nghiên cứu và hiểu rõ lịch sử dân tộc</w:t>
      </w:r>
      <w:r w:rsidRPr="009B1D84">
        <w:rPr>
          <w:rFonts w:ascii="Times New Roman" w:eastAsia="Times New Roman" w:hAnsi="Times New Roman" w:cs="Times New Roman"/>
          <w:sz w:val="24"/>
          <w:szCs w:val="24"/>
        </w:rPr>
        <w:t>, đặc biệt là lịch sử quân sự. Việc hiểu biết sâu sắc về những hy sinh, cống hiến của các thế hệ cha anh, về những bài học từ quá khứ sẽ giúp tôi trân trọng hơn giá trị của hòa bình, độc lập và có ý thức hơn trong việc bảo vệ những thành quả đó. Tôi sẽ không ngừng trau dồi kiến thức, không chỉ về lịch sử mà còn về mọi mặt của đời sống xã hội, để có thể đóng góp vào sự phát triển chung của đất nước.</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 xml:space="preserve">Thứ hai, tôi cần </w:t>
      </w:r>
      <w:r w:rsidRPr="009B1D84">
        <w:rPr>
          <w:rFonts w:ascii="Times New Roman" w:eastAsia="Times New Roman" w:hAnsi="Times New Roman" w:cs="Times New Roman"/>
          <w:b/>
          <w:bCs/>
          <w:sz w:val="24"/>
          <w:szCs w:val="24"/>
        </w:rPr>
        <w:t>lao động chân chính, đóng góp sức mình vào sự phát triển kinh tế - xã hội</w:t>
      </w:r>
      <w:r w:rsidRPr="009B1D84">
        <w:rPr>
          <w:rFonts w:ascii="Times New Roman" w:eastAsia="Times New Roman" w:hAnsi="Times New Roman" w:cs="Times New Roman"/>
          <w:sz w:val="24"/>
          <w:szCs w:val="24"/>
        </w:rPr>
        <w:t>. Mỗi người dân, dù làm công việc gì, cũng đều là một mắt xích quan trọng trong công cuộc xây dựng đất nước. Với chuyên môn và năng lực của mình, tôi sẽ nỗ lực hết sức để hoàn thành tốt nhiệm vụ, góp phần tạo ra của cải vật chất, nâng cao đời sống nhân dân. Một nền kinh tế vững mạnh chính là tiền đề quan trọng để xây dựng một nền quốc phòng toàn dân vững chắc.</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lastRenderedPageBreak/>
        <w:t xml:space="preserve">Thứ ba, tôi có trách nhiệm </w:t>
      </w:r>
      <w:r w:rsidRPr="009B1D84">
        <w:rPr>
          <w:rFonts w:ascii="Times New Roman" w:eastAsia="Times New Roman" w:hAnsi="Times New Roman" w:cs="Times New Roman"/>
          <w:b/>
          <w:bCs/>
          <w:sz w:val="24"/>
          <w:szCs w:val="24"/>
        </w:rPr>
        <w:t>tích cực tham gia vào các hoạt động xã hội, củng cố khối đại đoàn kết toàn dân tộc</w:t>
      </w:r>
      <w:r w:rsidRPr="009B1D84">
        <w:rPr>
          <w:rFonts w:ascii="Times New Roman" w:eastAsia="Times New Roman" w:hAnsi="Times New Roman" w:cs="Times New Roman"/>
          <w:sz w:val="24"/>
          <w:szCs w:val="24"/>
        </w:rPr>
        <w:t>. Sức mạnh của dân tộc Việt Nam nằm ở sự đoàn kết. Tôi sẽ luôn đề cao tinh thần tương thân tương ái, giúp đỡ lẫn nhau trong cộng đồng, cùng nhau vượt qua khó khăn. Tôi cũng sẽ tích cực đấu tranh chống lại các thế lực thù địch, những luận điệu xuyên tạc lịch sử, chia rẽ khối đại đoàn kết dân tộc, bảo vệ nền tảng tư tưởng của Đảng và Nhà nước.</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 xml:space="preserve">Cuối cùng, và quan trọng nhất, tôi nhận thức được rằng mình phải luôn </w:t>
      </w:r>
      <w:r w:rsidRPr="009B1D84">
        <w:rPr>
          <w:rFonts w:ascii="Times New Roman" w:eastAsia="Times New Roman" w:hAnsi="Times New Roman" w:cs="Times New Roman"/>
          <w:b/>
          <w:bCs/>
          <w:sz w:val="24"/>
          <w:szCs w:val="24"/>
        </w:rPr>
        <w:t>nâng cao ý thức quốc phòng, an ninh</w:t>
      </w:r>
      <w:r w:rsidRPr="009B1D84">
        <w:rPr>
          <w:rFonts w:ascii="Times New Roman" w:eastAsia="Times New Roman" w:hAnsi="Times New Roman" w:cs="Times New Roman"/>
          <w:sz w:val="24"/>
          <w:szCs w:val="24"/>
        </w:rPr>
        <w:t>. Dù không trực tiếp cầm súng, nhưng mỗi công dân đều là một chiến sĩ trên mặt trận bảo vệ Tổ quốc. Tôi sẽ tìm hiểu về các chủ trương, đường lối của Đảng và Nhà nước về quốc phòng, an ninh; nâng cao cảnh giác trước những âm mưu, thủ đoạn của các thế lực thù địch. Nếu đất nước cần, tôi sẵn sàng lên đường nhập ngũ, cống hiến sức mình cho quân đội, giống như những người chiến sĩ Quân khu 7 mà tôi luôn ngưỡng mộ.</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Trong bối cảnh tình hình thế giới có nhiều diễn biến phức tạp, việc xây dựng và bảo vệ Tổ quốc đòi hỏi mỗi người dân phải có ý thức trách nhiệm cao. Tôi tin rằng, với tinh thần đoàn kết, ý chí quật cường và sự cống hiến không ngừng nghỉ, chúng ta sẽ tiếp tục xây dựng một nước Việt Nam giàu mạnh, văn minh, và vững bước đi lên chủ nghĩa xã hội.</w:t>
      </w:r>
    </w:p>
    <w:p w:rsidR="009B1D84" w:rsidRPr="009B1D84" w:rsidRDefault="009B1D84" w:rsidP="009B1D84">
      <w:pPr>
        <w:spacing w:before="100" w:beforeAutospacing="1" w:after="100" w:afterAutospacing="1" w:line="240" w:lineRule="auto"/>
        <w:rPr>
          <w:rFonts w:ascii="Times New Roman" w:eastAsia="Times New Roman" w:hAnsi="Times New Roman" w:cs="Times New Roman"/>
          <w:sz w:val="24"/>
          <w:szCs w:val="24"/>
        </w:rPr>
      </w:pPr>
      <w:r w:rsidRPr="009B1D84">
        <w:rPr>
          <w:rFonts w:ascii="Times New Roman" w:eastAsia="Times New Roman" w:hAnsi="Times New Roman" w:cs="Times New Roman"/>
          <w:sz w:val="24"/>
          <w:szCs w:val="24"/>
        </w:rPr>
        <w:t>Đây là những cảm nghĩ chân thành nhất của tôi về người chiến sĩ Quân khu 7, về mối quan hệ gắn bó giữa nhân dân và lực lượng vũ trang, cùng với trách nhiệm của bản thân trong sự nghiệp bảo vệ Tổ quốc. Tôi mong rằng những suy nghĩ này sẽ góp phần nhỏ bé vào việc củng cố niềm tin và tình yêu đối với quân đội, đối với đất nước.</w:t>
      </w:r>
    </w:p>
    <w:p w:rsidR="009E6186" w:rsidRDefault="009E6186" w:rsidP="009E6186">
      <w:pPr>
        <w:rPr>
          <w:rFonts w:ascii="Times New Roman" w:hAnsi="Times New Roman" w:cs="Times New Roman"/>
          <w:sz w:val="26"/>
          <w:szCs w:val="26"/>
        </w:rPr>
      </w:pPr>
    </w:p>
    <w:p w:rsidR="009E6186" w:rsidRDefault="009E6186" w:rsidP="009E6186">
      <w:pPr>
        <w:rPr>
          <w:rFonts w:ascii="Times New Roman" w:hAnsi="Times New Roman" w:cs="Times New Roman"/>
          <w:sz w:val="26"/>
          <w:szCs w:val="26"/>
        </w:rPr>
      </w:pPr>
    </w:p>
    <w:p w:rsidR="009E6186" w:rsidRPr="009E6186" w:rsidRDefault="009E6186" w:rsidP="009E6186">
      <w:pPr>
        <w:rPr>
          <w:rFonts w:ascii="Times New Roman" w:hAnsi="Times New Roman" w:cs="Times New Roman"/>
          <w:sz w:val="26"/>
          <w:szCs w:val="26"/>
        </w:rPr>
      </w:pPr>
    </w:p>
    <w:p w:rsidR="007C4750" w:rsidRPr="009E6186" w:rsidRDefault="007C4750" w:rsidP="009E6186">
      <w:pPr>
        <w:rPr>
          <w:rFonts w:ascii="Times New Roman" w:hAnsi="Times New Roman" w:cs="Times New Roman"/>
          <w:sz w:val="26"/>
          <w:szCs w:val="26"/>
        </w:rPr>
      </w:pPr>
    </w:p>
    <w:sectPr w:rsidR="007C4750" w:rsidRPr="009E61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186"/>
    <w:rsid w:val="00283BBE"/>
    <w:rsid w:val="002E0EC3"/>
    <w:rsid w:val="00426F11"/>
    <w:rsid w:val="006376E0"/>
    <w:rsid w:val="007C4750"/>
    <w:rsid w:val="009B1D84"/>
    <w:rsid w:val="009E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3C9D07-7FAA-45E4-847E-4EEC99061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B1D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618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E6186"/>
    <w:pPr>
      <w:ind w:left="720"/>
      <w:contextualSpacing/>
    </w:pPr>
  </w:style>
  <w:style w:type="character" w:customStyle="1" w:styleId="Heading2Char">
    <w:name w:val="Heading 2 Char"/>
    <w:basedOn w:val="DefaultParagraphFont"/>
    <w:link w:val="Heading2"/>
    <w:uiPriority w:val="9"/>
    <w:rsid w:val="009B1D84"/>
    <w:rPr>
      <w:rFonts w:ascii="Times New Roman" w:eastAsia="Times New Roman" w:hAnsi="Times New Roman" w:cs="Times New Roman"/>
      <w:b/>
      <w:bCs/>
      <w:sz w:val="36"/>
      <w:szCs w:val="36"/>
    </w:rPr>
  </w:style>
  <w:style w:type="character" w:styleId="Strong">
    <w:name w:val="Strong"/>
    <w:basedOn w:val="DefaultParagraphFont"/>
    <w:uiPriority w:val="22"/>
    <w:qFormat/>
    <w:rsid w:val="009B1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311821">
      <w:bodyDiv w:val="1"/>
      <w:marLeft w:val="0"/>
      <w:marRight w:val="0"/>
      <w:marTop w:val="0"/>
      <w:marBottom w:val="0"/>
      <w:divBdr>
        <w:top w:val="none" w:sz="0" w:space="0" w:color="auto"/>
        <w:left w:val="none" w:sz="0" w:space="0" w:color="auto"/>
        <w:bottom w:val="none" w:sz="0" w:space="0" w:color="auto"/>
        <w:right w:val="none" w:sz="0" w:space="0" w:color="auto"/>
      </w:divBdr>
    </w:div>
    <w:div w:id="446581802">
      <w:bodyDiv w:val="1"/>
      <w:marLeft w:val="0"/>
      <w:marRight w:val="0"/>
      <w:marTop w:val="0"/>
      <w:marBottom w:val="0"/>
      <w:divBdr>
        <w:top w:val="none" w:sz="0" w:space="0" w:color="auto"/>
        <w:left w:val="none" w:sz="0" w:space="0" w:color="auto"/>
        <w:bottom w:val="none" w:sz="0" w:space="0" w:color="auto"/>
        <w:right w:val="none" w:sz="0" w:space="0" w:color="auto"/>
      </w:divBdr>
    </w:div>
    <w:div w:id="615792040">
      <w:bodyDiv w:val="1"/>
      <w:marLeft w:val="0"/>
      <w:marRight w:val="0"/>
      <w:marTop w:val="0"/>
      <w:marBottom w:val="0"/>
      <w:divBdr>
        <w:top w:val="none" w:sz="0" w:space="0" w:color="auto"/>
        <w:left w:val="none" w:sz="0" w:space="0" w:color="auto"/>
        <w:bottom w:val="none" w:sz="0" w:space="0" w:color="auto"/>
        <w:right w:val="none" w:sz="0" w:space="0" w:color="auto"/>
      </w:divBdr>
    </w:div>
    <w:div w:id="651183556">
      <w:bodyDiv w:val="1"/>
      <w:marLeft w:val="0"/>
      <w:marRight w:val="0"/>
      <w:marTop w:val="0"/>
      <w:marBottom w:val="0"/>
      <w:divBdr>
        <w:top w:val="none" w:sz="0" w:space="0" w:color="auto"/>
        <w:left w:val="none" w:sz="0" w:space="0" w:color="auto"/>
        <w:bottom w:val="none" w:sz="0" w:space="0" w:color="auto"/>
        <w:right w:val="none" w:sz="0" w:space="0" w:color="auto"/>
      </w:divBdr>
    </w:div>
    <w:div w:id="813374119">
      <w:bodyDiv w:val="1"/>
      <w:marLeft w:val="0"/>
      <w:marRight w:val="0"/>
      <w:marTop w:val="0"/>
      <w:marBottom w:val="0"/>
      <w:divBdr>
        <w:top w:val="none" w:sz="0" w:space="0" w:color="auto"/>
        <w:left w:val="none" w:sz="0" w:space="0" w:color="auto"/>
        <w:bottom w:val="none" w:sz="0" w:space="0" w:color="auto"/>
        <w:right w:val="none" w:sz="0" w:space="0" w:color="auto"/>
      </w:divBdr>
    </w:div>
    <w:div w:id="1030187471">
      <w:bodyDiv w:val="1"/>
      <w:marLeft w:val="0"/>
      <w:marRight w:val="0"/>
      <w:marTop w:val="0"/>
      <w:marBottom w:val="0"/>
      <w:divBdr>
        <w:top w:val="none" w:sz="0" w:space="0" w:color="auto"/>
        <w:left w:val="none" w:sz="0" w:space="0" w:color="auto"/>
        <w:bottom w:val="none" w:sz="0" w:space="0" w:color="auto"/>
        <w:right w:val="none" w:sz="0" w:space="0" w:color="auto"/>
      </w:divBdr>
    </w:div>
    <w:div w:id="1234583595">
      <w:bodyDiv w:val="1"/>
      <w:marLeft w:val="0"/>
      <w:marRight w:val="0"/>
      <w:marTop w:val="0"/>
      <w:marBottom w:val="0"/>
      <w:divBdr>
        <w:top w:val="none" w:sz="0" w:space="0" w:color="auto"/>
        <w:left w:val="none" w:sz="0" w:space="0" w:color="auto"/>
        <w:bottom w:val="none" w:sz="0" w:space="0" w:color="auto"/>
        <w:right w:val="none" w:sz="0" w:space="0" w:color="auto"/>
      </w:divBdr>
    </w:div>
    <w:div w:id="1459833748">
      <w:bodyDiv w:val="1"/>
      <w:marLeft w:val="0"/>
      <w:marRight w:val="0"/>
      <w:marTop w:val="0"/>
      <w:marBottom w:val="0"/>
      <w:divBdr>
        <w:top w:val="none" w:sz="0" w:space="0" w:color="auto"/>
        <w:left w:val="none" w:sz="0" w:space="0" w:color="auto"/>
        <w:bottom w:val="none" w:sz="0" w:space="0" w:color="auto"/>
        <w:right w:val="none" w:sz="0" w:space="0" w:color="auto"/>
      </w:divBdr>
    </w:div>
    <w:div w:id="1586651225">
      <w:bodyDiv w:val="1"/>
      <w:marLeft w:val="0"/>
      <w:marRight w:val="0"/>
      <w:marTop w:val="0"/>
      <w:marBottom w:val="0"/>
      <w:divBdr>
        <w:top w:val="none" w:sz="0" w:space="0" w:color="auto"/>
        <w:left w:val="none" w:sz="0" w:space="0" w:color="auto"/>
        <w:bottom w:val="none" w:sz="0" w:space="0" w:color="auto"/>
        <w:right w:val="none" w:sz="0" w:space="0" w:color="auto"/>
      </w:divBdr>
    </w:div>
    <w:div w:id="2030057389">
      <w:bodyDiv w:val="1"/>
      <w:marLeft w:val="0"/>
      <w:marRight w:val="0"/>
      <w:marTop w:val="0"/>
      <w:marBottom w:val="0"/>
      <w:divBdr>
        <w:top w:val="none" w:sz="0" w:space="0" w:color="auto"/>
        <w:left w:val="none" w:sz="0" w:space="0" w:color="auto"/>
        <w:bottom w:val="none" w:sz="0" w:space="0" w:color="auto"/>
        <w:right w:val="none" w:sz="0" w:space="0" w:color="auto"/>
      </w:divBdr>
    </w:div>
    <w:div w:id="2059816003">
      <w:bodyDiv w:val="1"/>
      <w:marLeft w:val="0"/>
      <w:marRight w:val="0"/>
      <w:marTop w:val="0"/>
      <w:marBottom w:val="0"/>
      <w:divBdr>
        <w:top w:val="none" w:sz="0" w:space="0" w:color="auto"/>
        <w:left w:val="none" w:sz="0" w:space="0" w:color="auto"/>
        <w:bottom w:val="none" w:sz="0" w:space="0" w:color="auto"/>
        <w:right w:val="none" w:sz="0" w:space="0" w:color="auto"/>
      </w:divBdr>
    </w:div>
    <w:div w:id="207180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16</Pages>
  <Words>6834</Words>
  <Characters>38955</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2025-07-19T04:11:00Z</dcterms:created>
  <dcterms:modified xsi:type="dcterms:W3CDTF">2025-07-19T04:48:00Z</dcterms:modified>
</cp:coreProperties>
</file>