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822" w:rsidRPr="00652822" w:rsidRDefault="00652822" w:rsidP="0065282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313131"/>
          <w:sz w:val="30"/>
          <w:szCs w:val="30"/>
        </w:rPr>
      </w:pPr>
      <w:bookmarkStart w:id="0" w:name="_GoBack"/>
      <w:r w:rsidRPr="0065282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Sở Giáo dục và Đào tạo ...</w:t>
      </w:r>
    </w:p>
    <w:p w:rsidR="00652822" w:rsidRPr="00652822" w:rsidRDefault="00652822" w:rsidP="00652822">
      <w:pPr>
        <w:spacing w:after="0" w:line="360" w:lineRule="auto"/>
        <w:ind w:left="48" w:right="48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Đề thi Học kì 2 - Kết nối tri thức</w:t>
      </w:r>
    </w:p>
    <w:p w:rsidR="00652822" w:rsidRPr="00652822" w:rsidRDefault="00652822" w:rsidP="00652822">
      <w:pPr>
        <w:spacing w:after="0" w:line="360" w:lineRule="auto"/>
        <w:ind w:left="48" w:right="48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năm 2025</w:t>
      </w:r>
    </w:p>
    <w:p w:rsidR="00652822" w:rsidRPr="00652822" w:rsidRDefault="00652822" w:rsidP="00652822">
      <w:pPr>
        <w:spacing w:after="0" w:line="360" w:lineRule="auto"/>
        <w:ind w:left="48" w:right="48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Môn: Công nghệ 11 - Công nghệ chăn nuôi</w:t>
      </w:r>
    </w:p>
    <w:p w:rsidR="00652822" w:rsidRPr="00652822" w:rsidRDefault="00652822" w:rsidP="00652822">
      <w:pPr>
        <w:spacing w:after="0" w:line="360" w:lineRule="auto"/>
        <w:ind w:left="48" w:right="48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652822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</w:rPr>
        <w:t>Thời gian làm bài: phút</w:t>
      </w:r>
    </w:p>
    <w:p w:rsidR="00652822" w:rsidRPr="00652822" w:rsidRDefault="00652822" w:rsidP="00652822">
      <w:pPr>
        <w:spacing w:after="0" w:line="360" w:lineRule="auto"/>
        <w:ind w:left="48" w:right="48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(Đề số 1)</w:t>
      </w:r>
    </w:p>
    <w:bookmarkEnd w:id="0"/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I. PHẦN TRẮC NGHIỆM NHIỀU PHƯƠNG ÁN LỰA CHỌN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65282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(24 câu - 6,0 điểm)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Chọn phương án trả lời đúng trong mỗi câu dưới đây: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1.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 Ảnh hưởng xấu của bệnh đến: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Quá trình sinh trưởng của vật nuôi.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Quá trình phát triển của vật nuôi.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Bệnh nặng gây chết vật nuôi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Quá trình sinh trưởng và phát triển của vật nuôi, bệnh nặng gây chết vật nuôi.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2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Chuồng trại trong chăn nuôi nông hộ phải được vệ sinh khử trùng tiêu độc theo: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Định kì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Sau mỗi đợt nuôi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Định kì và sau mỗi đợt nuôi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Không cần thiết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3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Đối với bệnh tụ huyết tùng lợn, cần sử dụng loại kháng sinh nào để trị bệnh?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Tylosin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Gentamycin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Kết hợp Tylosin và Gentamycin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Không cần sử dụng kháng sinh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4.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 Bệnh tai xanh ở lợn lây nhiễm: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Trực tiếp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Gián tiếp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Trực tiếp giữa lợn ốm, lợn mang virus với lợn khỏe; gián tiếp qua các nhân tố trung gian bị nhiễm virus.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D. Không lây nhiễm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5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Kháng sinh sử dụng để trị bệnh tụ huyết trùng gia cầm là: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Streptomycin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Tetracyclin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Neotesol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Streptomycin, Tetracyclin, Neotesol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6.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 Triệu chứng của bệnh tụ huyết trùng gia cầm là gì?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Khó thở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Có tiếng khò khè khí quản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Liệt chân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Khó thở, có tiếng khò khè khí quản, liệt chân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7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Trâu, bò mắc bệnh tụ huyết trùng có biểu hiện nào sau đây?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Khó thở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Không chảy nước mũi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Không chảy nước mắt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Không chảy dãi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8.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 Thuốc sử dụng để trị bệnh lở mồm, long móng là: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Streptomycin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Tetracyclin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Neotesol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Chưa có thuốc điều trị đặc hiệu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9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Quy trình sản xuất vaccine DNA tái tổ hợp: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Chi phí cao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Phức tạp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Sản xuất ở quy mô lớn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Chi phí cao, phức tạp, sản xuất ở quy mô lớn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10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Mật độ nuôi gà đẻ trứng trung bình bao nhiêu con trên một mét vuông?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3 con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3,5 con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C. 3 đến 3,5 con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4 con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11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Nên cho gà ăn vào thời điểm nào?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Buổi sáng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Buổi chiều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Buổi sáng và buổi chiều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Bất kì lúc nào trong ngày.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12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Thức ăn cho bò sữa có nhóm nào sau đây?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Thức ăn thô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Thức ăn tinh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Thức ăn bổ sung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Thức ăn thô, thức ăn tinh, thức ăn bổ sung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13.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 Thức ăn cho bò sữa có mấy nhóm chính?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1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2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3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4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14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Theo tiêu chuẩn VietGAP , phải rửa sạch và khử trùng chuồng nuôi khi nào?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Sau mỗi đợt nuôi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Trước mõi đợt nuôi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Trước và sau mỗi đợt nuôi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Chuồng nuôi sạch sẽ nên không cần làm sạch, khử trùng.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15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Theo tiêu chuẩn VietGAP  thì thời gian lưu trữ số ghi chép là bao lâu?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Ít nhất 12 tháng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Nhiều nhất 12 tháng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Ít nhất 2 tháng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Nhiều nhất 2 tháng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16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Công nghệ nào sau đây được ứng dụng trong chăn nuôi công nghệ cao?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Công nghệ tự động hóa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B. Công nghệ IoT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Chip sinh học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Cả 3 đáp án trên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17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Ở mô hình chăn nuôi lợn gắn chip, mỗi con lợn nái được gắn số lượng chíp là: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1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2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3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4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18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Ở mô hình chăn nuôi lợn gắn chip, chip có khả năng ghi nhận thông tin về: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Khối lượng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Nhiệt độ cơ thể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Tình trạng sức khỏe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Khối lượng cơ thể, nhiệt độ cơ thể và tình trạng sức khỏe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19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Bước 2 của quy trình bảo quản lạnh sữa tươi từ trang trại đến cơ sở chế biến sữa là: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Lọc sữa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Làm lạnh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Vận chuyển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Sử dụng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20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Quy trình thanh trùng sữa gồm mấy bước?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1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2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3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4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21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Tác hại của chất thải chăn nuôi là gì?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Ô nhiễm nguồn nước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Ô nhiễm không khí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Làm ảnh hưởng xấu đến sức khỏe con người và vật nuôi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D. Ô nhiễm nguồn nước, ô nhiễm không khí, làm ảnh hưởng xấu đến sức khỏe con người và vật nuôi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22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Mục đích của việc áp dụng công nghệ chăn nuôi tiên tiến, chăn nuôi thông minh là gì?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Tối đa hóa năng suất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Tối ưu hóa lợi nhuận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Giảm ô nhiễm môi trường và tăng việc đối xử nhân đạo với vật nuôi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Tối đa hóa năng suất, tối ưu hóa lợi nhuận, giảm ô nhiễm môi trường và tăng việc đối xử nhân đạo với vật nuôi.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23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Có mấy cách chuyển đổi phương thức chăn nuôi để hạn chế ô nhiễm môi trường?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1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2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3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4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24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Đặc điểm của phương pháp xử lí nhiệt là gì?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A. Đơn giản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B. Khó áp dụng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C. Phức tạp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D. Phức tạp và khó áp dụng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II. PHẦN TRẮC NGHIỆM ĐÚNG SAI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65282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(4 câu - 1,0 điểm)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Trong mỗi ý a), b), c), d) ở mỗi câu, chọn đúng hoặc sai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Ưu điểm của kiểu chuồng nuôi hở đó là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a) Khó kiểm soát tiểu khí hậu.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b) Chi phí đầu tư thấp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c) Đảm bảo an toàn sinh học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d) Phù hợp với chăn nuôi công nghiệp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2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Mục đích của chăn nuôi công nghệ cao là gì?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a) Nâng cao hiệu quả chăn nuôi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b) Giải phóng sức lao động cho người chăn nuôi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c) Gia tăng tác động đến môi trường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d) Giảm thiểu hiệu quả của chăn nuôi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3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Đâu là công nghệ sinh học trong xử lí chất thải chăn nuôi: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a) Chăn nuôi có đệm lót vi sinh.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b) Sử dụng chế phẩm vi sinh trong xử lí chất thải chăn nuôi.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c) Chăn nuôi có đệm lót vi sinh và sử dụng chế phẩm vi sinh trong xử lí chất thải chăn nuôi.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d) Loại bỏ việc xử lí chế phẩm vi sinh trong xử lí chất thải chăn nuôi và đệm lót sinh học.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4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. Mục đích của việc sử dụng các chế phẩm vi sinh trong xử lí chất thải chăn nuôi là gì?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a) Đẩy nhanh quá trình phân hủy chất hữu cơ trong chất thải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b) Giảm được chất thải ra môi trường.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c) Duy trì mầm bệnh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d) Làm chậm quá trình phân hủy chất hữu cơ trong chất thải, gia tăng chất thải ra môi trường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III. PHẦN TỰ LUẬN </w:t>
      </w:r>
      <w:r w:rsidRPr="00652822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(2 câu - 3,0 điểm)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 (2 điểm). 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Vì sao phương pháp bảo quản lạnh đông lại có thể bảo quản được thịt trong thời gian dài?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2 (1 điểm). </w:t>
      </w: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Nêu một số nguyên nhân chính gây ô nhiễm môi trường trong chăn nuôi?</w:t>
      </w:r>
    </w:p>
    <w:p w:rsidR="00652822" w:rsidRPr="00652822" w:rsidRDefault="00652822" w:rsidP="00652822">
      <w:pPr>
        <w:spacing w:after="0" w:line="360" w:lineRule="auto"/>
        <w:ind w:left="48" w:right="4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…………………HẾT…………………</w:t>
      </w:r>
    </w:p>
    <w:p w:rsidR="00652822" w:rsidRPr="00652822" w:rsidRDefault="00652822" w:rsidP="00652822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B0F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B0F0"/>
          <w:sz w:val="26"/>
          <w:szCs w:val="26"/>
        </w:rPr>
        <w:br w:type="page"/>
      </w:r>
    </w:p>
    <w:p w:rsidR="00652822" w:rsidRPr="00652822" w:rsidRDefault="00652822" w:rsidP="00652822">
      <w:pPr>
        <w:spacing w:after="0" w:line="360" w:lineRule="auto"/>
        <w:ind w:left="48" w:right="48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ĐÁP ÁN VÀ HƯỚNG DẪN GIẢI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I. Phần trắc nghiệm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720"/>
        <w:gridCol w:w="720"/>
      </w:tblGrid>
      <w:tr w:rsidR="00652822" w:rsidRPr="00652822" w:rsidTr="00652822">
        <w:trPr>
          <w:jc w:val="center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1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2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3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4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5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6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7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8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9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10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11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12</w:t>
            </w:r>
          </w:p>
        </w:tc>
      </w:tr>
      <w:tr w:rsidR="00652822" w:rsidRPr="00652822" w:rsidTr="00652822">
        <w:trPr>
          <w:jc w:val="center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</w:t>
            </w:r>
          </w:p>
        </w:tc>
      </w:tr>
      <w:tr w:rsidR="00652822" w:rsidRPr="00652822" w:rsidTr="00652822">
        <w:trPr>
          <w:jc w:val="center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13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14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15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16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17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18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19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20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21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22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23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24</w:t>
            </w:r>
          </w:p>
        </w:tc>
      </w:tr>
      <w:tr w:rsidR="00652822" w:rsidRPr="00652822" w:rsidTr="00652822">
        <w:trPr>
          <w:jc w:val="center"/>
        </w:trPr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A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A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A</w:t>
            </w:r>
          </w:p>
        </w:tc>
      </w:tr>
    </w:tbl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II. Phần trắc nghiệm đúng sai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6"/>
        <w:gridCol w:w="1527"/>
        <w:gridCol w:w="1529"/>
        <w:gridCol w:w="1813"/>
        <w:gridCol w:w="1659"/>
        <w:gridCol w:w="1660"/>
      </w:tblGrid>
      <w:tr w:rsidR="00652822" w:rsidRPr="00652822" w:rsidTr="00652822">
        <w:tc>
          <w:tcPr>
            <w:tcW w:w="11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1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</w:t>
            </w:r>
          </w:p>
        </w:tc>
        <w:tc>
          <w:tcPr>
            <w:tcW w:w="18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</w:t>
            </w:r>
          </w:p>
        </w:tc>
      </w:tr>
      <w:tr w:rsidR="00652822" w:rsidRPr="00652822" w:rsidTr="0065282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52822" w:rsidRPr="00652822" w:rsidRDefault="00652822" w:rsidP="006528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52822" w:rsidRPr="00652822" w:rsidRDefault="00652822" w:rsidP="006528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</w:t>
            </w:r>
          </w:p>
        </w:tc>
      </w:tr>
      <w:tr w:rsidR="00652822" w:rsidRPr="00652822" w:rsidTr="0065282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52822" w:rsidRPr="00652822" w:rsidRDefault="00652822" w:rsidP="006528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52822" w:rsidRPr="00652822" w:rsidRDefault="00652822" w:rsidP="006528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</w:t>
            </w:r>
          </w:p>
        </w:tc>
      </w:tr>
      <w:tr w:rsidR="00652822" w:rsidRPr="00652822" w:rsidTr="0065282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52822" w:rsidRPr="00652822" w:rsidRDefault="00652822" w:rsidP="006528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52822" w:rsidRPr="00652822" w:rsidRDefault="00652822" w:rsidP="006528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</w:t>
            </w:r>
          </w:p>
        </w:tc>
      </w:tr>
      <w:tr w:rsidR="00652822" w:rsidRPr="00652822" w:rsidTr="00652822">
        <w:tc>
          <w:tcPr>
            <w:tcW w:w="11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</w:t>
            </w:r>
          </w:p>
        </w:tc>
        <w:tc>
          <w:tcPr>
            <w:tcW w:w="18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Câu 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a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</w:t>
            </w:r>
          </w:p>
        </w:tc>
      </w:tr>
      <w:tr w:rsidR="00652822" w:rsidRPr="00652822" w:rsidTr="0065282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52822" w:rsidRPr="00652822" w:rsidRDefault="00652822" w:rsidP="006528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52822" w:rsidRPr="00652822" w:rsidRDefault="00652822" w:rsidP="006528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</w:t>
            </w:r>
          </w:p>
        </w:tc>
      </w:tr>
      <w:tr w:rsidR="00652822" w:rsidRPr="00652822" w:rsidTr="0065282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52822" w:rsidRPr="00652822" w:rsidRDefault="00652822" w:rsidP="006528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52822" w:rsidRPr="00652822" w:rsidRDefault="00652822" w:rsidP="006528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</w:t>
            </w:r>
          </w:p>
        </w:tc>
      </w:tr>
      <w:tr w:rsidR="00652822" w:rsidRPr="00652822" w:rsidTr="0065282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52822" w:rsidRPr="00652822" w:rsidRDefault="00652822" w:rsidP="006528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52822" w:rsidRPr="00652822" w:rsidRDefault="00652822" w:rsidP="006528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d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2822" w:rsidRPr="00652822" w:rsidRDefault="00652822" w:rsidP="00652822">
            <w:pPr>
              <w:spacing w:after="0" w:line="360" w:lineRule="auto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528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</w:t>
            </w:r>
          </w:p>
        </w:tc>
      </w:tr>
    </w:tbl>
    <w:p w:rsid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III. Phần tự luận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1.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Phương pháp bảo quản lạnh đông lại có thể bảo quản được thịt trong thời gian dài vì: 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- Làm giảm sự phát triển của vi sinh vật.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- Giữ được trạng thái tự nhiên của thịt so với các phương pháp bảo quản khác.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- Giảm thiểu được các thay đổi của các tính chất vật lí, sinh học, vi sinh ảnh hưởng tới chất lượng của thịt trong quá trình bảo quản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Câu 2.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Nguyên nhân chính gây ô nhiễm môi trường trong chăn nuôi là: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Nguồn chất thải trong chăn nuôi không được quản lí và xử lí đúng kĩ thuật.</w:t>
      </w:r>
    </w:p>
    <w:p w:rsidR="00652822" w:rsidRPr="00652822" w:rsidRDefault="00652822" w:rsidP="00652822">
      <w:pPr>
        <w:spacing w:after="0" w:line="360" w:lineRule="auto"/>
        <w:ind w:left="48" w:right="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52822">
        <w:rPr>
          <w:rFonts w:ascii="Times New Roman" w:eastAsia="Times New Roman" w:hAnsi="Times New Roman" w:cs="Times New Roman"/>
          <w:color w:val="000000"/>
          <w:sz w:val="26"/>
          <w:szCs w:val="26"/>
        </w:rPr>
        <w:t>- Lượng thức ăn thừa, xác vật nuôi, vật dụng chăm sóc,... làm tăng lượng chất thải.</w:t>
      </w:r>
    </w:p>
    <w:p w:rsidR="00DE6F03" w:rsidRPr="00652822" w:rsidRDefault="00DE6F03" w:rsidP="0065282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sectPr w:rsidR="00DE6F03" w:rsidRPr="006528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22"/>
    <w:rsid w:val="00652822"/>
    <w:rsid w:val="00DE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78909FC-5A69-4238-ACC3-1B7C19D77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2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52822"/>
    <w:rPr>
      <w:b/>
      <w:bCs/>
    </w:rPr>
  </w:style>
  <w:style w:type="character" w:styleId="Emphasis">
    <w:name w:val="Emphasis"/>
    <w:basedOn w:val="DefaultParagraphFont"/>
    <w:uiPriority w:val="20"/>
    <w:qFormat/>
    <w:rsid w:val="006528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0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1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2025-04-12T01:10:00Z</dcterms:created>
  <dcterms:modified xsi:type="dcterms:W3CDTF">2025-04-12T01:12:00Z</dcterms:modified>
</cp:coreProperties>
</file>