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AA2131" w:rsidRPr="00AA2131" w:rsidTr="00AA213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131" w:rsidRPr="00AA2131" w:rsidRDefault="00AA2131" w:rsidP="00AA213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ỦY BAN NHÂN DÂN CẤP TỈNH</w:t>
            </w: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131" w:rsidRPr="00AA2131" w:rsidRDefault="00AA2131" w:rsidP="00AA213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AA2131" w:rsidRPr="00AA2131" w:rsidTr="00AA213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131" w:rsidRPr="00AA2131" w:rsidRDefault="00AA2131" w:rsidP="00AA213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Số: …./QĐ-…….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131" w:rsidRPr="00AA2131" w:rsidRDefault="00AA2131" w:rsidP="00AA213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A21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</w:t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(1)</w:t>
            </w:r>
            <w:r w:rsidRPr="00AA21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…., ngày … tháng … năm ……</w:t>
            </w:r>
          </w:p>
        </w:tc>
      </w:tr>
    </w:tbl>
    <w:p w:rsidR="00AA2131" w:rsidRPr="00AA2131" w:rsidRDefault="00AA2131" w:rsidP="00AA213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Sửa đổi, bổ sung, gia hạn Quyết định thành lập Văn phòng đại diện ...(2)... tại Việt Nam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Số ......(3)……/GPVPĐD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……………………………..(4)……………………………………..;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……………………………..(5)……………………………………..;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 đề nghị của Giám đốc Sở Giáo dục và Đào tạo …………………..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ĐỊNH: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1. </w:t>
      </w: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Cho phép sửa đổi, bổ sung, gia hạn Giấy phép ……….về việc thành lập Văn phòng đại diện (6) tại Việt Nam tại Quyết định ……….., như sau: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………………………..…………..(7)………………..………………………………..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Điều… </w:t>
      </w: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AA2131" w:rsidRPr="00AA2131" w:rsidTr="00AA2131">
        <w:trPr>
          <w:tblCellSpacing w:w="0" w:type="dxa"/>
        </w:trPr>
        <w:tc>
          <w:tcPr>
            <w:tcW w:w="22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131" w:rsidRPr="00AA2131" w:rsidRDefault="00AA2131" w:rsidP="00AA213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A21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  <w:r w:rsidRPr="00AA21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Như Điều …;</w:t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……..;</w:t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Lưu: VT, ….(9) A.xx (10)</w:t>
            </w:r>
          </w:p>
        </w:tc>
        <w:tc>
          <w:tcPr>
            <w:tcW w:w="27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131" w:rsidRPr="00AA2131" w:rsidRDefault="00AA2131" w:rsidP="00AA213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QUYỀ</w:t>
            </w:r>
            <w:bookmarkStart w:id="0" w:name="_GoBack"/>
            <w:bookmarkEnd w:id="0"/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 HẠN, CHỨC VỤ CỦA NGƯỜI KÝ </w:t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(8)</w:t>
            </w: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AA21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(Chữ ký, dấu)</w:t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A21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A21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</w:tr>
    </w:tbl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(1) Địa danh.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(2), (6) Tên tổ chức, cơ sở giáo dục nghề nghiệp nước ngoài.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(3) Số văn bản.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(4) Nêu các căn cứ trực tiếp để ban hành quyết định.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(5) Các văn bản pháp lý liên quan trực tiếp đến vấn đề giải quyết trong nội dung quyết định.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(7) Nội dung quyết định: sửa đổi, bổ sung, gia hạn Giấy phép thành lập Văn phòng đại diện tổ chức, cơ sở giáo dục nghề nghiệp nước ngoài tại Việt Nam.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(8) Quyền hạn, chức vụ của người ký.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(9) Chữ viết tắt tên đơn vị soạn thảo và số lượng bản lưu (nếu cần).</w:t>
      </w:r>
    </w:p>
    <w:p w:rsidR="00AA2131" w:rsidRPr="00AA2131" w:rsidRDefault="00AA2131" w:rsidP="00AA213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2131">
        <w:rPr>
          <w:rFonts w:ascii="Times New Roman" w:eastAsia="Times New Roman" w:hAnsi="Times New Roman" w:cs="Times New Roman"/>
          <w:color w:val="000000"/>
          <w:sz w:val="26"/>
          <w:szCs w:val="26"/>
        </w:rPr>
        <w:t>(10) Ký hiệu người đánh máy, nhân bản và số lượng bản phát hành (nếu cần).</w:t>
      </w:r>
    </w:p>
    <w:p w:rsidR="006C6B11" w:rsidRPr="00AA2131" w:rsidRDefault="006C6B11">
      <w:pPr>
        <w:rPr>
          <w:rFonts w:ascii="Times New Roman" w:hAnsi="Times New Roman" w:cs="Times New Roman"/>
          <w:sz w:val="26"/>
          <w:szCs w:val="26"/>
        </w:rPr>
      </w:pPr>
    </w:p>
    <w:sectPr w:rsidR="006C6B11" w:rsidRPr="00AA21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31"/>
    <w:rsid w:val="006C6B11"/>
    <w:rsid w:val="00AA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B47E4A-4D5D-4DDA-B654-9C70FA100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2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2025-06-24T01:54:00Z</dcterms:created>
  <dcterms:modified xsi:type="dcterms:W3CDTF">2025-06-24T01:55:00Z</dcterms:modified>
</cp:coreProperties>
</file>