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F6546" w14:textId="77777777" w:rsidR="00190036" w:rsidRPr="00190036" w:rsidRDefault="00190036" w:rsidP="00190036">
      <w:pPr>
        <w:shd w:val="clear" w:color="auto" w:fill="FFFFFF"/>
        <w:spacing w:before="120" w:after="120" w:line="234" w:lineRule="atLeast"/>
        <w:jc w:val="center"/>
        <w:rPr>
          <w:rFonts w:ascii="Arial" w:eastAsia="Times New Roman" w:hAnsi="Arial" w:cs="Arial"/>
          <w:color w:val="000000"/>
          <w:sz w:val="18"/>
          <w:szCs w:val="18"/>
        </w:rPr>
      </w:pPr>
      <w:r w:rsidRPr="00190036">
        <w:rPr>
          <w:rFonts w:ascii="Arial" w:eastAsia="Times New Roman" w:hAnsi="Arial" w:cs="Arial"/>
          <w:b/>
          <w:bCs/>
          <w:sz w:val="20"/>
          <w:szCs w:val="20"/>
          <w:lang w:val="vi-VN"/>
        </w:rPr>
        <w:t>TÀI LIỆU HƯỚNG DẪN SỬ DỤNG (ỨNG DỤNG HTKK)</w:t>
      </w:r>
    </w:p>
    <w:p w14:paraId="76CD0891" w14:textId="77777777" w:rsidR="00190036" w:rsidRPr="00190036" w:rsidRDefault="00190036" w:rsidP="00190036">
      <w:pPr>
        <w:shd w:val="clear" w:color="auto" w:fill="FFFFFF"/>
        <w:spacing w:before="120" w:after="120" w:line="234" w:lineRule="atLeast"/>
        <w:jc w:val="center"/>
        <w:rPr>
          <w:rFonts w:ascii="Arial" w:eastAsia="Times New Roman" w:hAnsi="Arial" w:cs="Arial"/>
          <w:color w:val="000000"/>
          <w:sz w:val="18"/>
          <w:szCs w:val="18"/>
        </w:rPr>
      </w:pPr>
      <w:r w:rsidRPr="00190036">
        <w:rPr>
          <w:rFonts w:ascii="Arial" w:eastAsia="Times New Roman" w:hAnsi="Arial" w:cs="Arial"/>
          <w:i/>
          <w:iCs/>
          <w:sz w:val="20"/>
          <w:szCs w:val="20"/>
          <w:lang w:val="vi-VN"/>
        </w:rPr>
        <w:t>(Triển khai thu thập thông tin </w:t>
      </w:r>
      <w:r w:rsidRPr="00190036">
        <w:rPr>
          <w:rFonts w:ascii="Arial" w:eastAsia="Times New Roman" w:hAnsi="Arial" w:cs="Arial"/>
          <w:i/>
          <w:iCs/>
          <w:sz w:val="20"/>
          <w:szCs w:val="20"/>
        </w:rPr>
        <w:t>số</w:t>
      </w:r>
      <w:r w:rsidRPr="00190036">
        <w:rPr>
          <w:rFonts w:ascii="Arial" w:eastAsia="Times New Roman" w:hAnsi="Arial" w:cs="Arial"/>
          <w:i/>
          <w:iCs/>
          <w:sz w:val="20"/>
          <w:szCs w:val="20"/>
          <w:lang w:val="vi-VN"/>
        </w:rPr>
        <w:t> thuế TNCN tổ chức chi trả thu nhập đã nộp thay chi tiết cho cá nhân)</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019"/>
        <w:gridCol w:w="6321"/>
      </w:tblGrid>
      <w:tr w:rsidR="00190036" w:rsidRPr="00190036" w14:paraId="70BA4D7F" w14:textId="77777777" w:rsidTr="00190036">
        <w:trPr>
          <w:tblCellSpacing w:w="0" w:type="dxa"/>
        </w:trPr>
        <w:tc>
          <w:tcPr>
            <w:tcW w:w="160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32CE9039" w14:textId="77777777" w:rsidR="00190036" w:rsidRPr="00190036" w:rsidRDefault="00190036" w:rsidP="00190036">
            <w:pPr>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Mã ứng dụng</w:t>
            </w:r>
          </w:p>
        </w:tc>
        <w:tc>
          <w:tcPr>
            <w:tcW w:w="3350" w:type="pct"/>
            <w:tcBorders>
              <w:top w:val="single" w:sz="8" w:space="0" w:color="auto"/>
              <w:left w:val="nil"/>
              <w:bottom w:val="single" w:sz="8" w:space="0" w:color="auto"/>
              <w:right w:val="single" w:sz="8" w:space="0" w:color="auto"/>
            </w:tcBorders>
            <w:shd w:val="clear" w:color="auto" w:fill="FFFFFF"/>
            <w:vAlign w:val="center"/>
            <w:hideMark/>
          </w:tcPr>
          <w:p w14:paraId="397FA3C3" w14:textId="77777777" w:rsidR="00190036" w:rsidRPr="00190036" w:rsidRDefault="00190036" w:rsidP="00190036">
            <w:pPr>
              <w:spacing w:before="120" w:after="120" w:line="234" w:lineRule="atLeast"/>
              <w:rPr>
                <w:rFonts w:ascii="Arial" w:eastAsia="Times New Roman" w:hAnsi="Arial" w:cs="Arial"/>
                <w:color w:val="000000"/>
                <w:sz w:val="18"/>
                <w:szCs w:val="18"/>
              </w:rPr>
            </w:pPr>
            <w:r w:rsidRPr="00190036">
              <w:rPr>
                <w:rFonts w:ascii="Arial" w:eastAsia="Times New Roman" w:hAnsi="Arial" w:cs="Arial"/>
                <w:b/>
                <w:bCs/>
                <w:sz w:val="20"/>
                <w:szCs w:val="20"/>
                <w:lang w:val="vi-VN"/>
              </w:rPr>
              <w:t>HTKK</w:t>
            </w:r>
          </w:p>
        </w:tc>
      </w:tr>
      <w:tr w:rsidR="00190036" w:rsidRPr="00190036" w14:paraId="1E017636" w14:textId="77777777" w:rsidTr="00190036">
        <w:trPr>
          <w:tblCellSpacing w:w="0" w:type="dxa"/>
        </w:trPr>
        <w:tc>
          <w:tcPr>
            <w:tcW w:w="1600" w:type="pct"/>
            <w:tcBorders>
              <w:top w:val="nil"/>
              <w:left w:val="single" w:sz="8" w:space="0" w:color="auto"/>
              <w:bottom w:val="single" w:sz="8" w:space="0" w:color="auto"/>
              <w:right w:val="single" w:sz="8" w:space="0" w:color="auto"/>
            </w:tcBorders>
            <w:shd w:val="clear" w:color="auto" w:fill="FFFFFF"/>
            <w:vAlign w:val="center"/>
            <w:hideMark/>
          </w:tcPr>
          <w:p w14:paraId="363C034A" w14:textId="77777777" w:rsidR="00190036" w:rsidRPr="00190036" w:rsidRDefault="00190036" w:rsidP="00190036">
            <w:pPr>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Mã tài liệu</w:t>
            </w:r>
          </w:p>
        </w:tc>
        <w:tc>
          <w:tcPr>
            <w:tcW w:w="3350" w:type="pct"/>
            <w:tcBorders>
              <w:top w:val="nil"/>
              <w:left w:val="nil"/>
              <w:bottom w:val="single" w:sz="8" w:space="0" w:color="auto"/>
              <w:right w:val="single" w:sz="8" w:space="0" w:color="auto"/>
            </w:tcBorders>
            <w:shd w:val="clear" w:color="auto" w:fill="FFFFFF"/>
            <w:vAlign w:val="center"/>
            <w:hideMark/>
          </w:tcPr>
          <w:p w14:paraId="3756F4FE" w14:textId="77777777" w:rsidR="00190036" w:rsidRPr="00190036" w:rsidRDefault="00190036" w:rsidP="00190036">
            <w:pPr>
              <w:spacing w:before="120" w:after="120" w:line="234" w:lineRule="atLeast"/>
              <w:rPr>
                <w:rFonts w:ascii="Arial" w:eastAsia="Times New Roman" w:hAnsi="Arial" w:cs="Arial"/>
                <w:color w:val="000000"/>
                <w:sz w:val="18"/>
                <w:szCs w:val="18"/>
              </w:rPr>
            </w:pPr>
            <w:r w:rsidRPr="00190036">
              <w:rPr>
                <w:rFonts w:ascii="Arial" w:eastAsia="Times New Roman" w:hAnsi="Arial" w:cs="Arial"/>
                <w:b/>
                <w:bCs/>
                <w:sz w:val="20"/>
                <w:szCs w:val="20"/>
                <w:lang w:val="vi-VN"/>
              </w:rPr>
              <w:t>HTKK_HDSD</w:t>
            </w:r>
          </w:p>
        </w:tc>
      </w:tr>
      <w:tr w:rsidR="00190036" w:rsidRPr="00190036" w14:paraId="050AB97D" w14:textId="77777777" w:rsidTr="00190036">
        <w:trPr>
          <w:tblCellSpacing w:w="0" w:type="dxa"/>
        </w:trPr>
        <w:tc>
          <w:tcPr>
            <w:tcW w:w="1600" w:type="pct"/>
            <w:tcBorders>
              <w:top w:val="nil"/>
              <w:left w:val="single" w:sz="8" w:space="0" w:color="auto"/>
              <w:bottom w:val="single" w:sz="8" w:space="0" w:color="auto"/>
              <w:right w:val="single" w:sz="8" w:space="0" w:color="auto"/>
            </w:tcBorders>
            <w:shd w:val="clear" w:color="auto" w:fill="FFFFFF"/>
            <w:hideMark/>
          </w:tcPr>
          <w:p w14:paraId="3920C976" w14:textId="77777777" w:rsidR="00190036" w:rsidRPr="00190036" w:rsidRDefault="00190036" w:rsidP="00190036">
            <w:pPr>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Phiên bản tài liệu</w:t>
            </w:r>
          </w:p>
        </w:tc>
        <w:tc>
          <w:tcPr>
            <w:tcW w:w="3350" w:type="pct"/>
            <w:tcBorders>
              <w:top w:val="nil"/>
              <w:left w:val="nil"/>
              <w:bottom w:val="single" w:sz="8" w:space="0" w:color="auto"/>
              <w:right w:val="single" w:sz="8" w:space="0" w:color="auto"/>
            </w:tcBorders>
            <w:shd w:val="clear" w:color="auto" w:fill="FFFFFF"/>
            <w:hideMark/>
          </w:tcPr>
          <w:p w14:paraId="39DD9786" w14:textId="77777777" w:rsidR="00190036" w:rsidRPr="00190036" w:rsidRDefault="00190036" w:rsidP="00190036">
            <w:pPr>
              <w:spacing w:before="120" w:after="120" w:line="234" w:lineRule="atLeast"/>
              <w:rPr>
                <w:rFonts w:ascii="Arial" w:eastAsia="Times New Roman" w:hAnsi="Arial" w:cs="Arial"/>
                <w:color w:val="000000"/>
                <w:sz w:val="18"/>
                <w:szCs w:val="18"/>
              </w:rPr>
            </w:pPr>
            <w:r w:rsidRPr="00190036">
              <w:rPr>
                <w:rFonts w:ascii="Arial" w:eastAsia="Times New Roman" w:hAnsi="Arial" w:cs="Arial"/>
                <w:b/>
                <w:bCs/>
                <w:sz w:val="20"/>
                <w:szCs w:val="20"/>
              </w:rPr>
              <w:t>V1.0</w:t>
            </w:r>
          </w:p>
        </w:tc>
      </w:tr>
    </w:tbl>
    <w:p w14:paraId="077AA0AB" w14:textId="77777777" w:rsidR="00190036" w:rsidRPr="00190036" w:rsidRDefault="00190036" w:rsidP="00190036">
      <w:pPr>
        <w:shd w:val="clear" w:color="auto" w:fill="FFFFFF"/>
        <w:spacing w:before="120" w:after="120" w:line="234" w:lineRule="atLeast"/>
        <w:jc w:val="center"/>
        <w:rPr>
          <w:rFonts w:ascii="Arial" w:eastAsia="Times New Roman" w:hAnsi="Arial" w:cs="Arial"/>
          <w:color w:val="000000"/>
          <w:sz w:val="18"/>
          <w:szCs w:val="18"/>
        </w:rPr>
      </w:pPr>
      <w:r w:rsidRPr="00190036">
        <w:rPr>
          <w:rFonts w:ascii="Arial" w:eastAsia="Times New Roman" w:hAnsi="Arial" w:cs="Arial"/>
          <w:sz w:val="20"/>
          <w:szCs w:val="20"/>
          <w:lang w:val="vi-VN"/>
        </w:rPr>
        <w:t>MỤC L</w:t>
      </w:r>
      <w:r w:rsidRPr="00190036">
        <w:rPr>
          <w:rFonts w:ascii="Arial" w:eastAsia="Times New Roman" w:hAnsi="Arial" w:cs="Arial"/>
          <w:sz w:val="20"/>
          <w:szCs w:val="20"/>
        </w:rPr>
        <w:t>Ụ</w:t>
      </w:r>
      <w:r w:rsidRPr="00190036">
        <w:rPr>
          <w:rFonts w:ascii="Arial" w:eastAsia="Times New Roman" w:hAnsi="Arial" w:cs="Arial"/>
          <w:sz w:val="20"/>
          <w:szCs w:val="20"/>
          <w:lang w:val="vi-VN"/>
        </w:rPr>
        <w:t>C</w:t>
      </w:r>
    </w:p>
    <w:p w14:paraId="067272B4"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b/>
          <w:bCs/>
          <w:sz w:val="20"/>
          <w:szCs w:val="20"/>
          <w:lang w:val="vi-VN"/>
        </w:rPr>
        <w:t>I. TỔNG QUAN</w:t>
      </w:r>
    </w:p>
    <w:p w14:paraId="6FA707CE"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b/>
          <w:bCs/>
          <w:sz w:val="20"/>
          <w:szCs w:val="20"/>
          <w:lang w:val="vi-VN"/>
        </w:rPr>
        <w:t>1. Mục đích</w:t>
      </w:r>
    </w:p>
    <w:p w14:paraId="75E34E50"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b/>
          <w:bCs/>
          <w:sz w:val="20"/>
          <w:szCs w:val="20"/>
          <w:lang w:val="vi-VN"/>
        </w:rPr>
        <w:t>2. Tài liệu liên quan</w:t>
      </w:r>
    </w:p>
    <w:p w14:paraId="2C40433B"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b/>
          <w:bCs/>
          <w:sz w:val="20"/>
          <w:szCs w:val="20"/>
          <w:lang w:val="vi-VN"/>
        </w:rPr>
        <w:t>3. Thuật ngữ và các từ viết tắt</w:t>
      </w:r>
    </w:p>
    <w:p w14:paraId="38600520"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b/>
          <w:bCs/>
          <w:sz w:val="20"/>
          <w:szCs w:val="20"/>
          <w:lang w:val="vi-VN"/>
        </w:rPr>
        <w:t>II. HƯỚNG DẪN SỬ DỤNG CHI TIẾT</w:t>
      </w:r>
    </w:p>
    <w:p w14:paraId="56B17C88"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b/>
          <w:bCs/>
          <w:sz w:val="20"/>
          <w:szCs w:val="20"/>
          <w:lang w:val="vi-VN"/>
        </w:rPr>
        <w:t>1. Hướng dẫn sử dụng chức năng</w:t>
      </w:r>
    </w:p>
    <w:p w14:paraId="72035A6D"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i/>
          <w:iCs/>
          <w:sz w:val="20"/>
          <w:szCs w:val="20"/>
          <w:lang w:val="vi-VN"/>
        </w:rPr>
        <w:t>1.1.</w:t>
      </w:r>
      <w:r w:rsidRPr="00190036">
        <w:rPr>
          <w:rFonts w:ascii="Arial" w:eastAsia="Times New Roman" w:hAnsi="Arial" w:cs="Arial"/>
          <w:sz w:val="20"/>
          <w:szCs w:val="20"/>
          <w:lang w:val="vi-VN"/>
        </w:rPr>
        <w:t> Nâng cấp bổ sung mẫu Danh sách chi tiết số tiền nộp thuế TNCN đã nộp thay cho từng cá nhân</w:t>
      </w:r>
    </w:p>
    <w:p w14:paraId="05B0EC74"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b/>
          <w:bCs/>
          <w:sz w:val="20"/>
          <w:szCs w:val="20"/>
          <w:lang w:val="vi-VN"/>
        </w:rPr>
        <w:t>I. TỔNG QUAN</w:t>
      </w:r>
    </w:p>
    <w:p w14:paraId="6F6BE47F"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b/>
          <w:bCs/>
          <w:sz w:val="20"/>
          <w:szCs w:val="20"/>
          <w:lang w:val="vi-VN"/>
        </w:rPr>
        <w:t>1. M</w:t>
      </w:r>
      <w:r w:rsidRPr="00190036">
        <w:rPr>
          <w:rFonts w:ascii="Arial" w:eastAsia="Times New Roman" w:hAnsi="Arial" w:cs="Arial"/>
          <w:b/>
          <w:bCs/>
          <w:sz w:val="20"/>
          <w:szCs w:val="20"/>
        </w:rPr>
        <w:t>ụ</w:t>
      </w:r>
      <w:r w:rsidRPr="00190036">
        <w:rPr>
          <w:rFonts w:ascii="Arial" w:eastAsia="Times New Roman" w:hAnsi="Arial" w:cs="Arial"/>
          <w:b/>
          <w:bCs/>
          <w:sz w:val="20"/>
          <w:szCs w:val="20"/>
          <w:lang w:val="vi-VN"/>
        </w:rPr>
        <w:t>c đích</w:t>
      </w:r>
    </w:p>
    <w:p w14:paraId="1929CB7C"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Tài liệu nhằm mục đích hướng dẫn người sử dụng cách sử dụng các chức năng sau khi nâng cấp đáp ứng các yêu cầu nghiệp vụ.</w:t>
      </w:r>
    </w:p>
    <w:p w14:paraId="73700486"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b/>
          <w:bCs/>
          <w:sz w:val="20"/>
          <w:szCs w:val="20"/>
          <w:lang w:val="vi-VN"/>
        </w:rPr>
        <w:t>2. Thuật ngữ và các từ viết tắt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207"/>
        <w:gridCol w:w="6133"/>
      </w:tblGrid>
      <w:tr w:rsidR="00190036" w:rsidRPr="00190036" w14:paraId="14C948DA" w14:textId="77777777" w:rsidTr="00190036">
        <w:trPr>
          <w:tblCellSpacing w:w="0" w:type="dxa"/>
        </w:trPr>
        <w:tc>
          <w:tcPr>
            <w:tcW w:w="170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2B6A7687" w14:textId="77777777" w:rsidR="00190036" w:rsidRPr="00190036" w:rsidRDefault="00190036" w:rsidP="00190036">
            <w:pPr>
              <w:spacing w:before="120" w:after="120" w:line="234" w:lineRule="atLeast"/>
              <w:jc w:val="center"/>
              <w:rPr>
                <w:rFonts w:ascii="Arial" w:eastAsia="Times New Roman" w:hAnsi="Arial" w:cs="Arial"/>
                <w:color w:val="000000"/>
                <w:sz w:val="18"/>
                <w:szCs w:val="18"/>
              </w:rPr>
            </w:pPr>
            <w:r w:rsidRPr="00190036">
              <w:rPr>
                <w:rFonts w:ascii="Arial" w:eastAsia="Times New Roman" w:hAnsi="Arial" w:cs="Arial"/>
                <w:b/>
                <w:bCs/>
                <w:sz w:val="20"/>
                <w:szCs w:val="20"/>
                <w:lang w:val="vi-VN"/>
              </w:rPr>
              <w:t>Thuật ngữ/ Từ viết tắt</w:t>
            </w:r>
          </w:p>
        </w:tc>
        <w:tc>
          <w:tcPr>
            <w:tcW w:w="3250" w:type="pct"/>
            <w:tcBorders>
              <w:top w:val="single" w:sz="8" w:space="0" w:color="auto"/>
              <w:left w:val="nil"/>
              <w:bottom w:val="single" w:sz="8" w:space="0" w:color="auto"/>
              <w:right w:val="single" w:sz="8" w:space="0" w:color="auto"/>
            </w:tcBorders>
            <w:shd w:val="clear" w:color="auto" w:fill="FFFFFF"/>
            <w:vAlign w:val="center"/>
            <w:hideMark/>
          </w:tcPr>
          <w:p w14:paraId="2E51D79C" w14:textId="77777777" w:rsidR="00190036" w:rsidRPr="00190036" w:rsidRDefault="00190036" w:rsidP="00190036">
            <w:pPr>
              <w:spacing w:before="120" w:after="120" w:line="234" w:lineRule="atLeast"/>
              <w:jc w:val="center"/>
              <w:rPr>
                <w:rFonts w:ascii="Arial" w:eastAsia="Times New Roman" w:hAnsi="Arial" w:cs="Arial"/>
                <w:color w:val="000000"/>
                <w:sz w:val="18"/>
                <w:szCs w:val="18"/>
              </w:rPr>
            </w:pPr>
            <w:r w:rsidRPr="00190036">
              <w:rPr>
                <w:rFonts w:ascii="Arial" w:eastAsia="Times New Roman" w:hAnsi="Arial" w:cs="Arial"/>
                <w:b/>
                <w:bCs/>
                <w:sz w:val="20"/>
                <w:szCs w:val="20"/>
              </w:rPr>
              <w:t>Định</w:t>
            </w:r>
            <w:r w:rsidRPr="00190036">
              <w:rPr>
                <w:rFonts w:ascii="Arial" w:eastAsia="Times New Roman" w:hAnsi="Arial" w:cs="Arial"/>
                <w:b/>
                <w:bCs/>
                <w:sz w:val="20"/>
                <w:szCs w:val="20"/>
                <w:lang w:val="vi-VN"/>
              </w:rPr>
              <w:t> nghĩa</w:t>
            </w:r>
          </w:p>
        </w:tc>
      </w:tr>
      <w:tr w:rsidR="00190036" w:rsidRPr="00190036" w14:paraId="7A824CE3" w14:textId="77777777" w:rsidTr="00190036">
        <w:trPr>
          <w:tblCellSpacing w:w="0" w:type="dxa"/>
        </w:trPr>
        <w:tc>
          <w:tcPr>
            <w:tcW w:w="1700" w:type="pct"/>
            <w:tcBorders>
              <w:top w:val="nil"/>
              <w:left w:val="single" w:sz="8" w:space="0" w:color="auto"/>
              <w:bottom w:val="single" w:sz="8" w:space="0" w:color="auto"/>
              <w:right w:val="single" w:sz="8" w:space="0" w:color="auto"/>
            </w:tcBorders>
            <w:shd w:val="clear" w:color="auto" w:fill="FFFFFF"/>
            <w:vAlign w:val="center"/>
            <w:hideMark/>
          </w:tcPr>
          <w:p w14:paraId="08FC8A1F" w14:textId="77777777" w:rsidR="00190036" w:rsidRPr="00190036" w:rsidRDefault="00190036" w:rsidP="00190036">
            <w:pPr>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NNT</w:t>
            </w:r>
          </w:p>
        </w:tc>
        <w:tc>
          <w:tcPr>
            <w:tcW w:w="3250" w:type="pct"/>
            <w:tcBorders>
              <w:top w:val="nil"/>
              <w:left w:val="nil"/>
              <w:bottom w:val="single" w:sz="8" w:space="0" w:color="auto"/>
              <w:right w:val="single" w:sz="8" w:space="0" w:color="auto"/>
            </w:tcBorders>
            <w:shd w:val="clear" w:color="auto" w:fill="FFFFFF"/>
            <w:vAlign w:val="center"/>
            <w:hideMark/>
          </w:tcPr>
          <w:p w14:paraId="5B4B8035" w14:textId="77777777" w:rsidR="00190036" w:rsidRPr="00190036" w:rsidRDefault="00190036" w:rsidP="00190036">
            <w:pPr>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Người nộp </w:t>
            </w:r>
            <w:r w:rsidRPr="00190036">
              <w:rPr>
                <w:rFonts w:ascii="Arial" w:eastAsia="Times New Roman" w:hAnsi="Arial" w:cs="Arial"/>
                <w:sz w:val="20"/>
                <w:szCs w:val="20"/>
              </w:rPr>
              <w:t>thuế</w:t>
            </w:r>
          </w:p>
        </w:tc>
      </w:tr>
      <w:tr w:rsidR="00190036" w:rsidRPr="00190036" w14:paraId="5958B7C0" w14:textId="77777777" w:rsidTr="00190036">
        <w:trPr>
          <w:tblCellSpacing w:w="0" w:type="dxa"/>
        </w:trPr>
        <w:tc>
          <w:tcPr>
            <w:tcW w:w="1700" w:type="pct"/>
            <w:tcBorders>
              <w:top w:val="nil"/>
              <w:left w:val="single" w:sz="8" w:space="0" w:color="auto"/>
              <w:bottom w:val="single" w:sz="8" w:space="0" w:color="auto"/>
              <w:right w:val="single" w:sz="8" w:space="0" w:color="auto"/>
            </w:tcBorders>
            <w:shd w:val="clear" w:color="auto" w:fill="FFFFFF"/>
            <w:vAlign w:val="center"/>
            <w:hideMark/>
          </w:tcPr>
          <w:p w14:paraId="73CCA649" w14:textId="77777777" w:rsidR="00190036" w:rsidRPr="00190036" w:rsidRDefault="00190036" w:rsidP="00190036">
            <w:pPr>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NSD</w:t>
            </w:r>
          </w:p>
        </w:tc>
        <w:tc>
          <w:tcPr>
            <w:tcW w:w="3250" w:type="pct"/>
            <w:tcBorders>
              <w:top w:val="nil"/>
              <w:left w:val="nil"/>
              <w:bottom w:val="single" w:sz="8" w:space="0" w:color="auto"/>
              <w:right w:val="single" w:sz="8" w:space="0" w:color="auto"/>
            </w:tcBorders>
            <w:shd w:val="clear" w:color="auto" w:fill="FFFFFF"/>
            <w:vAlign w:val="center"/>
            <w:hideMark/>
          </w:tcPr>
          <w:p w14:paraId="0D14283F" w14:textId="77777777" w:rsidR="00190036" w:rsidRPr="00190036" w:rsidRDefault="00190036" w:rsidP="00190036">
            <w:pPr>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Người sử dụng</w:t>
            </w:r>
          </w:p>
        </w:tc>
      </w:tr>
      <w:tr w:rsidR="00190036" w:rsidRPr="00190036" w14:paraId="3D87E03D" w14:textId="77777777" w:rsidTr="00190036">
        <w:trPr>
          <w:tblCellSpacing w:w="0" w:type="dxa"/>
        </w:trPr>
        <w:tc>
          <w:tcPr>
            <w:tcW w:w="1700" w:type="pct"/>
            <w:tcBorders>
              <w:top w:val="nil"/>
              <w:left w:val="single" w:sz="8" w:space="0" w:color="auto"/>
              <w:bottom w:val="single" w:sz="8" w:space="0" w:color="auto"/>
              <w:right w:val="single" w:sz="8" w:space="0" w:color="auto"/>
            </w:tcBorders>
            <w:shd w:val="clear" w:color="auto" w:fill="FFFFFF"/>
            <w:vAlign w:val="center"/>
            <w:hideMark/>
          </w:tcPr>
          <w:p w14:paraId="3B8E29CD" w14:textId="77777777" w:rsidR="00190036" w:rsidRPr="00190036" w:rsidRDefault="00190036" w:rsidP="00190036">
            <w:pPr>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MST</w:t>
            </w:r>
          </w:p>
        </w:tc>
        <w:tc>
          <w:tcPr>
            <w:tcW w:w="3250" w:type="pct"/>
            <w:tcBorders>
              <w:top w:val="nil"/>
              <w:left w:val="nil"/>
              <w:bottom w:val="single" w:sz="8" w:space="0" w:color="auto"/>
              <w:right w:val="single" w:sz="8" w:space="0" w:color="auto"/>
            </w:tcBorders>
            <w:shd w:val="clear" w:color="auto" w:fill="FFFFFF"/>
            <w:vAlign w:val="center"/>
            <w:hideMark/>
          </w:tcPr>
          <w:p w14:paraId="57E66A46" w14:textId="77777777" w:rsidR="00190036" w:rsidRPr="00190036" w:rsidRDefault="00190036" w:rsidP="00190036">
            <w:pPr>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Mã số thuế của NNT</w:t>
            </w:r>
          </w:p>
        </w:tc>
      </w:tr>
      <w:tr w:rsidR="00190036" w:rsidRPr="00190036" w14:paraId="2E2A84CE" w14:textId="77777777" w:rsidTr="00190036">
        <w:trPr>
          <w:tblCellSpacing w:w="0" w:type="dxa"/>
        </w:trPr>
        <w:tc>
          <w:tcPr>
            <w:tcW w:w="1700" w:type="pct"/>
            <w:tcBorders>
              <w:top w:val="nil"/>
              <w:left w:val="single" w:sz="8" w:space="0" w:color="auto"/>
              <w:bottom w:val="single" w:sz="8" w:space="0" w:color="auto"/>
              <w:right w:val="single" w:sz="8" w:space="0" w:color="auto"/>
            </w:tcBorders>
            <w:shd w:val="clear" w:color="auto" w:fill="FFFFFF"/>
            <w:vAlign w:val="center"/>
            <w:hideMark/>
          </w:tcPr>
          <w:p w14:paraId="20B251B7" w14:textId="77777777" w:rsidR="00190036" w:rsidRPr="00190036" w:rsidRDefault="00190036" w:rsidP="00190036">
            <w:pPr>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CBT</w:t>
            </w:r>
          </w:p>
        </w:tc>
        <w:tc>
          <w:tcPr>
            <w:tcW w:w="3250" w:type="pct"/>
            <w:tcBorders>
              <w:top w:val="nil"/>
              <w:left w:val="nil"/>
              <w:bottom w:val="single" w:sz="8" w:space="0" w:color="auto"/>
              <w:right w:val="single" w:sz="8" w:space="0" w:color="auto"/>
            </w:tcBorders>
            <w:shd w:val="clear" w:color="auto" w:fill="FFFFFF"/>
            <w:vAlign w:val="center"/>
            <w:hideMark/>
          </w:tcPr>
          <w:p w14:paraId="73F58CE1" w14:textId="77777777" w:rsidR="00190036" w:rsidRPr="00190036" w:rsidRDefault="00190036" w:rsidP="00190036">
            <w:pPr>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Cán bộ thuế</w:t>
            </w:r>
          </w:p>
        </w:tc>
      </w:tr>
      <w:tr w:rsidR="00190036" w:rsidRPr="00190036" w14:paraId="1048883E" w14:textId="77777777" w:rsidTr="00190036">
        <w:trPr>
          <w:tblCellSpacing w:w="0" w:type="dxa"/>
        </w:trPr>
        <w:tc>
          <w:tcPr>
            <w:tcW w:w="1700" w:type="pct"/>
            <w:tcBorders>
              <w:top w:val="nil"/>
              <w:left w:val="single" w:sz="8" w:space="0" w:color="auto"/>
              <w:bottom w:val="single" w:sz="8" w:space="0" w:color="auto"/>
              <w:right w:val="single" w:sz="8" w:space="0" w:color="auto"/>
            </w:tcBorders>
            <w:shd w:val="clear" w:color="auto" w:fill="FFFFFF"/>
            <w:vAlign w:val="center"/>
            <w:hideMark/>
          </w:tcPr>
          <w:p w14:paraId="3035B06C" w14:textId="77777777" w:rsidR="00190036" w:rsidRPr="00190036" w:rsidRDefault="00190036" w:rsidP="00190036">
            <w:pPr>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CQT</w:t>
            </w:r>
          </w:p>
        </w:tc>
        <w:tc>
          <w:tcPr>
            <w:tcW w:w="3250" w:type="pct"/>
            <w:tcBorders>
              <w:top w:val="nil"/>
              <w:left w:val="nil"/>
              <w:bottom w:val="single" w:sz="8" w:space="0" w:color="auto"/>
              <w:right w:val="single" w:sz="8" w:space="0" w:color="auto"/>
            </w:tcBorders>
            <w:shd w:val="clear" w:color="auto" w:fill="FFFFFF"/>
            <w:vAlign w:val="center"/>
            <w:hideMark/>
          </w:tcPr>
          <w:p w14:paraId="16BDF40E" w14:textId="77777777" w:rsidR="00190036" w:rsidRPr="00190036" w:rsidRDefault="00190036" w:rsidP="00190036">
            <w:pPr>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Cơ quan thu</w:t>
            </w:r>
            <w:r w:rsidRPr="00190036">
              <w:rPr>
                <w:rFonts w:ascii="Arial" w:eastAsia="Times New Roman" w:hAnsi="Arial" w:cs="Arial"/>
                <w:sz w:val="20"/>
                <w:szCs w:val="20"/>
              </w:rPr>
              <w:t>ế</w:t>
            </w:r>
          </w:p>
        </w:tc>
      </w:tr>
      <w:tr w:rsidR="00190036" w:rsidRPr="00190036" w14:paraId="586AEE7C" w14:textId="77777777" w:rsidTr="00190036">
        <w:trPr>
          <w:tblCellSpacing w:w="0" w:type="dxa"/>
        </w:trPr>
        <w:tc>
          <w:tcPr>
            <w:tcW w:w="1700" w:type="pct"/>
            <w:tcBorders>
              <w:top w:val="nil"/>
              <w:left w:val="single" w:sz="8" w:space="0" w:color="auto"/>
              <w:bottom w:val="single" w:sz="8" w:space="0" w:color="auto"/>
              <w:right w:val="single" w:sz="8" w:space="0" w:color="auto"/>
            </w:tcBorders>
            <w:shd w:val="clear" w:color="auto" w:fill="FFFFFF"/>
            <w:vAlign w:val="center"/>
            <w:hideMark/>
          </w:tcPr>
          <w:p w14:paraId="499F6D1E" w14:textId="77777777" w:rsidR="00190036" w:rsidRPr="00190036" w:rsidRDefault="00190036" w:rsidP="00190036">
            <w:pPr>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CSDL</w:t>
            </w:r>
          </w:p>
        </w:tc>
        <w:tc>
          <w:tcPr>
            <w:tcW w:w="3250" w:type="pct"/>
            <w:tcBorders>
              <w:top w:val="nil"/>
              <w:left w:val="nil"/>
              <w:bottom w:val="single" w:sz="8" w:space="0" w:color="auto"/>
              <w:right w:val="single" w:sz="8" w:space="0" w:color="auto"/>
            </w:tcBorders>
            <w:shd w:val="clear" w:color="auto" w:fill="FFFFFF"/>
            <w:vAlign w:val="center"/>
            <w:hideMark/>
          </w:tcPr>
          <w:p w14:paraId="0429F364" w14:textId="77777777" w:rsidR="00190036" w:rsidRPr="00190036" w:rsidRDefault="00190036" w:rsidP="00190036">
            <w:pPr>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Cơ sở dữ liệu</w:t>
            </w:r>
          </w:p>
        </w:tc>
      </w:tr>
      <w:tr w:rsidR="00190036" w:rsidRPr="00190036" w14:paraId="46C8371E" w14:textId="77777777" w:rsidTr="00190036">
        <w:trPr>
          <w:tblCellSpacing w:w="0" w:type="dxa"/>
        </w:trPr>
        <w:tc>
          <w:tcPr>
            <w:tcW w:w="1700" w:type="pct"/>
            <w:tcBorders>
              <w:top w:val="nil"/>
              <w:left w:val="single" w:sz="8" w:space="0" w:color="auto"/>
              <w:bottom w:val="single" w:sz="8" w:space="0" w:color="auto"/>
              <w:right w:val="single" w:sz="8" w:space="0" w:color="auto"/>
            </w:tcBorders>
            <w:shd w:val="clear" w:color="auto" w:fill="FFFFFF"/>
            <w:vAlign w:val="center"/>
            <w:hideMark/>
          </w:tcPr>
          <w:p w14:paraId="194BFCDE" w14:textId="77777777" w:rsidR="00190036" w:rsidRPr="00190036" w:rsidRDefault="00190036" w:rsidP="00190036">
            <w:pPr>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DAĐT</w:t>
            </w:r>
          </w:p>
        </w:tc>
        <w:tc>
          <w:tcPr>
            <w:tcW w:w="3250" w:type="pct"/>
            <w:tcBorders>
              <w:top w:val="nil"/>
              <w:left w:val="nil"/>
              <w:bottom w:val="single" w:sz="8" w:space="0" w:color="auto"/>
              <w:right w:val="single" w:sz="8" w:space="0" w:color="auto"/>
            </w:tcBorders>
            <w:shd w:val="clear" w:color="auto" w:fill="FFFFFF"/>
            <w:vAlign w:val="center"/>
            <w:hideMark/>
          </w:tcPr>
          <w:p w14:paraId="133080C1" w14:textId="77777777" w:rsidR="00190036" w:rsidRPr="00190036" w:rsidRDefault="00190036" w:rsidP="00190036">
            <w:pPr>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Dự án đầu tư</w:t>
            </w:r>
          </w:p>
        </w:tc>
      </w:tr>
      <w:tr w:rsidR="00190036" w:rsidRPr="00190036" w14:paraId="39D33138" w14:textId="77777777" w:rsidTr="00190036">
        <w:trPr>
          <w:tblCellSpacing w:w="0" w:type="dxa"/>
        </w:trPr>
        <w:tc>
          <w:tcPr>
            <w:tcW w:w="1700" w:type="pct"/>
            <w:tcBorders>
              <w:top w:val="nil"/>
              <w:left w:val="single" w:sz="8" w:space="0" w:color="auto"/>
              <w:bottom w:val="single" w:sz="8" w:space="0" w:color="auto"/>
              <w:right w:val="single" w:sz="8" w:space="0" w:color="auto"/>
            </w:tcBorders>
            <w:shd w:val="clear" w:color="auto" w:fill="FFFFFF"/>
            <w:vAlign w:val="center"/>
            <w:hideMark/>
          </w:tcPr>
          <w:p w14:paraId="09F74CEC" w14:textId="77777777" w:rsidR="00190036" w:rsidRPr="00190036" w:rsidRDefault="00190036" w:rsidP="00190036">
            <w:pPr>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KTT</w:t>
            </w:r>
          </w:p>
        </w:tc>
        <w:tc>
          <w:tcPr>
            <w:tcW w:w="3250" w:type="pct"/>
            <w:tcBorders>
              <w:top w:val="nil"/>
              <w:left w:val="nil"/>
              <w:bottom w:val="single" w:sz="8" w:space="0" w:color="auto"/>
              <w:right w:val="single" w:sz="8" w:space="0" w:color="auto"/>
            </w:tcBorders>
            <w:shd w:val="clear" w:color="auto" w:fill="FFFFFF"/>
            <w:vAlign w:val="center"/>
            <w:hideMark/>
          </w:tcPr>
          <w:p w14:paraId="6F4EB719" w14:textId="77777777" w:rsidR="00190036" w:rsidRPr="00190036" w:rsidRDefault="00190036" w:rsidP="00190036">
            <w:pPr>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Kỳ tính thuế</w:t>
            </w:r>
          </w:p>
        </w:tc>
      </w:tr>
      <w:tr w:rsidR="00190036" w:rsidRPr="00190036" w14:paraId="407C526C" w14:textId="77777777" w:rsidTr="00190036">
        <w:trPr>
          <w:tblCellSpacing w:w="0" w:type="dxa"/>
        </w:trPr>
        <w:tc>
          <w:tcPr>
            <w:tcW w:w="1700" w:type="pct"/>
            <w:tcBorders>
              <w:top w:val="nil"/>
              <w:left w:val="single" w:sz="8" w:space="0" w:color="auto"/>
              <w:bottom w:val="single" w:sz="8" w:space="0" w:color="auto"/>
              <w:right w:val="single" w:sz="8" w:space="0" w:color="auto"/>
            </w:tcBorders>
            <w:shd w:val="clear" w:color="auto" w:fill="FFFFFF"/>
            <w:vAlign w:val="center"/>
            <w:hideMark/>
          </w:tcPr>
          <w:p w14:paraId="761403FD" w14:textId="77777777" w:rsidR="00190036" w:rsidRPr="00190036" w:rsidRDefault="00190036" w:rsidP="00190036">
            <w:pPr>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NSNN</w:t>
            </w:r>
          </w:p>
        </w:tc>
        <w:tc>
          <w:tcPr>
            <w:tcW w:w="3250" w:type="pct"/>
            <w:tcBorders>
              <w:top w:val="nil"/>
              <w:left w:val="nil"/>
              <w:bottom w:val="single" w:sz="8" w:space="0" w:color="auto"/>
              <w:right w:val="single" w:sz="8" w:space="0" w:color="auto"/>
            </w:tcBorders>
            <w:shd w:val="clear" w:color="auto" w:fill="FFFFFF"/>
            <w:vAlign w:val="center"/>
            <w:hideMark/>
          </w:tcPr>
          <w:p w14:paraId="78E9E829" w14:textId="77777777" w:rsidR="00190036" w:rsidRPr="00190036" w:rsidRDefault="00190036" w:rsidP="00190036">
            <w:pPr>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Ngân sách nhà nước</w:t>
            </w:r>
          </w:p>
        </w:tc>
      </w:tr>
    </w:tbl>
    <w:p w14:paraId="7C72D7DE"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b/>
          <w:bCs/>
          <w:sz w:val="20"/>
          <w:szCs w:val="20"/>
          <w:lang w:val="vi-VN"/>
        </w:rPr>
        <w:t>II. HƯỚNG DẪN SỬ DỤNG CHI TIẾT</w:t>
      </w:r>
    </w:p>
    <w:p w14:paraId="5CD0494C"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b/>
          <w:bCs/>
          <w:sz w:val="20"/>
          <w:szCs w:val="20"/>
          <w:lang w:val="vi-VN"/>
        </w:rPr>
        <w:t>1. Hướng dẫn sử dụng chức năng</w:t>
      </w:r>
    </w:p>
    <w:p w14:paraId="3D98C6F2"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b/>
          <w:bCs/>
          <w:i/>
          <w:iCs/>
          <w:sz w:val="20"/>
          <w:szCs w:val="20"/>
        </w:rPr>
        <w:lastRenderedPageBreak/>
        <w:t>1</w:t>
      </w:r>
      <w:r w:rsidRPr="00190036">
        <w:rPr>
          <w:rFonts w:ascii="Arial" w:eastAsia="Times New Roman" w:hAnsi="Arial" w:cs="Arial"/>
          <w:b/>
          <w:bCs/>
          <w:i/>
          <w:iCs/>
          <w:sz w:val="20"/>
          <w:szCs w:val="20"/>
          <w:lang w:val="vi-VN"/>
        </w:rPr>
        <w:t>.</w:t>
      </w:r>
      <w:r w:rsidRPr="00190036">
        <w:rPr>
          <w:rFonts w:ascii="Arial" w:eastAsia="Times New Roman" w:hAnsi="Arial" w:cs="Arial"/>
          <w:b/>
          <w:bCs/>
          <w:i/>
          <w:iCs/>
          <w:sz w:val="20"/>
          <w:szCs w:val="20"/>
        </w:rPr>
        <w:t>1</w:t>
      </w:r>
      <w:r w:rsidRPr="00190036">
        <w:rPr>
          <w:rFonts w:ascii="Arial" w:eastAsia="Times New Roman" w:hAnsi="Arial" w:cs="Arial"/>
          <w:b/>
          <w:bCs/>
          <w:i/>
          <w:iCs/>
          <w:sz w:val="20"/>
          <w:szCs w:val="20"/>
          <w:lang w:val="vi-VN"/>
        </w:rPr>
        <w:t>.</w:t>
      </w:r>
      <w:r w:rsidRPr="00190036">
        <w:rPr>
          <w:rFonts w:ascii="Arial" w:eastAsia="Times New Roman" w:hAnsi="Arial" w:cs="Arial"/>
          <w:sz w:val="20"/>
          <w:szCs w:val="20"/>
          <w:lang w:val="vi-VN"/>
        </w:rPr>
        <w:t> </w:t>
      </w:r>
      <w:r w:rsidRPr="00190036">
        <w:rPr>
          <w:rFonts w:ascii="Arial" w:eastAsia="Times New Roman" w:hAnsi="Arial" w:cs="Arial"/>
          <w:b/>
          <w:bCs/>
          <w:sz w:val="20"/>
          <w:szCs w:val="20"/>
          <w:lang w:val="vi-VN"/>
        </w:rPr>
        <w:t>Nâng cấp bổ sung mẫu Danh sách chi tiết số tiền nộp thuế TNCN đã nộp thay cho từng cá nhân</w:t>
      </w:r>
    </w:p>
    <w:p w14:paraId="2914FFB1"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b/>
          <w:bCs/>
          <w:sz w:val="20"/>
          <w:szCs w:val="20"/>
          <w:lang w:val="vi-VN"/>
        </w:rPr>
        <w:t>1.1.1 Nhập dữ liệu đối với Danh sách chi tiết số tiền nộp thuế TNCN đã nộp thay cho từng cá nhân</w:t>
      </w:r>
    </w:p>
    <w:p w14:paraId="25A1F19C"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b/>
          <w:bCs/>
          <w:i/>
          <w:iCs/>
          <w:sz w:val="20"/>
          <w:szCs w:val="20"/>
          <w:lang w:val="vi-VN"/>
        </w:rPr>
        <w:t>1.1.1.1 Mục đích</w:t>
      </w:r>
    </w:p>
    <w:p w14:paraId="50BEAC03"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Hướng dẫn NSD nhập mẫu Danh sách chi tiết số tiền nộp thuế TNCN đã nộp thay cho từng cá nhân</w:t>
      </w:r>
    </w:p>
    <w:p w14:paraId="3DD9CDBA"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b/>
          <w:bCs/>
          <w:i/>
          <w:iCs/>
          <w:sz w:val="20"/>
          <w:szCs w:val="20"/>
          <w:lang w:val="vi-VN"/>
        </w:rPr>
        <w:t>1.1.1.2 Điều </w:t>
      </w:r>
      <w:r w:rsidRPr="00190036">
        <w:rPr>
          <w:rFonts w:ascii="Arial" w:eastAsia="Times New Roman" w:hAnsi="Arial" w:cs="Arial"/>
          <w:b/>
          <w:bCs/>
          <w:i/>
          <w:iCs/>
          <w:sz w:val="20"/>
          <w:szCs w:val="20"/>
        </w:rPr>
        <w:t>kiện</w:t>
      </w:r>
      <w:r w:rsidRPr="00190036">
        <w:rPr>
          <w:rFonts w:ascii="Arial" w:eastAsia="Times New Roman" w:hAnsi="Arial" w:cs="Arial"/>
          <w:b/>
          <w:bCs/>
          <w:i/>
          <w:iCs/>
          <w:sz w:val="20"/>
          <w:szCs w:val="20"/>
          <w:lang w:val="vi-VN"/>
        </w:rPr>
        <w:t> thực hiện</w:t>
      </w:r>
    </w:p>
    <w:p w14:paraId="67B61BDB"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NSD đăng nhập thành công ứng dụng HTKK</w:t>
      </w:r>
    </w:p>
    <w:p w14:paraId="50577EBE"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b/>
          <w:bCs/>
          <w:i/>
          <w:iCs/>
          <w:sz w:val="20"/>
          <w:szCs w:val="20"/>
          <w:lang w:val="vi-VN"/>
        </w:rPr>
        <w:t>1.1.1.3 Người thực hiện</w:t>
      </w:r>
    </w:p>
    <w:p w14:paraId="47A6253A"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Người nộp thuế</w:t>
      </w:r>
    </w:p>
    <w:p w14:paraId="4BEEF29E"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b/>
          <w:bCs/>
          <w:i/>
          <w:iCs/>
          <w:sz w:val="20"/>
          <w:szCs w:val="20"/>
          <w:lang w:val="vi-VN"/>
        </w:rPr>
        <w:t>1.1.1.4 Đường dẫn chức năng</w:t>
      </w:r>
    </w:p>
    <w:p w14:paraId="28DE7B5B"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Kê khai\Thuế thu nhập cá nhân\DS chi tiết số tiền nộp thuế TNCN đã nộp thay</w:t>
      </w:r>
    </w:p>
    <w:p w14:paraId="7A2F115F"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b/>
          <w:bCs/>
          <w:i/>
          <w:iCs/>
          <w:sz w:val="20"/>
          <w:szCs w:val="20"/>
          <w:lang w:val="vi-VN"/>
        </w:rPr>
        <w:t>1.1.1.5 Cách sử dụng</w:t>
      </w:r>
    </w:p>
    <w:p w14:paraId="7ABA5601"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NSD truy cập đường dẫn chức năng và thực hiện các bước sau:</w:t>
      </w:r>
    </w:p>
    <w:p w14:paraId="5982652A"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b/>
          <w:bCs/>
          <w:i/>
          <w:iCs/>
          <w:sz w:val="20"/>
          <w:szCs w:val="20"/>
        </w:rPr>
        <w:t>1.1.1.5.1</w:t>
      </w:r>
      <w:r w:rsidRPr="00190036">
        <w:rPr>
          <w:rFonts w:ascii="Arial" w:eastAsia="Times New Roman" w:hAnsi="Arial" w:cs="Arial"/>
          <w:b/>
          <w:bCs/>
          <w:i/>
          <w:iCs/>
          <w:sz w:val="20"/>
          <w:szCs w:val="20"/>
          <w:lang w:val="vi-VN"/>
        </w:rPr>
        <w:t> Nhập thông tin và lưu vào CSDL</w:t>
      </w:r>
    </w:p>
    <w:p w14:paraId="7A6FDF62"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rPr>
        <w:t>-</w:t>
      </w:r>
      <w:r w:rsidRPr="00190036">
        <w:rPr>
          <w:rFonts w:ascii="Arial" w:eastAsia="Times New Roman" w:hAnsi="Arial" w:cs="Arial"/>
          <w:sz w:val="20"/>
          <w:szCs w:val="20"/>
          <w:lang w:val="vi-VN"/>
        </w:rPr>
        <w:t> Bước 1: Nhập thông tin trên màn hình nhập ngày lập và nhấn nút </w:t>
      </w:r>
      <w:r w:rsidRPr="00190036">
        <w:rPr>
          <w:rFonts w:ascii="Arial" w:eastAsia="Times New Roman" w:hAnsi="Arial" w:cs="Arial"/>
          <w:b/>
          <w:bCs/>
          <w:sz w:val="20"/>
          <w:szCs w:val="20"/>
          <w:lang w:val="vi-VN"/>
        </w:rPr>
        <w:t>“Đồng</w:t>
      </w:r>
      <w:r w:rsidRPr="00190036">
        <w:rPr>
          <w:rFonts w:ascii="Arial" w:eastAsia="Times New Roman" w:hAnsi="Arial" w:cs="Arial"/>
          <w:b/>
          <w:bCs/>
          <w:sz w:val="20"/>
          <w:szCs w:val="20"/>
        </w:rPr>
        <w:t> ý”</w:t>
      </w:r>
    </w:p>
    <w:p w14:paraId="30D9BEB8" w14:textId="5153F767" w:rsidR="00190036" w:rsidRPr="00190036" w:rsidRDefault="00190036" w:rsidP="00190036">
      <w:pPr>
        <w:shd w:val="clear" w:color="auto" w:fill="FFFFFF"/>
        <w:spacing w:before="120" w:after="120" w:line="234" w:lineRule="atLeast"/>
        <w:jc w:val="center"/>
        <w:rPr>
          <w:rFonts w:ascii="Arial" w:eastAsia="Times New Roman" w:hAnsi="Arial" w:cs="Arial"/>
          <w:color w:val="000000"/>
          <w:sz w:val="18"/>
          <w:szCs w:val="18"/>
        </w:rPr>
      </w:pPr>
      <w:r w:rsidRPr="00190036">
        <w:rPr>
          <w:rFonts w:ascii="Arial" w:eastAsia="Times New Roman" w:hAnsi="Arial" w:cs="Arial"/>
          <w:noProof/>
          <w:sz w:val="20"/>
          <w:szCs w:val="20"/>
        </w:rPr>
        <w:drawing>
          <wp:inline distT="0" distB="0" distL="0" distR="0" wp14:anchorId="11BFB094" wp14:editId="0E6EF259">
            <wp:extent cx="4486275" cy="16859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86275" cy="1685925"/>
                    </a:xfrm>
                    <a:prstGeom prst="rect">
                      <a:avLst/>
                    </a:prstGeom>
                    <a:noFill/>
                    <a:ln>
                      <a:noFill/>
                    </a:ln>
                  </pic:spPr>
                </pic:pic>
              </a:graphicData>
            </a:graphic>
          </wp:inline>
        </w:drawing>
      </w:r>
    </w:p>
    <w:p w14:paraId="2C766619"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Ngày lập: Bắt buộc nhập theo </w:t>
      </w:r>
      <w:r w:rsidRPr="00190036">
        <w:rPr>
          <w:rFonts w:ascii="Arial" w:eastAsia="Times New Roman" w:hAnsi="Arial" w:cs="Arial"/>
          <w:sz w:val="20"/>
          <w:szCs w:val="20"/>
        </w:rPr>
        <w:t>định</w:t>
      </w:r>
      <w:r w:rsidRPr="00190036">
        <w:rPr>
          <w:rFonts w:ascii="Arial" w:eastAsia="Times New Roman" w:hAnsi="Arial" w:cs="Arial"/>
          <w:sz w:val="20"/>
          <w:szCs w:val="20"/>
          <w:lang w:val="vi-VN"/>
        </w:rPr>
        <w:t> dạng dd/mm/yyyy, ngày lập &lt;= Ngày hiện tại</w:t>
      </w:r>
    </w:p>
    <w:p w14:paraId="55378AF9"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Lần gửi: Bắt buộc nhập dạng số t</w:t>
      </w:r>
      <w:r w:rsidRPr="00190036">
        <w:rPr>
          <w:rFonts w:ascii="Arial" w:eastAsia="Times New Roman" w:hAnsi="Arial" w:cs="Arial"/>
          <w:sz w:val="20"/>
          <w:szCs w:val="20"/>
        </w:rPr>
        <w:t>ự</w:t>
      </w:r>
      <w:r w:rsidRPr="00190036">
        <w:rPr>
          <w:rFonts w:ascii="Arial" w:eastAsia="Times New Roman" w:hAnsi="Arial" w:cs="Arial"/>
          <w:sz w:val="20"/>
          <w:szCs w:val="20"/>
          <w:lang w:val="vi-VN"/>
        </w:rPr>
        <w:t> nhiên &gt;0</w:t>
      </w:r>
    </w:p>
    <w:p w14:paraId="4EDB4DA5"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w:t>
      </w:r>
      <w:r w:rsidRPr="00190036">
        <w:rPr>
          <w:rFonts w:ascii="Arial" w:eastAsia="Times New Roman" w:hAnsi="Arial" w:cs="Arial"/>
          <w:b/>
          <w:bCs/>
          <w:sz w:val="20"/>
          <w:szCs w:val="20"/>
          <w:lang w:val="vi-VN"/>
        </w:rPr>
        <w:t>Bước 2:</w:t>
      </w:r>
      <w:r w:rsidRPr="00190036">
        <w:rPr>
          <w:rFonts w:ascii="Arial" w:eastAsia="Times New Roman" w:hAnsi="Arial" w:cs="Arial"/>
          <w:sz w:val="20"/>
          <w:szCs w:val="20"/>
          <w:lang w:val="vi-VN"/>
        </w:rPr>
        <w:t> Nhập thông tin tờ khai:</w:t>
      </w:r>
    </w:p>
    <w:p w14:paraId="4E3E8EF4" w14:textId="3961FC92" w:rsidR="00190036" w:rsidRPr="00190036" w:rsidRDefault="00190036" w:rsidP="00190036">
      <w:pPr>
        <w:shd w:val="clear" w:color="auto" w:fill="FFFFFF"/>
        <w:spacing w:before="120" w:after="120" w:line="234" w:lineRule="atLeast"/>
        <w:jc w:val="center"/>
        <w:rPr>
          <w:rFonts w:ascii="Arial" w:eastAsia="Times New Roman" w:hAnsi="Arial" w:cs="Arial"/>
          <w:color w:val="000000"/>
          <w:sz w:val="18"/>
          <w:szCs w:val="18"/>
        </w:rPr>
      </w:pPr>
      <w:r w:rsidRPr="00190036">
        <w:rPr>
          <w:rFonts w:ascii="Arial" w:eastAsia="Times New Roman" w:hAnsi="Arial" w:cs="Arial"/>
          <w:noProof/>
          <w:sz w:val="20"/>
          <w:szCs w:val="20"/>
        </w:rPr>
        <w:lastRenderedPageBreak/>
        <w:drawing>
          <wp:inline distT="0" distB="0" distL="0" distR="0" wp14:anchorId="01E5D6B7" wp14:editId="691DDADB">
            <wp:extent cx="5476875" cy="42005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76875" cy="4200525"/>
                    </a:xfrm>
                    <a:prstGeom prst="rect">
                      <a:avLst/>
                    </a:prstGeom>
                    <a:noFill/>
                    <a:ln>
                      <a:noFill/>
                    </a:ln>
                  </pic:spPr>
                </pic:pic>
              </a:graphicData>
            </a:graphic>
          </wp:inline>
        </w:drawing>
      </w:r>
    </w:p>
    <w:p w14:paraId="50FF0294"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Các chỉ tiêu cần nhập:</w:t>
      </w:r>
    </w:p>
    <w:p w14:paraId="6212BCBC"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i/>
          <w:iCs/>
          <w:sz w:val="20"/>
          <w:szCs w:val="20"/>
          <w:lang w:val="vi-VN"/>
        </w:rPr>
        <w:t>• Kèm theo </w:t>
      </w:r>
      <w:r w:rsidRPr="00190036">
        <w:rPr>
          <w:rFonts w:ascii="Arial" w:eastAsia="Times New Roman" w:hAnsi="Arial" w:cs="Arial"/>
          <w:i/>
          <w:iCs/>
          <w:sz w:val="20"/>
          <w:szCs w:val="20"/>
        </w:rPr>
        <w:t>chứng</w:t>
      </w:r>
      <w:r w:rsidRPr="00190036">
        <w:rPr>
          <w:rFonts w:ascii="Arial" w:eastAsia="Times New Roman" w:hAnsi="Arial" w:cs="Arial"/>
          <w:i/>
          <w:iCs/>
          <w:sz w:val="20"/>
          <w:szCs w:val="20"/>
          <w:lang w:val="vi-VN"/>
        </w:rPr>
        <w:t> từ nộp NSNN:</w:t>
      </w:r>
    </w:p>
    <w:p w14:paraId="03DF5164"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w:t>
      </w:r>
      <w:r w:rsidRPr="00190036">
        <w:rPr>
          <w:rFonts w:ascii="Arial" w:eastAsia="Times New Roman" w:hAnsi="Arial" w:cs="Arial"/>
          <w:i/>
          <w:iCs/>
          <w:sz w:val="20"/>
          <w:szCs w:val="20"/>
        </w:rPr>
        <w:t>Số</w:t>
      </w:r>
      <w:r w:rsidRPr="00190036">
        <w:rPr>
          <w:rFonts w:ascii="Arial" w:eastAsia="Times New Roman" w:hAnsi="Arial" w:cs="Arial"/>
          <w:i/>
          <w:iCs/>
          <w:sz w:val="20"/>
          <w:szCs w:val="20"/>
          <w:lang w:val="vi-VN"/>
        </w:rPr>
        <w:t>:</w:t>
      </w:r>
      <w:r w:rsidRPr="00190036">
        <w:rPr>
          <w:rFonts w:ascii="Arial" w:eastAsia="Times New Roman" w:hAnsi="Arial" w:cs="Arial"/>
          <w:sz w:val="20"/>
          <w:szCs w:val="20"/>
          <w:lang w:val="vi-VN"/>
        </w:rPr>
        <w:t> Bắt buộc nhập số chứng </w:t>
      </w:r>
      <w:r w:rsidRPr="00190036">
        <w:rPr>
          <w:rFonts w:ascii="Arial" w:eastAsia="Times New Roman" w:hAnsi="Arial" w:cs="Arial"/>
          <w:sz w:val="20"/>
          <w:szCs w:val="20"/>
        </w:rPr>
        <w:t>t</w:t>
      </w:r>
      <w:r w:rsidRPr="00190036">
        <w:rPr>
          <w:rFonts w:ascii="Arial" w:eastAsia="Times New Roman" w:hAnsi="Arial" w:cs="Arial"/>
          <w:sz w:val="20"/>
          <w:szCs w:val="20"/>
          <w:lang w:val="vi-VN"/>
        </w:rPr>
        <w:t>ừ, định dạng text</w:t>
      </w:r>
    </w:p>
    <w:p w14:paraId="29421BAF"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w:t>
      </w:r>
      <w:r w:rsidRPr="00190036">
        <w:rPr>
          <w:rFonts w:ascii="Arial" w:eastAsia="Times New Roman" w:hAnsi="Arial" w:cs="Arial"/>
          <w:i/>
          <w:iCs/>
          <w:sz w:val="20"/>
          <w:szCs w:val="20"/>
        </w:rPr>
        <w:t>Số</w:t>
      </w:r>
      <w:r w:rsidRPr="00190036">
        <w:rPr>
          <w:rFonts w:ascii="Arial" w:eastAsia="Times New Roman" w:hAnsi="Arial" w:cs="Arial"/>
          <w:i/>
          <w:iCs/>
          <w:sz w:val="20"/>
          <w:szCs w:val="20"/>
          <w:lang w:val="vi-VN"/>
        </w:rPr>
        <w:t> tham chiếu</w:t>
      </w:r>
      <w:r w:rsidRPr="00190036">
        <w:rPr>
          <w:rFonts w:ascii="Arial" w:eastAsia="Times New Roman" w:hAnsi="Arial" w:cs="Arial"/>
          <w:sz w:val="20"/>
          <w:szCs w:val="20"/>
          <w:lang w:val="vi-VN"/>
        </w:rPr>
        <w:t>: Bắt buộc nhậ</w:t>
      </w:r>
      <w:r w:rsidRPr="00190036">
        <w:rPr>
          <w:rFonts w:ascii="Arial" w:eastAsia="Times New Roman" w:hAnsi="Arial" w:cs="Arial"/>
          <w:sz w:val="20"/>
          <w:szCs w:val="20"/>
        </w:rPr>
        <w:t>p</w:t>
      </w:r>
      <w:r w:rsidRPr="00190036">
        <w:rPr>
          <w:rFonts w:ascii="Arial" w:eastAsia="Times New Roman" w:hAnsi="Arial" w:cs="Arial"/>
          <w:sz w:val="20"/>
          <w:szCs w:val="20"/>
          <w:lang w:val="vi-VN"/>
        </w:rPr>
        <w:t> số tham chiếu, định dạng text</w:t>
      </w:r>
    </w:p>
    <w:p w14:paraId="682CBE72"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w:t>
      </w:r>
      <w:r w:rsidRPr="00190036">
        <w:rPr>
          <w:rFonts w:ascii="Arial" w:eastAsia="Times New Roman" w:hAnsi="Arial" w:cs="Arial"/>
          <w:i/>
          <w:iCs/>
          <w:sz w:val="20"/>
          <w:szCs w:val="20"/>
          <w:lang w:val="vi-VN"/>
        </w:rPr>
        <w:t>Ngày:</w:t>
      </w:r>
      <w:r w:rsidRPr="00190036">
        <w:rPr>
          <w:rFonts w:ascii="Arial" w:eastAsia="Times New Roman" w:hAnsi="Arial" w:cs="Arial"/>
          <w:sz w:val="20"/>
          <w:szCs w:val="20"/>
          <w:lang w:val="vi-VN"/>
        </w:rPr>
        <w:t> Bắt buộc nhập ngày, định dạng dd/mm/yyyy và ngày phải &lt;= ngày hiện tại</w:t>
      </w:r>
    </w:p>
    <w:p w14:paraId="17930C42"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Chỉ tiêu [05] Số tờ khai/ số quyết định / Số thông báo/Mã định danh hồ sơ (ID):</w:t>
      </w:r>
    </w:p>
    <w:p w14:paraId="7F4A0894"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Bắt buộc chọn 1 trong 4 giá trị sau đó nhập thông tin chi tiết</w:t>
      </w:r>
    </w:p>
    <w:p w14:paraId="56381657"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Chỉ tiêu [06] Kỳ thuế/ Ngày quyết định/Ngày thông báo:</w:t>
      </w:r>
    </w:p>
    <w:p w14:paraId="40BDFC1F"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Nếu chỉ tiêu [05] chọn “Số tờ khai” thì bắt buộc chọn 1 trong các loại kỳ thuế (Năm/ quý/ tháng/ lần phát sinh) sau đó nhập thông tin kỳ thuế</w:t>
      </w:r>
    </w:p>
    <w:p w14:paraId="537DF60C" w14:textId="3A14E076"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noProof/>
          <w:sz w:val="20"/>
          <w:szCs w:val="20"/>
          <w:lang w:val="vi-VN"/>
        </w:rPr>
        <w:drawing>
          <wp:inline distT="0" distB="0" distL="0" distR="0" wp14:anchorId="696ADFC1" wp14:editId="3B9E1192">
            <wp:extent cx="133350" cy="1524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190036">
        <w:rPr>
          <w:rFonts w:ascii="Arial" w:eastAsia="Times New Roman" w:hAnsi="Arial" w:cs="Arial"/>
          <w:sz w:val="20"/>
          <w:szCs w:val="20"/>
          <w:lang w:val="vi-VN"/>
        </w:rPr>
        <w:t> Nếu chọn Loại kỳ là “Năm” thì nhập theo kỳ thuế theo định dạng yyyy</w:t>
      </w:r>
    </w:p>
    <w:p w14:paraId="2254FA76" w14:textId="2CA14970"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noProof/>
          <w:sz w:val="20"/>
          <w:szCs w:val="20"/>
          <w:lang w:val="vi-VN"/>
        </w:rPr>
        <w:drawing>
          <wp:inline distT="0" distB="0" distL="0" distR="0" wp14:anchorId="4416CE93" wp14:editId="6E4A1F57">
            <wp:extent cx="133350" cy="152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190036">
        <w:rPr>
          <w:rFonts w:ascii="Arial" w:eastAsia="Times New Roman" w:hAnsi="Arial" w:cs="Arial"/>
          <w:sz w:val="20"/>
          <w:szCs w:val="20"/>
          <w:lang w:val="vi-VN"/>
        </w:rPr>
        <w:t> Nếu chọn Loại kỳ là “Quý” thì nhập kỳ thuế theo định dạng Q/yyyy</w:t>
      </w:r>
    </w:p>
    <w:p w14:paraId="31193B03" w14:textId="790C1D05"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noProof/>
          <w:sz w:val="20"/>
          <w:szCs w:val="20"/>
          <w:lang w:val="vi-VN"/>
        </w:rPr>
        <w:drawing>
          <wp:inline distT="0" distB="0" distL="0" distR="0" wp14:anchorId="39FFB79E" wp14:editId="0106B2F5">
            <wp:extent cx="133350" cy="1524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190036">
        <w:rPr>
          <w:rFonts w:ascii="Arial" w:eastAsia="Times New Roman" w:hAnsi="Arial" w:cs="Arial"/>
          <w:sz w:val="20"/>
          <w:szCs w:val="20"/>
          <w:lang w:val="vi-VN"/>
        </w:rPr>
        <w:t> Nếu chọn Loại kỳ là “Tháng” thì nhập kỳ thuế theo định dạng mm/yyyy</w:t>
      </w:r>
    </w:p>
    <w:p w14:paraId="2FF9BA22" w14:textId="1BB8315C"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noProof/>
          <w:sz w:val="20"/>
          <w:szCs w:val="20"/>
          <w:lang w:val="vi-VN"/>
        </w:rPr>
        <w:drawing>
          <wp:inline distT="0" distB="0" distL="0" distR="0" wp14:anchorId="2233F68D" wp14:editId="60363C67">
            <wp:extent cx="133350" cy="1524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52400"/>
                    </a:xfrm>
                    <a:prstGeom prst="rect">
                      <a:avLst/>
                    </a:prstGeom>
                    <a:noFill/>
                    <a:ln>
                      <a:noFill/>
                    </a:ln>
                  </pic:spPr>
                </pic:pic>
              </a:graphicData>
            </a:graphic>
          </wp:inline>
        </w:drawing>
      </w:r>
      <w:r w:rsidRPr="00190036">
        <w:rPr>
          <w:rFonts w:ascii="Arial" w:eastAsia="Times New Roman" w:hAnsi="Arial" w:cs="Arial"/>
          <w:sz w:val="20"/>
          <w:szCs w:val="20"/>
          <w:lang w:val="vi-VN"/>
        </w:rPr>
        <w:t> Nếu chọn Loại kỳ là “Lần phát sinh” thì nhập kỳ thuế theo định dạng dd/mm/yyyy</w:t>
      </w:r>
    </w:p>
    <w:p w14:paraId="1A666E3D"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Nếu chỉ tiêu [05] chọn “Số quyết định” thì bắt buộc nhập “Ngày quyết định” theo định dạng dd/mm/yyyy</w:t>
      </w:r>
    </w:p>
    <w:p w14:paraId="669FE35D"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Nếu chỉ tiêu [05] chọn “Số thông báo” thì bắt buộc nhập “Ngày thông báo” theo định dạng dd/mm/yyyy</w:t>
      </w:r>
    </w:p>
    <w:p w14:paraId="1EE25262"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Chỉ tiêu [07] Tiểu mục (Nội dung khoản nộp NSNN): Mặc định là “1001 - Thuế thu nhập từ tiền lương, tiền công”</w:t>
      </w:r>
    </w:p>
    <w:p w14:paraId="6B7F4D25"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lastRenderedPageBreak/>
        <w:t>• Chỉ tiêu [08] Tổng số tiền đã nộp NSNN: Bắt buộc nhập số nguyên &gt;0</w:t>
      </w:r>
    </w:p>
    <w:p w14:paraId="0DBF7297"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Chỉ tiêu [09] Tổng số tiền nộp thừa kỳ trước được bù trừ (nếu có): Nhập số nguyên &gt;=0</w:t>
      </w:r>
    </w:p>
    <w:p w14:paraId="049BBEEF"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Cột (2) MST: Bắt buộc nhập, không được nhập trùng MST giữa các dòng</w:t>
      </w:r>
    </w:p>
    <w:p w14:paraId="65F89384"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Cột (3) Tên NNT: Bắt nhập nhập, định dạng text</w:t>
      </w:r>
    </w:p>
    <w:p w14:paraId="0C400DBE"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Cột (4) Số tiền đã khấu trừ: bắt buộc </w:t>
      </w:r>
      <w:r w:rsidRPr="00190036">
        <w:rPr>
          <w:rFonts w:ascii="Arial" w:eastAsia="Times New Roman" w:hAnsi="Arial" w:cs="Arial"/>
          <w:sz w:val="20"/>
          <w:szCs w:val="20"/>
        </w:rPr>
        <w:t>nhập</w:t>
      </w:r>
      <w:r w:rsidRPr="00190036">
        <w:rPr>
          <w:rFonts w:ascii="Arial" w:eastAsia="Times New Roman" w:hAnsi="Arial" w:cs="Arial"/>
          <w:sz w:val="20"/>
          <w:szCs w:val="20"/>
          <w:lang w:val="vi-VN"/>
        </w:rPr>
        <w:t> số nguyên &gt;0</w:t>
      </w:r>
    </w:p>
    <w:p w14:paraId="105BDCE3"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Cột (5) Số tiền đã nộp NSNN: Hiển thị mặc định = cột (4), cho phép sửa định dạng số nguyên &gt;=0. Tổng cột (5) phải = chỉ tiêu [08]</w:t>
      </w:r>
    </w:p>
    <w:p w14:paraId="2F35A00C"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Cột (6) Số nộp thừa kỳ trước được bù trừ (nếu có): Nhập số nguyên &gt;=0. Tổng cột (6) phải = chỉ tiêu [09]</w:t>
      </w:r>
    </w:p>
    <w:p w14:paraId="3749ACF3"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w:t>
      </w:r>
      <w:r w:rsidRPr="00190036">
        <w:rPr>
          <w:rFonts w:ascii="Arial" w:eastAsia="Times New Roman" w:hAnsi="Arial" w:cs="Arial"/>
          <w:b/>
          <w:bCs/>
          <w:sz w:val="20"/>
          <w:szCs w:val="20"/>
          <w:lang w:val="vi-VN"/>
        </w:rPr>
        <w:t>Bước 3:</w:t>
      </w:r>
      <w:r w:rsidRPr="00190036">
        <w:rPr>
          <w:rFonts w:ascii="Arial" w:eastAsia="Times New Roman" w:hAnsi="Arial" w:cs="Arial"/>
          <w:sz w:val="20"/>
          <w:szCs w:val="20"/>
          <w:lang w:val="vi-VN"/>
        </w:rPr>
        <w:t> Nhấn &lt;Ghi&gt; để lưu lại thông tin vào CSDL</w:t>
      </w:r>
    </w:p>
    <w:p w14:paraId="207CAFC9"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b/>
          <w:bCs/>
          <w:i/>
          <w:iCs/>
          <w:sz w:val="20"/>
          <w:szCs w:val="20"/>
          <w:lang w:val="vi-VN"/>
        </w:rPr>
        <w:t>1.1.1.5.2 Nhận thông tin từ file excel và lưu vào CSDL</w:t>
      </w:r>
    </w:p>
    <w:p w14:paraId="6A706CC3"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w:t>
      </w:r>
      <w:r w:rsidRPr="00190036">
        <w:rPr>
          <w:rFonts w:ascii="Arial" w:eastAsia="Times New Roman" w:hAnsi="Arial" w:cs="Arial"/>
          <w:b/>
          <w:bCs/>
          <w:sz w:val="20"/>
          <w:szCs w:val="20"/>
          <w:lang w:val="vi-VN"/>
        </w:rPr>
        <w:t>Bước 1</w:t>
      </w:r>
      <w:r w:rsidRPr="00190036">
        <w:rPr>
          <w:rFonts w:ascii="Arial" w:eastAsia="Times New Roman" w:hAnsi="Arial" w:cs="Arial"/>
          <w:sz w:val="20"/>
          <w:szCs w:val="20"/>
          <w:lang w:val="vi-VN"/>
        </w:rPr>
        <w:t>: Tại màn hình kê khai chi tiết tờ khai, chọn link &lt;M</w:t>
      </w:r>
      <w:r w:rsidRPr="00190036">
        <w:rPr>
          <w:rFonts w:ascii="Arial" w:eastAsia="Times New Roman" w:hAnsi="Arial" w:cs="Arial"/>
          <w:sz w:val="20"/>
          <w:szCs w:val="20"/>
        </w:rPr>
        <w:t>ẫ</w:t>
      </w:r>
      <w:r w:rsidRPr="00190036">
        <w:rPr>
          <w:rFonts w:ascii="Arial" w:eastAsia="Times New Roman" w:hAnsi="Arial" w:cs="Arial"/>
          <w:sz w:val="20"/>
          <w:szCs w:val="20"/>
          <w:lang w:val="vi-VN"/>
        </w:rPr>
        <w:t>u tải bảng kê&gt; để lấy mẫu bảng kê</w:t>
      </w:r>
    </w:p>
    <w:p w14:paraId="76095E43" w14:textId="0CAC1442" w:rsidR="00190036" w:rsidRPr="00190036" w:rsidRDefault="00190036" w:rsidP="00190036">
      <w:pPr>
        <w:shd w:val="clear" w:color="auto" w:fill="FFFFFF"/>
        <w:spacing w:before="120" w:after="120" w:line="234" w:lineRule="atLeast"/>
        <w:jc w:val="center"/>
        <w:rPr>
          <w:rFonts w:ascii="Arial" w:eastAsia="Times New Roman" w:hAnsi="Arial" w:cs="Arial"/>
          <w:color w:val="000000"/>
          <w:sz w:val="18"/>
          <w:szCs w:val="18"/>
        </w:rPr>
      </w:pPr>
      <w:r w:rsidRPr="00190036">
        <w:rPr>
          <w:rFonts w:ascii="Arial" w:eastAsia="Times New Roman" w:hAnsi="Arial" w:cs="Arial"/>
          <w:noProof/>
          <w:sz w:val="20"/>
          <w:szCs w:val="20"/>
        </w:rPr>
        <w:drawing>
          <wp:inline distT="0" distB="0" distL="0" distR="0" wp14:anchorId="3E864402" wp14:editId="29C8853C">
            <wp:extent cx="5476875" cy="9334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76875" cy="933450"/>
                    </a:xfrm>
                    <a:prstGeom prst="rect">
                      <a:avLst/>
                    </a:prstGeom>
                    <a:noFill/>
                    <a:ln>
                      <a:noFill/>
                    </a:ln>
                  </pic:spPr>
                </pic:pic>
              </a:graphicData>
            </a:graphic>
          </wp:inline>
        </w:drawing>
      </w:r>
    </w:p>
    <w:p w14:paraId="60721FFB"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w:t>
      </w:r>
      <w:r w:rsidRPr="00190036">
        <w:rPr>
          <w:rFonts w:ascii="Arial" w:eastAsia="Times New Roman" w:hAnsi="Arial" w:cs="Arial"/>
          <w:b/>
          <w:bCs/>
          <w:sz w:val="20"/>
          <w:szCs w:val="20"/>
          <w:lang w:val="vi-VN"/>
        </w:rPr>
        <w:t>Bước 2:</w:t>
      </w:r>
      <w:r w:rsidRPr="00190036">
        <w:rPr>
          <w:rFonts w:ascii="Arial" w:eastAsia="Times New Roman" w:hAnsi="Arial" w:cs="Arial"/>
          <w:sz w:val="20"/>
          <w:szCs w:val="20"/>
          <w:lang w:val="vi-VN"/>
        </w:rPr>
        <w:t> Nhập thông tin vào file bản</w:t>
      </w:r>
      <w:r w:rsidRPr="00190036">
        <w:rPr>
          <w:rFonts w:ascii="Arial" w:eastAsia="Times New Roman" w:hAnsi="Arial" w:cs="Arial"/>
          <w:sz w:val="20"/>
          <w:szCs w:val="20"/>
        </w:rPr>
        <w:t>g</w:t>
      </w:r>
      <w:r w:rsidRPr="00190036">
        <w:rPr>
          <w:rFonts w:ascii="Arial" w:eastAsia="Times New Roman" w:hAnsi="Arial" w:cs="Arial"/>
          <w:sz w:val="20"/>
          <w:szCs w:val="20"/>
          <w:lang w:val="vi-VN"/>
        </w:rPr>
        <w:t> kê excel (các chỉ tiêu giống với nhập trực tiếp trên UD)</w:t>
      </w:r>
    </w:p>
    <w:p w14:paraId="1541D2E7" w14:textId="4BB427CB" w:rsidR="00190036" w:rsidRPr="00190036" w:rsidRDefault="00190036" w:rsidP="00190036">
      <w:pPr>
        <w:shd w:val="clear" w:color="auto" w:fill="FFFFFF"/>
        <w:spacing w:before="120" w:after="120" w:line="234" w:lineRule="atLeast"/>
        <w:jc w:val="center"/>
        <w:rPr>
          <w:rFonts w:ascii="Arial" w:eastAsia="Times New Roman" w:hAnsi="Arial" w:cs="Arial"/>
          <w:color w:val="000000"/>
          <w:sz w:val="18"/>
          <w:szCs w:val="18"/>
        </w:rPr>
      </w:pPr>
      <w:r w:rsidRPr="00190036">
        <w:rPr>
          <w:rFonts w:ascii="Arial" w:eastAsia="Times New Roman" w:hAnsi="Arial" w:cs="Arial"/>
          <w:noProof/>
          <w:sz w:val="20"/>
          <w:szCs w:val="20"/>
        </w:rPr>
        <w:drawing>
          <wp:inline distT="0" distB="0" distL="0" distR="0" wp14:anchorId="3FEBD0D3" wp14:editId="02BDF031">
            <wp:extent cx="5486400" cy="28670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2867025"/>
                    </a:xfrm>
                    <a:prstGeom prst="rect">
                      <a:avLst/>
                    </a:prstGeom>
                    <a:noFill/>
                    <a:ln>
                      <a:noFill/>
                    </a:ln>
                  </pic:spPr>
                </pic:pic>
              </a:graphicData>
            </a:graphic>
          </wp:inline>
        </w:drawing>
      </w:r>
    </w:p>
    <w:p w14:paraId="19449EEB"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w:t>
      </w:r>
      <w:r w:rsidRPr="00190036">
        <w:rPr>
          <w:rFonts w:ascii="Arial" w:eastAsia="Times New Roman" w:hAnsi="Arial" w:cs="Arial"/>
          <w:b/>
          <w:bCs/>
          <w:sz w:val="20"/>
          <w:szCs w:val="20"/>
          <w:lang w:val="vi-VN"/>
        </w:rPr>
        <w:t>Bước 3:</w:t>
      </w:r>
      <w:r w:rsidRPr="00190036">
        <w:rPr>
          <w:rFonts w:ascii="Arial" w:eastAsia="Times New Roman" w:hAnsi="Arial" w:cs="Arial"/>
          <w:sz w:val="20"/>
          <w:szCs w:val="20"/>
          <w:lang w:val="vi-VN"/>
        </w:rPr>
        <w:t> Chọn nút &lt;</w:t>
      </w:r>
      <w:r w:rsidRPr="00190036">
        <w:rPr>
          <w:rFonts w:ascii="Arial" w:eastAsia="Times New Roman" w:hAnsi="Arial" w:cs="Arial"/>
          <w:sz w:val="20"/>
          <w:szCs w:val="20"/>
        </w:rPr>
        <w:t>Tải</w:t>
      </w:r>
      <w:r w:rsidRPr="00190036">
        <w:rPr>
          <w:rFonts w:ascii="Arial" w:eastAsia="Times New Roman" w:hAnsi="Arial" w:cs="Arial"/>
          <w:sz w:val="20"/>
          <w:szCs w:val="20"/>
          <w:lang w:val="vi-VN"/>
        </w:rPr>
        <w:t> bảng kê&gt;</w:t>
      </w:r>
    </w:p>
    <w:p w14:paraId="78915D48" w14:textId="5A217988" w:rsidR="00190036" w:rsidRPr="00190036" w:rsidRDefault="00190036" w:rsidP="00190036">
      <w:pPr>
        <w:shd w:val="clear" w:color="auto" w:fill="FFFFFF"/>
        <w:spacing w:before="120" w:after="120" w:line="234" w:lineRule="atLeast"/>
        <w:jc w:val="center"/>
        <w:rPr>
          <w:rFonts w:ascii="Arial" w:eastAsia="Times New Roman" w:hAnsi="Arial" w:cs="Arial"/>
          <w:color w:val="000000"/>
          <w:sz w:val="18"/>
          <w:szCs w:val="18"/>
        </w:rPr>
      </w:pPr>
      <w:r w:rsidRPr="00190036">
        <w:rPr>
          <w:rFonts w:ascii="Arial" w:eastAsia="Times New Roman" w:hAnsi="Arial" w:cs="Arial"/>
          <w:noProof/>
          <w:sz w:val="20"/>
          <w:szCs w:val="20"/>
        </w:rPr>
        <w:lastRenderedPageBreak/>
        <w:drawing>
          <wp:inline distT="0" distB="0" distL="0" distR="0" wp14:anchorId="54B70F29" wp14:editId="7107FA7D">
            <wp:extent cx="5476875" cy="35052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6875" cy="3505200"/>
                    </a:xfrm>
                    <a:prstGeom prst="rect">
                      <a:avLst/>
                    </a:prstGeom>
                    <a:noFill/>
                    <a:ln>
                      <a:noFill/>
                    </a:ln>
                  </pic:spPr>
                </pic:pic>
              </a:graphicData>
            </a:graphic>
          </wp:inline>
        </w:drawing>
      </w:r>
    </w:p>
    <w:p w14:paraId="7BB49108"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w:t>
      </w:r>
      <w:r w:rsidRPr="00190036">
        <w:rPr>
          <w:rFonts w:ascii="Arial" w:eastAsia="Times New Roman" w:hAnsi="Arial" w:cs="Arial"/>
          <w:b/>
          <w:bCs/>
          <w:sz w:val="20"/>
          <w:szCs w:val="20"/>
          <w:lang w:val="vi-VN"/>
        </w:rPr>
        <w:t>Bước 4:</w:t>
      </w:r>
      <w:r w:rsidRPr="00190036">
        <w:rPr>
          <w:rFonts w:ascii="Arial" w:eastAsia="Times New Roman" w:hAnsi="Arial" w:cs="Arial"/>
          <w:sz w:val="20"/>
          <w:szCs w:val="20"/>
          <w:lang w:val="vi-VN"/>
        </w:rPr>
        <w:t> Nhấn vào biểu tượng dấu</w:t>
      </w:r>
      <w:r w:rsidRPr="00190036">
        <w:rPr>
          <w:rFonts w:ascii="Arial" w:eastAsia="Times New Roman" w:hAnsi="Arial" w:cs="Arial"/>
          <w:sz w:val="20"/>
          <w:szCs w:val="20"/>
        </w:rPr>
        <w:t> “...”</w:t>
      </w:r>
      <w:r w:rsidRPr="00190036">
        <w:rPr>
          <w:rFonts w:ascii="Arial" w:eastAsia="Times New Roman" w:hAnsi="Arial" w:cs="Arial"/>
          <w:sz w:val="20"/>
          <w:szCs w:val="20"/>
          <w:lang w:val="vi-VN"/>
        </w:rPr>
        <w:t> để chọn file đính kèm, sau đó nhấn &lt;Tải dữ liệu&gt;</w:t>
      </w:r>
    </w:p>
    <w:p w14:paraId="592CE61A" w14:textId="7D56ED5D" w:rsidR="00190036" w:rsidRPr="00190036" w:rsidRDefault="00190036" w:rsidP="00190036">
      <w:pPr>
        <w:shd w:val="clear" w:color="auto" w:fill="FFFFFF"/>
        <w:spacing w:before="120" w:after="120" w:line="234" w:lineRule="atLeast"/>
        <w:jc w:val="center"/>
        <w:rPr>
          <w:rFonts w:ascii="Arial" w:eastAsia="Times New Roman" w:hAnsi="Arial" w:cs="Arial"/>
          <w:color w:val="000000"/>
          <w:sz w:val="18"/>
          <w:szCs w:val="18"/>
        </w:rPr>
      </w:pPr>
      <w:r w:rsidRPr="00190036">
        <w:rPr>
          <w:rFonts w:ascii="Arial" w:eastAsia="Times New Roman" w:hAnsi="Arial" w:cs="Arial"/>
          <w:noProof/>
          <w:sz w:val="20"/>
          <w:szCs w:val="20"/>
        </w:rPr>
        <w:drawing>
          <wp:inline distT="0" distB="0" distL="0" distR="0" wp14:anchorId="0DCD6FF0" wp14:editId="0069FE8C">
            <wp:extent cx="4400550" cy="1790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00550" cy="1790700"/>
                    </a:xfrm>
                    <a:prstGeom prst="rect">
                      <a:avLst/>
                    </a:prstGeom>
                    <a:noFill/>
                    <a:ln>
                      <a:noFill/>
                    </a:ln>
                  </pic:spPr>
                </pic:pic>
              </a:graphicData>
            </a:graphic>
          </wp:inline>
        </w:drawing>
      </w:r>
    </w:p>
    <w:p w14:paraId="2A845993"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w:t>
      </w:r>
      <w:r w:rsidRPr="00190036">
        <w:rPr>
          <w:rFonts w:ascii="Arial" w:eastAsia="Times New Roman" w:hAnsi="Arial" w:cs="Arial"/>
          <w:b/>
          <w:bCs/>
          <w:sz w:val="20"/>
          <w:szCs w:val="20"/>
          <w:lang w:val="vi-VN"/>
        </w:rPr>
        <w:t>Bước 5:</w:t>
      </w:r>
      <w:r w:rsidRPr="00190036">
        <w:rPr>
          <w:rFonts w:ascii="Arial" w:eastAsia="Times New Roman" w:hAnsi="Arial" w:cs="Arial"/>
          <w:sz w:val="20"/>
          <w:szCs w:val="20"/>
          <w:lang w:val="vi-VN"/>
        </w:rPr>
        <w:t> Nhấn nút </w:t>
      </w:r>
      <w:r w:rsidRPr="00190036">
        <w:rPr>
          <w:rFonts w:ascii="Arial" w:eastAsia="Times New Roman" w:hAnsi="Arial" w:cs="Arial"/>
          <w:b/>
          <w:bCs/>
          <w:sz w:val="20"/>
          <w:szCs w:val="20"/>
          <w:lang w:val="vi-VN"/>
        </w:rPr>
        <w:t>&lt;</w:t>
      </w:r>
      <w:r w:rsidRPr="00190036">
        <w:rPr>
          <w:rFonts w:ascii="Arial" w:eastAsia="Times New Roman" w:hAnsi="Arial" w:cs="Arial"/>
          <w:b/>
          <w:bCs/>
          <w:sz w:val="20"/>
          <w:szCs w:val="20"/>
        </w:rPr>
        <w:t>Ghi</w:t>
      </w:r>
      <w:r w:rsidRPr="00190036">
        <w:rPr>
          <w:rFonts w:ascii="Arial" w:eastAsia="Times New Roman" w:hAnsi="Arial" w:cs="Arial"/>
          <w:b/>
          <w:bCs/>
          <w:sz w:val="20"/>
          <w:szCs w:val="20"/>
          <w:lang w:val="vi-VN"/>
        </w:rPr>
        <w:t>&gt;</w:t>
      </w:r>
      <w:r w:rsidRPr="00190036">
        <w:rPr>
          <w:rFonts w:ascii="Arial" w:eastAsia="Times New Roman" w:hAnsi="Arial" w:cs="Arial"/>
          <w:sz w:val="20"/>
          <w:szCs w:val="20"/>
          <w:lang w:val="vi-VN"/>
        </w:rPr>
        <w:t> để lưu lại thông tin vào CSDL</w:t>
      </w:r>
    </w:p>
    <w:p w14:paraId="326D25FC"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b/>
          <w:bCs/>
          <w:i/>
          <w:iCs/>
          <w:sz w:val="20"/>
          <w:szCs w:val="20"/>
          <w:lang w:val="vi-VN"/>
        </w:rPr>
        <w:t>1.1.1.5.3 Nhận thông tin từ file có </w:t>
      </w:r>
      <w:r w:rsidRPr="00190036">
        <w:rPr>
          <w:rFonts w:ascii="Arial" w:eastAsia="Times New Roman" w:hAnsi="Arial" w:cs="Arial"/>
          <w:b/>
          <w:bCs/>
          <w:i/>
          <w:iCs/>
          <w:sz w:val="20"/>
          <w:szCs w:val="20"/>
        </w:rPr>
        <w:t>cấu</w:t>
      </w:r>
      <w:r w:rsidRPr="00190036">
        <w:rPr>
          <w:rFonts w:ascii="Arial" w:eastAsia="Times New Roman" w:hAnsi="Arial" w:cs="Arial"/>
          <w:b/>
          <w:bCs/>
          <w:i/>
          <w:iCs/>
          <w:sz w:val="20"/>
          <w:szCs w:val="20"/>
          <w:lang w:val="vi-VN"/>
        </w:rPr>
        <w:t> trúc (XML) và lưu vào CSDL</w:t>
      </w:r>
    </w:p>
    <w:p w14:paraId="2056F643"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w:t>
      </w:r>
      <w:r w:rsidRPr="00190036">
        <w:rPr>
          <w:rFonts w:ascii="Arial" w:eastAsia="Times New Roman" w:hAnsi="Arial" w:cs="Arial"/>
          <w:b/>
          <w:bCs/>
          <w:sz w:val="20"/>
          <w:szCs w:val="20"/>
          <w:lang w:val="vi-VN"/>
        </w:rPr>
        <w:t>Bước 1:</w:t>
      </w:r>
      <w:r w:rsidRPr="00190036">
        <w:rPr>
          <w:rFonts w:ascii="Arial" w:eastAsia="Times New Roman" w:hAnsi="Arial" w:cs="Arial"/>
          <w:sz w:val="20"/>
          <w:szCs w:val="20"/>
          <w:lang w:val="vi-VN"/>
        </w:rPr>
        <w:t> Tại màn hình kê khai chi tiết tờ khai, chọn nút </w:t>
      </w:r>
      <w:r w:rsidRPr="00190036">
        <w:rPr>
          <w:rFonts w:ascii="Arial" w:eastAsia="Times New Roman" w:hAnsi="Arial" w:cs="Arial"/>
          <w:b/>
          <w:bCs/>
          <w:sz w:val="20"/>
          <w:szCs w:val="20"/>
          <w:lang w:val="vi-VN"/>
        </w:rPr>
        <w:t>&lt;Nhập từ XML&gt;</w:t>
      </w:r>
    </w:p>
    <w:p w14:paraId="43322748"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w:t>
      </w:r>
      <w:r w:rsidRPr="00190036">
        <w:rPr>
          <w:rFonts w:ascii="Arial" w:eastAsia="Times New Roman" w:hAnsi="Arial" w:cs="Arial"/>
          <w:b/>
          <w:bCs/>
          <w:sz w:val="20"/>
          <w:szCs w:val="20"/>
          <w:lang w:val="vi-VN"/>
        </w:rPr>
        <w:t>Bước 2:</w:t>
      </w:r>
      <w:r w:rsidRPr="00190036">
        <w:rPr>
          <w:rFonts w:ascii="Arial" w:eastAsia="Times New Roman" w:hAnsi="Arial" w:cs="Arial"/>
          <w:sz w:val="20"/>
          <w:szCs w:val="20"/>
          <w:lang w:val="vi-VN"/>
        </w:rPr>
        <w:t> Chọn file XML</w:t>
      </w:r>
    </w:p>
    <w:p w14:paraId="7619BECF"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w:t>
      </w:r>
      <w:r w:rsidRPr="00190036">
        <w:rPr>
          <w:rFonts w:ascii="Arial" w:eastAsia="Times New Roman" w:hAnsi="Arial" w:cs="Arial"/>
          <w:b/>
          <w:bCs/>
          <w:sz w:val="20"/>
          <w:szCs w:val="20"/>
          <w:lang w:val="vi-VN"/>
        </w:rPr>
        <w:t>Bước 3:</w:t>
      </w:r>
      <w:r w:rsidRPr="00190036">
        <w:rPr>
          <w:rFonts w:ascii="Arial" w:eastAsia="Times New Roman" w:hAnsi="Arial" w:cs="Arial"/>
          <w:sz w:val="20"/>
          <w:szCs w:val="20"/>
          <w:lang w:val="vi-VN"/>
        </w:rPr>
        <w:t> Nhấn nút </w:t>
      </w:r>
      <w:r w:rsidRPr="00190036">
        <w:rPr>
          <w:rFonts w:ascii="Arial" w:eastAsia="Times New Roman" w:hAnsi="Arial" w:cs="Arial"/>
          <w:b/>
          <w:bCs/>
          <w:sz w:val="20"/>
          <w:szCs w:val="20"/>
          <w:lang w:val="vi-VN"/>
        </w:rPr>
        <w:t>&lt;Ghi&gt;</w:t>
      </w:r>
      <w:r w:rsidRPr="00190036">
        <w:rPr>
          <w:rFonts w:ascii="Arial" w:eastAsia="Times New Roman" w:hAnsi="Arial" w:cs="Arial"/>
          <w:sz w:val="20"/>
          <w:szCs w:val="20"/>
          <w:lang w:val="vi-VN"/>
        </w:rPr>
        <w:t> để lưu lại thông tin vào CSDL</w:t>
      </w:r>
    </w:p>
    <w:p w14:paraId="54B9FA3E"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b/>
          <w:bCs/>
          <w:sz w:val="20"/>
          <w:szCs w:val="20"/>
          <w:lang w:val="vi-VN"/>
        </w:rPr>
        <w:t>1.1.2 Hướng dẫn sử dụng các chức năng trên màn hình kê khai tờ khai</w:t>
      </w:r>
    </w:p>
    <w:p w14:paraId="7DC1FDDA"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w:t>
      </w:r>
      <w:r w:rsidRPr="00190036">
        <w:rPr>
          <w:rFonts w:ascii="Arial" w:eastAsia="Times New Roman" w:hAnsi="Arial" w:cs="Arial"/>
          <w:sz w:val="20"/>
          <w:szCs w:val="20"/>
        </w:rPr>
        <w:t>Để</w:t>
      </w:r>
      <w:r w:rsidRPr="00190036">
        <w:rPr>
          <w:rFonts w:ascii="Arial" w:eastAsia="Times New Roman" w:hAnsi="Arial" w:cs="Arial"/>
          <w:sz w:val="20"/>
          <w:szCs w:val="20"/>
          <w:lang w:val="vi-VN"/>
        </w:rPr>
        <w:t> thêm dòng sử dụng phím F5</w:t>
      </w:r>
    </w:p>
    <w:p w14:paraId="16349287"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Để bớt dòng sử dụng phím F6</w:t>
      </w:r>
    </w:p>
    <w:p w14:paraId="79E6021B"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Nhập lại thông tin:</w:t>
      </w:r>
    </w:p>
    <w:p w14:paraId="07EBC770" w14:textId="268098EF" w:rsidR="00190036" w:rsidRPr="00190036" w:rsidRDefault="00190036" w:rsidP="00190036">
      <w:pPr>
        <w:shd w:val="clear" w:color="auto" w:fill="FFFFFF"/>
        <w:spacing w:before="120" w:after="120" w:line="234" w:lineRule="atLeast"/>
        <w:jc w:val="center"/>
        <w:rPr>
          <w:rFonts w:ascii="Arial" w:eastAsia="Times New Roman" w:hAnsi="Arial" w:cs="Arial"/>
          <w:color w:val="000000"/>
          <w:sz w:val="18"/>
          <w:szCs w:val="18"/>
        </w:rPr>
      </w:pPr>
      <w:r w:rsidRPr="00190036">
        <w:rPr>
          <w:rFonts w:ascii="Arial" w:eastAsia="Times New Roman" w:hAnsi="Arial" w:cs="Arial"/>
          <w:noProof/>
          <w:sz w:val="20"/>
          <w:szCs w:val="20"/>
        </w:rPr>
        <w:drawing>
          <wp:inline distT="0" distB="0" distL="0" distR="0" wp14:anchorId="1D4C0E13" wp14:editId="61737C9E">
            <wp:extent cx="5486400" cy="3524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352425"/>
                    </a:xfrm>
                    <a:prstGeom prst="rect">
                      <a:avLst/>
                    </a:prstGeom>
                    <a:noFill/>
                    <a:ln>
                      <a:noFill/>
                    </a:ln>
                  </pic:spPr>
                </pic:pic>
              </a:graphicData>
            </a:graphic>
          </wp:inline>
        </w:drawing>
      </w:r>
    </w:p>
    <w:p w14:paraId="7B4ED073"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lastRenderedPageBreak/>
        <w:t>+ Sử dụng chức năng này </w:t>
      </w:r>
      <w:r w:rsidRPr="00190036">
        <w:rPr>
          <w:rFonts w:ascii="Arial" w:eastAsia="Times New Roman" w:hAnsi="Arial" w:cs="Arial"/>
          <w:sz w:val="20"/>
          <w:szCs w:val="20"/>
        </w:rPr>
        <w:t>để</w:t>
      </w:r>
      <w:r w:rsidRPr="00190036">
        <w:rPr>
          <w:rFonts w:ascii="Arial" w:eastAsia="Times New Roman" w:hAnsi="Arial" w:cs="Arial"/>
          <w:sz w:val="20"/>
          <w:szCs w:val="20"/>
          <w:lang w:val="vi-VN"/>
        </w:rPr>
        <w:t> xoá bỏ toàn các thông tin đã kê khai trên màn hình để kê khai lại từ đầu.</w:t>
      </w:r>
    </w:p>
    <w:p w14:paraId="199FD7E5"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Kích hoạt chức năng này bằng cách nhấn nút chuột trái vào nút “Nhập lại” hoặc </w:t>
      </w:r>
      <w:r w:rsidRPr="00190036">
        <w:rPr>
          <w:rFonts w:ascii="Arial" w:eastAsia="Times New Roman" w:hAnsi="Arial" w:cs="Arial"/>
          <w:sz w:val="20"/>
          <w:szCs w:val="20"/>
        </w:rPr>
        <w:t>bấm</w:t>
      </w:r>
      <w:r w:rsidRPr="00190036">
        <w:rPr>
          <w:rFonts w:ascii="Arial" w:eastAsia="Times New Roman" w:hAnsi="Arial" w:cs="Arial"/>
          <w:sz w:val="20"/>
          <w:szCs w:val="20"/>
          <w:lang w:val="vi-VN"/>
        </w:rPr>
        <w:t> phím tắt &lt;Alt&gt; + H.</w:t>
      </w:r>
    </w:p>
    <w:p w14:paraId="242A3972"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In tờ khai:</w:t>
      </w:r>
    </w:p>
    <w:p w14:paraId="02EA884F" w14:textId="684455DE" w:rsidR="00190036" w:rsidRPr="00190036" w:rsidRDefault="00190036" w:rsidP="00190036">
      <w:pPr>
        <w:shd w:val="clear" w:color="auto" w:fill="FFFFFF"/>
        <w:spacing w:before="120" w:after="120" w:line="234" w:lineRule="atLeast"/>
        <w:jc w:val="center"/>
        <w:rPr>
          <w:rFonts w:ascii="Arial" w:eastAsia="Times New Roman" w:hAnsi="Arial" w:cs="Arial"/>
          <w:color w:val="000000"/>
          <w:sz w:val="18"/>
          <w:szCs w:val="18"/>
        </w:rPr>
      </w:pPr>
      <w:r w:rsidRPr="00190036">
        <w:rPr>
          <w:rFonts w:ascii="Arial" w:eastAsia="Times New Roman" w:hAnsi="Arial" w:cs="Arial"/>
          <w:noProof/>
          <w:sz w:val="20"/>
          <w:szCs w:val="20"/>
        </w:rPr>
        <w:drawing>
          <wp:inline distT="0" distB="0" distL="0" distR="0" wp14:anchorId="09C4B81C" wp14:editId="3A765269">
            <wp:extent cx="5476875" cy="3143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6875" cy="314325"/>
                    </a:xfrm>
                    <a:prstGeom prst="rect">
                      <a:avLst/>
                    </a:prstGeom>
                    <a:noFill/>
                    <a:ln>
                      <a:noFill/>
                    </a:ln>
                  </pic:spPr>
                </pic:pic>
              </a:graphicData>
            </a:graphic>
          </wp:inline>
        </w:drawing>
      </w:r>
    </w:p>
    <w:p w14:paraId="7A7BF385"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Sử dụng chức năng này </w:t>
      </w:r>
      <w:r w:rsidRPr="00190036">
        <w:rPr>
          <w:rFonts w:ascii="Arial" w:eastAsia="Times New Roman" w:hAnsi="Arial" w:cs="Arial"/>
          <w:sz w:val="20"/>
          <w:szCs w:val="20"/>
        </w:rPr>
        <w:t>để</w:t>
      </w:r>
      <w:r w:rsidRPr="00190036">
        <w:rPr>
          <w:rFonts w:ascii="Arial" w:eastAsia="Times New Roman" w:hAnsi="Arial" w:cs="Arial"/>
          <w:sz w:val="20"/>
          <w:szCs w:val="20"/>
          <w:lang w:val="vi-VN"/>
        </w:rPr>
        <w:t> in dữ liệu kê khai trên màn hình ra </w:t>
      </w:r>
      <w:r w:rsidRPr="00190036">
        <w:rPr>
          <w:rFonts w:ascii="Arial" w:eastAsia="Times New Roman" w:hAnsi="Arial" w:cs="Arial"/>
          <w:sz w:val="20"/>
          <w:szCs w:val="20"/>
        </w:rPr>
        <w:t>mẫu</w:t>
      </w:r>
      <w:r w:rsidRPr="00190036">
        <w:rPr>
          <w:rFonts w:ascii="Arial" w:eastAsia="Times New Roman" w:hAnsi="Arial" w:cs="Arial"/>
          <w:sz w:val="20"/>
          <w:szCs w:val="20"/>
          <w:lang w:val="vi-VN"/>
        </w:rPr>
        <w:t> tờ khai, ứng dụng kiểm tra dữ liệu và chỉ xuất hiện màn hình in khi dữ liệu không còn </w:t>
      </w:r>
      <w:r w:rsidRPr="00190036">
        <w:rPr>
          <w:rFonts w:ascii="Arial" w:eastAsia="Times New Roman" w:hAnsi="Arial" w:cs="Arial"/>
          <w:sz w:val="20"/>
          <w:szCs w:val="20"/>
        </w:rPr>
        <w:t>lỗi</w:t>
      </w:r>
      <w:r w:rsidRPr="00190036">
        <w:rPr>
          <w:rFonts w:ascii="Arial" w:eastAsia="Times New Roman" w:hAnsi="Arial" w:cs="Arial"/>
          <w:sz w:val="20"/>
          <w:szCs w:val="20"/>
          <w:lang w:val="vi-VN"/>
        </w:rPr>
        <w:t>.</w:t>
      </w:r>
    </w:p>
    <w:p w14:paraId="003A37B3"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Kích hoạt chức năng này bằng cách nhấn nút chuột trái vào nút “In” hoặc bấm phím tắt &lt;Alt&gt; +</w:t>
      </w:r>
      <w:r w:rsidRPr="00190036">
        <w:rPr>
          <w:rFonts w:ascii="Arial" w:eastAsia="Times New Roman" w:hAnsi="Arial" w:cs="Arial"/>
          <w:sz w:val="20"/>
          <w:szCs w:val="20"/>
        </w:rPr>
        <w:t> I</w:t>
      </w:r>
      <w:r w:rsidRPr="00190036">
        <w:rPr>
          <w:rFonts w:ascii="Arial" w:eastAsia="Times New Roman" w:hAnsi="Arial" w:cs="Arial"/>
          <w:sz w:val="20"/>
          <w:szCs w:val="20"/>
          <w:lang w:val="vi-VN"/>
        </w:rPr>
        <w:t>. Màn hình in xuất hiện như sau:</w:t>
      </w:r>
    </w:p>
    <w:p w14:paraId="54777451" w14:textId="6F96BCE5" w:rsidR="00190036" w:rsidRPr="00190036" w:rsidRDefault="00190036" w:rsidP="00190036">
      <w:pPr>
        <w:shd w:val="clear" w:color="auto" w:fill="FFFFFF"/>
        <w:spacing w:before="120" w:after="120" w:line="234" w:lineRule="atLeast"/>
        <w:jc w:val="center"/>
        <w:rPr>
          <w:rFonts w:ascii="Arial" w:eastAsia="Times New Roman" w:hAnsi="Arial" w:cs="Arial"/>
          <w:color w:val="000000"/>
          <w:sz w:val="18"/>
          <w:szCs w:val="18"/>
        </w:rPr>
      </w:pPr>
      <w:r w:rsidRPr="00190036">
        <w:rPr>
          <w:rFonts w:ascii="Arial" w:eastAsia="Times New Roman" w:hAnsi="Arial" w:cs="Arial"/>
          <w:noProof/>
          <w:sz w:val="20"/>
          <w:szCs w:val="20"/>
        </w:rPr>
        <w:drawing>
          <wp:inline distT="0" distB="0" distL="0" distR="0" wp14:anchorId="5AD7CF68" wp14:editId="47BE6E35">
            <wp:extent cx="4610100" cy="19431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10100" cy="1943100"/>
                    </a:xfrm>
                    <a:prstGeom prst="rect">
                      <a:avLst/>
                    </a:prstGeom>
                    <a:noFill/>
                    <a:ln>
                      <a:noFill/>
                    </a:ln>
                  </pic:spPr>
                </pic:pic>
              </a:graphicData>
            </a:graphic>
          </wp:inline>
        </w:drawing>
      </w:r>
    </w:p>
    <w:p w14:paraId="05B61A4D"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Bạn có thể chọn máy in, số bản in và </w:t>
      </w:r>
      <w:r w:rsidRPr="00190036">
        <w:rPr>
          <w:rFonts w:ascii="Arial" w:eastAsia="Times New Roman" w:hAnsi="Arial" w:cs="Arial"/>
          <w:sz w:val="20"/>
          <w:szCs w:val="20"/>
        </w:rPr>
        <w:t>số</w:t>
      </w:r>
      <w:r w:rsidRPr="00190036">
        <w:rPr>
          <w:rFonts w:ascii="Arial" w:eastAsia="Times New Roman" w:hAnsi="Arial" w:cs="Arial"/>
          <w:sz w:val="20"/>
          <w:szCs w:val="20"/>
          <w:lang w:val="vi-VN"/>
        </w:rPr>
        <w:t> trang in. Mục “Chọn máy in” sẽ hiển thị tên máy in mặc định được cấu hình trong Windows. Nếu không thấy tên máy in thì tức là máy tính này chưa được cài máy in. Khi đó phải cài máy in trước khi sử dụng ứng dụng.</w:t>
      </w:r>
    </w:p>
    <w:p w14:paraId="361BB9CA"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Nếu muốn xem trước màn hình in ra thì bấm chuột trái vào nút “Xem trước”. Màn hình xem trước xuất hiện trên đó có các nút để dịch chuyển giữa các trang, phóng to, thu nhỏ, nút in và thoát.</w:t>
      </w:r>
    </w:p>
    <w:p w14:paraId="60B34E9A" w14:textId="2C8F7FD7" w:rsidR="00190036" w:rsidRPr="00190036" w:rsidRDefault="00190036" w:rsidP="00190036">
      <w:pPr>
        <w:shd w:val="clear" w:color="auto" w:fill="FFFFFF"/>
        <w:spacing w:before="120" w:after="120" w:line="234" w:lineRule="atLeast"/>
        <w:jc w:val="center"/>
        <w:rPr>
          <w:rFonts w:ascii="Arial" w:eastAsia="Times New Roman" w:hAnsi="Arial" w:cs="Arial"/>
          <w:color w:val="000000"/>
          <w:sz w:val="18"/>
          <w:szCs w:val="18"/>
        </w:rPr>
      </w:pPr>
      <w:r w:rsidRPr="00190036">
        <w:rPr>
          <w:rFonts w:ascii="Arial" w:eastAsia="Times New Roman" w:hAnsi="Arial" w:cs="Arial"/>
          <w:noProof/>
          <w:sz w:val="20"/>
          <w:szCs w:val="20"/>
        </w:rPr>
        <w:drawing>
          <wp:inline distT="0" distB="0" distL="0" distR="0" wp14:anchorId="243C9C54" wp14:editId="17658441">
            <wp:extent cx="5486400" cy="3429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342900"/>
                    </a:xfrm>
                    <a:prstGeom prst="rect">
                      <a:avLst/>
                    </a:prstGeom>
                    <a:noFill/>
                    <a:ln>
                      <a:noFill/>
                    </a:ln>
                  </pic:spPr>
                </pic:pic>
              </a:graphicData>
            </a:graphic>
          </wp:inline>
        </w:drawing>
      </w:r>
    </w:p>
    <w:p w14:paraId="59DB4A14" w14:textId="21F65FF0"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Nút có hình mũi tên sang bên phải </w:t>
      </w:r>
      <w:r w:rsidRPr="00190036">
        <w:rPr>
          <w:rFonts w:ascii="Arial" w:eastAsia="Times New Roman" w:hAnsi="Arial" w:cs="Arial"/>
          <w:noProof/>
          <w:sz w:val="20"/>
          <w:szCs w:val="20"/>
          <w:lang w:val="vi-VN"/>
        </w:rPr>
        <w:drawing>
          <wp:inline distT="0" distB="0" distL="0" distR="0" wp14:anchorId="44460A4C" wp14:editId="1C69CD51">
            <wp:extent cx="304800" cy="1333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4800" cy="133350"/>
                    </a:xfrm>
                    <a:prstGeom prst="rect">
                      <a:avLst/>
                    </a:prstGeom>
                    <a:noFill/>
                    <a:ln>
                      <a:noFill/>
                    </a:ln>
                  </pic:spPr>
                </pic:pic>
              </a:graphicData>
            </a:graphic>
          </wp:inline>
        </w:drawing>
      </w:r>
      <w:r w:rsidRPr="00190036">
        <w:rPr>
          <w:rFonts w:ascii="Arial" w:eastAsia="Times New Roman" w:hAnsi="Arial" w:cs="Arial"/>
          <w:sz w:val="20"/>
          <w:szCs w:val="20"/>
          <w:lang w:val="vi-VN"/>
        </w:rPr>
        <w:t> để dịch chuyển sang trang tiếp theo. Nếu là trang cuối cùng thì màu của </w:t>
      </w:r>
      <w:r w:rsidRPr="00190036">
        <w:rPr>
          <w:rFonts w:ascii="Arial" w:eastAsia="Times New Roman" w:hAnsi="Arial" w:cs="Arial"/>
          <w:sz w:val="20"/>
          <w:szCs w:val="20"/>
        </w:rPr>
        <w:t>m</w:t>
      </w:r>
      <w:r w:rsidRPr="00190036">
        <w:rPr>
          <w:rFonts w:ascii="Arial" w:eastAsia="Times New Roman" w:hAnsi="Arial" w:cs="Arial"/>
          <w:sz w:val="20"/>
          <w:szCs w:val="20"/>
          <w:lang w:val="vi-VN"/>
        </w:rPr>
        <w:t>ũi tên sẽ đổi thành </w:t>
      </w:r>
      <w:r w:rsidRPr="00190036">
        <w:rPr>
          <w:rFonts w:ascii="Arial" w:eastAsia="Times New Roman" w:hAnsi="Arial" w:cs="Arial"/>
          <w:noProof/>
          <w:sz w:val="20"/>
          <w:szCs w:val="20"/>
          <w:lang w:val="vi-VN"/>
        </w:rPr>
        <w:drawing>
          <wp:inline distT="0" distB="0" distL="0" distR="0" wp14:anchorId="4E05DFE6" wp14:editId="6A85291B">
            <wp:extent cx="266700" cy="1619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6700" cy="161925"/>
                    </a:xfrm>
                    <a:prstGeom prst="rect">
                      <a:avLst/>
                    </a:prstGeom>
                    <a:noFill/>
                    <a:ln>
                      <a:noFill/>
                    </a:ln>
                  </pic:spPr>
                </pic:pic>
              </a:graphicData>
            </a:graphic>
          </wp:inline>
        </w:drawing>
      </w:r>
      <w:r w:rsidRPr="00190036">
        <w:rPr>
          <w:rFonts w:ascii="Arial" w:eastAsia="Times New Roman" w:hAnsi="Arial" w:cs="Arial"/>
          <w:sz w:val="20"/>
          <w:szCs w:val="20"/>
        </w:rPr>
        <w:t>.</w:t>
      </w:r>
    </w:p>
    <w:p w14:paraId="4CB5BCD4" w14:textId="011E93F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Nút có hình mũi tên sang bên trái </w:t>
      </w:r>
      <w:r w:rsidRPr="00190036">
        <w:rPr>
          <w:rFonts w:ascii="Arial" w:eastAsia="Times New Roman" w:hAnsi="Arial" w:cs="Arial"/>
          <w:noProof/>
          <w:sz w:val="20"/>
          <w:szCs w:val="20"/>
          <w:lang w:val="vi-VN"/>
        </w:rPr>
        <w:drawing>
          <wp:inline distT="0" distB="0" distL="0" distR="0" wp14:anchorId="526B4FAC" wp14:editId="409A78F1">
            <wp:extent cx="285750" cy="152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5750" cy="152400"/>
                    </a:xfrm>
                    <a:prstGeom prst="rect">
                      <a:avLst/>
                    </a:prstGeom>
                    <a:noFill/>
                    <a:ln>
                      <a:noFill/>
                    </a:ln>
                  </pic:spPr>
                </pic:pic>
              </a:graphicData>
            </a:graphic>
          </wp:inline>
        </w:drawing>
      </w:r>
      <w:r w:rsidRPr="00190036">
        <w:rPr>
          <w:rFonts w:ascii="Arial" w:eastAsia="Times New Roman" w:hAnsi="Arial" w:cs="Arial"/>
          <w:sz w:val="20"/>
          <w:szCs w:val="20"/>
          <w:lang w:val="vi-VN"/>
        </w:rPr>
        <w:t> để dịch chuyển sang trang trước. </w:t>
      </w:r>
      <w:r w:rsidRPr="00190036">
        <w:rPr>
          <w:rFonts w:ascii="Arial" w:eastAsia="Times New Roman" w:hAnsi="Arial" w:cs="Arial"/>
          <w:sz w:val="20"/>
          <w:szCs w:val="20"/>
        </w:rPr>
        <w:t>Nếu</w:t>
      </w:r>
      <w:r w:rsidRPr="00190036">
        <w:rPr>
          <w:rFonts w:ascii="Arial" w:eastAsia="Times New Roman" w:hAnsi="Arial" w:cs="Arial"/>
          <w:sz w:val="20"/>
          <w:szCs w:val="20"/>
          <w:lang w:val="vi-VN"/>
        </w:rPr>
        <w:t> là trang đầu tiên thì màu của mũi tên sẽ đổi thành </w:t>
      </w:r>
      <w:r w:rsidRPr="00190036">
        <w:rPr>
          <w:rFonts w:ascii="Arial" w:eastAsia="Times New Roman" w:hAnsi="Arial" w:cs="Arial"/>
          <w:noProof/>
          <w:sz w:val="20"/>
          <w:szCs w:val="20"/>
          <w:lang w:val="vi-VN"/>
        </w:rPr>
        <w:drawing>
          <wp:inline distT="0" distB="0" distL="0" distR="0" wp14:anchorId="79DC6082" wp14:editId="2BCC8B21">
            <wp:extent cx="304800" cy="1809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4800" cy="180975"/>
                    </a:xfrm>
                    <a:prstGeom prst="rect">
                      <a:avLst/>
                    </a:prstGeom>
                    <a:noFill/>
                    <a:ln>
                      <a:noFill/>
                    </a:ln>
                  </pic:spPr>
                </pic:pic>
              </a:graphicData>
            </a:graphic>
          </wp:inline>
        </w:drawing>
      </w:r>
      <w:r w:rsidRPr="00190036">
        <w:rPr>
          <w:rFonts w:ascii="Arial" w:eastAsia="Times New Roman" w:hAnsi="Arial" w:cs="Arial"/>
          <w:sz w:val="20"/>
          <w:szCs w:val="20"/>
          <w:lang w:val="vi-VN"/>
        </w:rPr>
        <w:t>.</w:t>
      </w:r>
    </w:p>
    <w:p w14:paraId="7319E981" w14:textId="3851291D"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Nút </w:t>
      </w:r>
      <w:r w:rsidRPr="00190036">
        <w:rPr>
          <w:rFonts w:ascii="Arial" w:eastAsia="Times New Roman" w:hAnsi="Arial" w:cs="Arial"/>
          <w:noProof/>
          <w:sz w:val="20"/>
          <w:szCs w:val="20"/>
          <w:lang w:val="vi-VN"/>
        </w:rPr>
        <w:drawing>
          <wp:inline distT="0" distB="0" distL="0" distR="0" wp14:anchorId="166F5211" wp14:editId="5829027C">
            <wp:extent cx="285750" cy="2190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5750" cy="219075"/>
                    </a:xfrm>
                    <a:prstGeom prst="rect">
                      <a:avLst/>
                    </a:prstGeom>
                    <a:noFill/>
                    <a:ln>
                      <a:noFill/>
                    </a:ln>
                  </pic:spPr>
                </pic:pic>
              </a:graphicData>
            </a:graphic>
          </wp:inline>
        </w:drawing>
      </w:r>
      <w:r w:rsidRPr="00190036">
        <w:rPr>
          <w:rFonts w:ascii="Arial" w:eastAsia="Times New Roman" w:hAnsi="Arial" w:cs="Arial"/>
          <w:sz w:val="20"/>
          <w:szCs w:val="20"/>
          <w:lang w:val="vi-VN"/>
        </w:rPr>
        <w:t> để phóng to hoặc thu nhỏ màn hình in.</w:t>
      </w:r>
    </w:p>
    <w:p w14:paraId="441FE78F" w14:textId="6C294959"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Nút </w:t>
      </w:r>
      <w:r w:rsidRPr="00190036">
        <w:rPr>
          <w:rFonts w:ascii="Arial" w:eastAsia="Times New Roman" w:hAnsi="Arial" w:cs="Arial"/>
          <w:noProof/>
          <w:sz w:val="20"/>
          <w:szCs w:val="20"/>
        </w:rPr>
        <w:drawing>
          <wp:inline distT="0" distB="0" distL="0" distR="0" wp14:anchorId="47AC0CF3" wp14:editId="7A9974F8">
            <wp:extent cx="276225" cy="1905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6225" cy="190500"/>
                    </a:xfrm>
                    <a:prstGeom prst="rect">
                      <a:avLst/>
                    </a:prstGeom>
                    <a:noFill/>
                    <a:ln>
                      <a:noFill/>
                    </a:ln>
                  </pic:spPr>
                </pic:pic>
              </a:graphicData>
            </a:graphic>
          </wp:inline>
        </w:drawing>
      </w:r>
      <w:r w:rsidRPr="00190036">
        <w:rPr>
          <w:rFonts w:ascii="Arial" w:eastAsia="Times New Roman" w:hAnsi="Arial" w:cs="Arial"/>
          <w:sz w:val="20"/>
          <w:szCs w:val="20"/>
          <w:lang w:val="vi-VN"/>
        </w:rPr>
        <w:t> để in ra máy in đồng thời thoát màn hình xem trước.</w:t>
      </w:r>
    </w:p>
    <w:p w14:paraId="17032FCB" w14:textId="64663D1C"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Nút </w:t>
      </w:r>
      <w:r w:rsidRPr="00190036">
        <w:rPr>
          <w:rFonts w:ascii="Arial" w:eastAsia="Times New Roman" w:hAnsi="Arial" w:cs="Arial"/>
          <w:noProof/>
          <w:sz w:val="20"/>
          <w:szCs w:val="20"/>
          <w:lang w:val="vi-VN"/>
        </w:rPr>
        <w:drawing>
          <wp:inline distT="0" distB="0" distL="0" distR="0" wp14:anchorId="2E7997A7" wp14:editId="1676BE11">
            <wp:extent cx="314325" cy="1905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4325" cy="190500"/>
                    </a:xfrm>
                    <a:prstGeom prst="rect">
                      <a:avLst/>
                    </a:prstGeom>
                    <a:noFill/>
                    <a:ln>
                      <a:noFill/>
                    </a:ln>
                  </pic:spPr>
                </pic:pic>
              </a:graphicData>
            </a:graphic>
          </wp:inline>
        </w:drawing>
      </w:r>
      <w:r w:rsidRPr="00190036">
        <w:rPr>
          <w:rFonts w:ascii="Arial" w:eastAsia="Times New Roman" w:hAnsi="Arial" w:cs="Arial"/>
          <w:sz w:val="20"/>
          <w:szCs w:val="20"/>
          <w:lang w:val="vi-VN"/>
        </w:rPr>
        <w:t> để thoát màn hình xem trước.</w:t>
      </w:r>
    </w:p>
    <w:p w14:paraId="704D463A"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Xóa tờ khai:</w:t>
      </w:r>
    </w:p>
    <w:p w14:paraId="5F8C03D9" w14:textId="448EB38F" w:rsidR="00190036" w:rsidRPr="00190036" w:rsidRDefault="00190036" w:rsidP="00190036">
      <w:pPr>
        <w:shd w:val="clear" w:color="auto" w:fill="FFFFFF"/>
        <w:spacing w:before="120" w:after="120" w:line="234" w:lineRule="atLeast"/>
        <w:jc w:val="center"/>
        <w:rPr>
          <w:rFonts w:ascii="Arial" w:eastAsia="Times New Roman" w:hAnsi="Arial" w:cs="Arial"/>
          <w:color w:val="000000"/>
          <w:sz w:val="18"/>
          <w:szCs w:val="18"/>
        </w:rPr>
      </w:pPr>
      <w:r w:rsidRPr="00190036">
        <w:rPr>
          <w:rFonts w:ascii="Arial" w:eastAsia="Times New Roman" w:hAnsi="Arial" w:cs="Arial"/>
          <w:noProof/>
          <w:sz w:val="20"/>
          <w:szCs w:val="20"/>
        </w:rPr>
        <w:drawing>
          <wp:inline distT="0" distB="0" distL="0" distR="0" wp14:anchorId="09BB9F30" wp14:editId="6B73624A">
            <wp:extent cx="5476875" cy="3143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76875" cy="314325"/>
                    </a:xfrm>
                    <a:prstGeom prst="rect">
                      <a:avLst/>
                    </a:prstGeom>
                    <a:noFill/>
                    <a:ln>
                      <a:noFill/>
                    </a:ln>
                  </pic:spPr>
                </pic:pic>
              </a:graphicData>
            </a:graphic>
          </wp:inline>
        </w:drawing>
      </w:r>
    </w:p>
    <w:p w14:paraId="197C8183"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Sử dụng chức năng này </w:t>
      </w:r>
      <w:r w:rsidRPr="00190036">
        <w:rPr>
          <w:rFonts w:ascii="Arial" w:eastAsia="Times New Roman" w:hAnsi="Arial" w:cs="Arial"/>
          <w:sz w:val="20"/>
          <w:szCs w:val="20"/>
        </w:rPr>
        <w:t>để</w:t>
      </w:r>
      <w:r w:rsidRPr="00190036">
        <w:rPr>
          <w:rFonts w:ascii="Arial" w:eastAsia="Times New Roman" w:hAnsi="Arial" w:cs="Arial"/>
          <w:sz w:val="20"/>
          <w:szCs w:val="20"/>
          <w:lang w:val="vi-VN"/>
        </w:rPr>
        <w:t> xoá tờ khai.</w:t>
      </w:r>
    </w:p>
    <w:p w14:paraId="588144B9"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Kích hoạt chức năng này bằng </w:t>
      </w:r>
      <w:r w:rsidRPr="00190036">
        <w:rPr>
          <w:rFonts w:ascii="Arial" w:eastAsia="Times New Roman" w:hAnsi="Arial" w:cs="Arial"/>
          <w:sz w:val="20"/>
          <w:szCs w:val="20"/>
        </w:rPr>
        <w:t>cách </w:t>
      </w:r>
      <w:r w:rsidRPr="00190036">
        <w:rPr>
          <w:rFonts w:ascii="Arial" w:eastAsia="Times New Roman" w:hAnsi="Arial" w:cs="Arial"/>
          <w:sz w:val="20"/>
          <w:szCs w:val="20"/>
          <w:lang w:val="vi-VN"/>
        </w:rPr>
        <w:t>nhấn nút chuột trái vào nút “Xoá” hoặc bấm phím tắt &lt;Alt&gt; + X.</w:t>
      </w:r>
    </w:p>
    <w:p w14:paraId="723647A5"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lastRenderedPageBreak/>
        <w:t>- Kết xuất tờ khai:</w:t>
      </w:r>
    </w:p>
    <w:p w14:paraId="27676800" w14:textId="6E5C41A9" w:rsidR="00190036" w:rsidRPr="00190036" w:rsidRDefault="00190036" w:rsidP="00190036">
      <w:pPr>
        <w:shd w:val="clear" w:color="auto" w:fill="FFFFFF"/>
        <w:spacing w:before="120" w:after="120" w:line="234" w:lineRule="atLeast"/>
        <w:jc w:val="center"/>
        <w:rPr>
          <w:rFonts w:ascii="Arial" w:eastAsia="Times New Roman" w:hAnsi="Arial" w:cs="Arial"/>
          <w:color w:val="000000"/>
          <w:sz w:val="18"/>
          <w:szCs w:val="18"/>
        </w:rPr>
      </w:pPr>
      <w:r w:rsidRPr="00190036">
        <w:rPr>
          <w:rFonts w:ascii="Arial" w:eastAsia="Times New Roman" w:hAnsi="Arial" w:cs="Arial"/>
          <w:noProof/>
          <w:sz w:val="20"/>
          <w:szCs w:val="20"/>
        </w:rPr>
        <w:drawing>
          <wp:inline distT="0" distB="0" distL="0" distR="0" wp14:anchorId="7DD6ACC8" wp14:editId="539AA296">
            <wp:extent cx="5486400" cy="1466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86400" cy="1466850"/>
                    </a:xfrm>
                    <a:prstGeom prst="rect">
                      <a:avLst/>
                    </a:prstGeom>
                    <a:noFill/>
                    <a:ln>
                      <a:noFill/>
                    </a:ln>
                  </pic:spPr>
                </pic:pic>
              </a:graphicData>
            </a:graphic>
          </wp:inline>
        </w:drawing>
      </w:r>
    </w:p>
    <w:p w14:paraId="450D8092"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Sử dụng chức năng này </w:t>
      </w:r>
      <w:r w:rsidRPr="00190036">
        <w:rPr>
          <w:rFonts w:ascii="Arial" w:eastAsia="Times New Roman" w:hAnsi="Arial" w:cs="Arial"/>
          <w:sz w:val="20"/>
          <w:szCs w:val="20"/>
        </w:rPr>
        <w:t>để</w:t>
      </w:r>
      <w:r w:rsidRPr="00190036">
        <w:rPr>
          <w:rFonts w:ascii="Arial" w:eastAsia="Times New Roman" w:hAnsi="Arial" w:cs="Arial"/>
          <w:sz w:val="20"/>
          <w:szCs w:val="20"/>
          <w:lang w:val="vi-VN"/>
        </w:rPr>
        <w:t> kết xuất dữ liệu kê khai trên màn hình ra file excel/ file XML, ứng dụng kiểm tra dữ liệu và chỉ cho phép k</w:t>
      </w:r>
      <w:r w:rsidRPr="00190036">
        <w:rPr>
          <w:rFonts w:ascii="Arial" w:eastAsia="Times New Roman" w:hAnsi="Arial" w:cs="Arial"/>
          <w:sz w:val="20"/>
          <w:szCs w:val="20"/>
        </w:rPr>
        <w:t>ế</w:t>
      </w:r>
      <w:r w:rsidRPr="00190036">
        <w:rPr>
          <w:rFonts w:ascii="Arial" w:eastAsia="Times New Roman" w:hAnsi="Arial" w:cs="Arial"/>
          <w:sz w:val="20"/>
          <w:szCs w:val="20"/>
          <w:lang w:val="vi-VN"/>
        </w:rPr>
        <w:t>t xuất ra file khi dữ liệu không còn lỗi.</w:t>
      </w:r>
    </w:p>
    <w:p w14:paraId="320A4033" w14:textId="77777777" w:rsidR="00190036" w:rsidRPr="00190036" w:rsidRDefault="00190036" w:rsidP="00190036">
      <w:pPr>
        <w:shd w:val="clear" w:color="auto" w:fill="FFFFFF"/>
        <w:spacing w:before="120" w:after="120" w:line="234" w:lineRule="atLeast"/>
        <w:rPr>
          <w:rFonts w:ascii="Arial" w:eastAsia="Times New Roman" w:hAnsi="Arial" w:cs="Arial"/>
          <w:color w:val="000000"/>
          <w:sz w:val="18"/>
          <w:szCs w:val="18"/>
        </w:rPr>
      </w:pPr>
      <w:r w:rsidRPr="00190036">
        <w:rPr>
          <w:rFonts w:ascii="Arial" w:eastAsia="Times New Roman" w:hAnsi="Arial" w:cs="Arial"/>
          <w:sz w:val="20"/>
          <w:szCs w:val="20"/>
          <w:lang w:val="vi-VN"/>
        </w:rPr>
        <w:t>+ Kích hoạt chức năng này bằng cách nhấn nút chuột trái vào nút “Kết xuất” hoặc bấm phím tắt &lt;Alt&gt; + K.</w:t>
      </w:r>
    </w:p>
    <w:p w14:paraId="27763F98" w14:textId="77777777" w:rsidR="00430D27" w:rsidRDefault="00430D27"/>
    <w:sectPr w:rsidR="00430D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036"/>
    <w:rsid w:val="00190036"/>
    <w:rsid w:val="00430D27"/>
    <w:rsid w:val="00A115BD"/>
    <w:rsid w:val="00DD6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AEA1D"/>
  <w15:chartTrackingRefBased/>
  <w15:docId w15:val="{2FAE87FA-4ED3-4C7D-B71D-3C0FFDC09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003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28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gif"/><Relationship Id="rId13" Type="http://schemas.openxmlformats.org/officeDocument/2006/relationships/image" Target="media/image10.jpeg"/><Relationship Id="rId18" Type="http://schemas.openxmlformats.org/officeDocument/2006/relationships/image" Target="media/image15.gif"/><Relationship Id="rId3" Type="http://schemas.openxmlformats.org/officeDocument/2006/relationships/webSettings" Target="webSettings.xml"/><Relationship Id="rId21" Type="http://schemas.openxmlformats.org/officeDocument/2006/relationships/image" Target="media/image18.gif"/><Relationship Id="rId7" Type="http://schemas.openxmlformats.org/officeDocument/2006/relationships/image" Target="media/image4.gif"/><Relationship Id="rId12" Type="http://schemas.openxmlformats.org/officeDocument/2006/relationships/image" Target="media/image9.gif"/><Relationship Id="rId17" Type="http://schemas.openxmlformats.org/officeDocument/2006/relationships/image" Target="media/image14.gif"/><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gif"/><Relationship Id="rId20" Type="http://schemas.openxmlformats.org/officeDocument/2006/relationships/image" Target="media/image17.gif"/><Relationship Id="rId1" Type="http://schemas.openxmlformats.org/officeDocument/2006/relationships/styles" Target="styles.xml"/><Relationship Id="rId6" Type="http://schemas.openxmlformats.org/officeDocument/2006/relationships/image" Target="media/image3.gif"/><Relationship Id="rId11" Type="http://schemas.openxmlformats.org/officeDocument/2006/relationships/image" Target="media/image8.gif"/><Relationship Id="rId24" Type="http://schemas.openxmlformats.org/officeDocument/2006/relationships/fontTable" Target="fontTable.xml"/><Relationship Id="rId5" Type="http://schemas.openxmlformats.org/officeDocument/2006/relationships/image" Target="media/image2.gif"/><Relationship Id="rId15" Type="http://schemas.openxmlformats.org/officeDocument/2006/relationships/image" Target="media/image12.gif"/><Relationship Id="rId23" Type="http://schemas.openxmlformats.org/officeDocument/2006/relationships/image" Target="media/image20.gif"/><Relationship Id="rId10" Type="http://schemas.openxmlformats.org/officeDocument/2006/relationships/image" Target="media/image7.jpeg"/><Relationship Id="rId19" Type="http://schemas.openxmlformats.org/officeDocument/2006/relationships/image" Target="media/image16.gif"/><Relationship Id="rId4" Type="http://schemas.openxmlformats.org/officeDocument/2006/relationships/image" Target="media/image1.jpeg"/><Relationship Id="rId9" Type="http://schemas.openxmlformats.org/officeDocument/2006/relationships/image" Target="media/image6.gif"/><Relationship Id="rId14" Type="http://schemas.openxmlformats.org/officeDocument/2006/relationships/image" Target="media/image11.gif"/><Relationship Id="rId22" Type="http://schemas.openxmlformats.org/officeDocument/2006/relationships/image" Target="media/image19.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931</Words>
  <Characters>5308</Characters>
  <Application>Microsoft Office Word</Application>
  <DocSecurity>0</DocSecurity>
  <Lines>44</Lines>
  <Paragraphs>12</Paragraphs>
  <ScaleCrop>false</ScaleCrop>
  <Company/>
  <LinksUpToDate>false</LinksUpToDate>
  <CharactersWithSpaces>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333</dc:creator>
  <cp:keywords/>
  <dc:description/>
  <cp:lastModifiedBy>TVPL 333</cp:lastModifiedBy>
  <cp:revision>1</cp:revision>
  <dcterms:created xsi:type="dcterms:W3CDTF">2026-03-14T07:02:00Z</dcterms:created>
  <dcterms:modified xsi:type="dcterms:W3CDTF">2026-03-14T07:02:00Z</dcterms:modified>
</cp:coreProperties>
</file>