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W w:w="5000" w:type="pct"/>
        <w:jc w:val="left"/>
        <w:tblInd w:w="0" w:type="dxa"/>
        <w:tblBorders/>
        <w:tblCellMar>
          <w:top w:w="0" w:type="dxa"/>
          <w:left w:w="0" w:type="dxa"/>
          <w:bottom w:w="0" w:type="dxa"/>
          <w:right w:w="0" w:type="dxa"/>
        </w:tblCellMar>
      </w:tblPr>
      <w:tblGrid>
        <w:gridCol w:w="4709"/>
        <w:gridCol w:w="5263"/>
      </w:tblGrid>
      <w:tr>
        <w:trPr/>
        <w:tc>
          <w:tcPr>
            <w:tcW w:w="4709" w:type="dxa"/>
            <w:tcBorders/>
            <w:shd w:fill="auto" w:val="clear"/>
          </w:tcPr>
          <w:p>
            <w:pPr>
              <w:pStyle w:val="Normal"/>
              <w:bidi w:val="0"/>
              <w:spacing w:before="120" w:after="0"/>
              <w:rPr/>
            </w:pPr>
            <w:r>
              <w:rPr/>
              <w:t> </w:t>
            </w:r>
          </w:p>
        </w:tc>
        <w:tc>
          <w:tcPr>
            <w:tcW w:w="5263" w:type="dxa"/>
            <w:tcBorders/>
            <w:shd w:fill="auto" w:val="clear"/>
          </w:tcPr>
          <w:p>
            <w:pPr>
              <w:pStyle w:val="Normal"/>
              <w:bidi w:val="0"/>
              <w:spacing w:before="120" w:after="280"/>
              <w:jc w:val="center"/>
              <w:rPr>
                <w:b/>
                <w:b/>
                <w:bCs/>
              </w:rPr>
            </w:pPr>
            <w:bookmarkStart w:id="0" w:name="__DdeLink__218_1993792036"/>
            <w:bookmarkStart w:id="1" w:name="chuong_pl_4"/>
            <w:r>
              <w:rPr>
                <w:b/>
                <w:bCs/>
              </w:rPr>
              <w:t>Mẫu số 04/QTDA</w:t>
            </w:r>
            <w:bookmarkEnd w:id="0"/>
            <w:bookmarkEnd w:id="1"/>
          </w:p>
          <w:p>
            <w:pPr>
              <w:pStyle w:val="Normal"/>
              <w:bidi w:val="0"/>
              <w:spacing w:before="120" w:after="0"/>
              <w:jc w:val="center"/>
              <w:rPr>
                <w:i/>
                <w:i/>
                <w:iCs/>
              </w:rPr>
            </w:pPr>
            <w:r>
              <w:rPr>
                <w:i/>
                <w:iCs/>
              </w:rPr>
              <w:t>(kèm theo Thông tư số 73/2026/TT-BTC ngày 25 tháng 6 năm 2026 của Bộ trưởng Bộ Tài chính)</w:t>
            </w:r>
          </w:p>
        </w:tc>
      </w:tr>
    </w:tbl>
    <w:p>
      <w:pPr>
        <w:pStyle w:val="Normal"/>
        <w:rPr/>
      </w:pPr>
      <w:r>
        <w:rPr/>
      </w:r>
    </w:p>
    <w:tbl>
      <w:tblPr>
        <w:tblW w:w="9900" w:type="dxa"/>
        <w:jc w:val="left"/>
        <w:tblInd w:w="41" w:type="dxa"/>
        <w:tblBorders/>
        <w:tblCellMar>
          <w:top w:w="0" w:type="dxa"/>
          <w:left w:w="108" w:type="dxa"/>
          <w:bottom w:w="0" w:type="dxa"/>
          <w:right w:w="108" w:type="dxa"/>
        </w:tblCellMar>
      </w:tblPr>
      <w:tblGrid>
        <w:gridCol w:w="3175"/>
        <w:gridCol w:w="6725"/>
      </w:tblGrid>
      <w:tr>
        <w:trPr/>
        <w:tc>
          <w:tcPr>
            <w:tcW w:w="3175" w:type="dxa"/>
            <w:tcBorders/>
            <w:shd w:fill="auto" w:val="clear"/>
          </w:tcPr>
          <w:p>
            <w:pPr>
              <w:pStyle w:val="Normal"/>
              <w:bidi w:val="0"/>
              <w:spacing w:before="120" w:after="0"/>
              <w:jc w:val="center"/>
              <w:rPr>
                <w:b/>
                <w:b/>
                <w:bCs/>
              </w:rPr>
            </w:pPr>
            <w:r>
              <w:rPr>
                <w:b/>
                <w:bCs/>
              </w:rPr>
              <w:t>CHỦ ĐẦU TƯ</w:t>
              <w:br/>
              <w:t>-------</w:t>
            </w:r>
          </w:p>
        </w:tc>
        <w:tc>
          <w:tcPr>
            <w:tcW w:w="6725" w:type="dxa"/>
            <w:tcBorders/>
            <w:shd w:fill="auto" w:val="clear"/>
            <w:tcMar>
              <w:left w:w="0" w:type="dxa"/>
              <w:right w:w="0" w:type="dxa"/>
            </w:tcMar>
          </w:tcPr>
          <w:p>
            <w:pPr>
              <w:pStyle w:val="Normal"/>
              <w:bidi w:val="0"/>
              <w:spacing w:before="120" w:after="0"/>
              <w:jc w:val="center"/>
              <w:rPr>
                <w:b/>
                <w:b/>
                <w:bCs/>
              </w:rPr>
            </w:pPr>
            <w:r>
              <w:rPr>
                <w:b/>
                <w:bCs/>
              </w:rPr>
              <w:t>CỘNG HÒA XÃ HỘI CHỦ NGHĨA VIỆT NAM</w:t>
              <w:br/>
              <w:t xml:space="preserve">Độc lập - Tự do - Hạnh phúc </w:t>
              <w:br/>
              <w:t>---------------</w:t>
            </w:r>
          </w:p>
        </w:tc>
      </w:tr>
    </w:tbl>
    <w:p>
      <w:pPr>
        <w:pStyle w:val="Normal"/>
        <w:bidi w:val="0"/>
        <w:spacing w:before="120" w:after="280"/>
        <w:jc w:val="center"/>
        <w:rPr>
          <w:b/>
          <w:b/>
          <w:bCs/>
        </w:rPr>
      </w:pPr>
      <w:bookmarkStart w:id="2" w:name="chuong_pl_4_name"/>
      <w:r>
        <w:rPr>
          <w:b/>
          <w:bCs/>
        </w:rPr>
        <w:t>CHI TIẾT CHI PHÍ ĐẦU TƯ ĐỀ NGHỊ QUYẾT TOÁN</w:t>
      </w:r>
      <w:bookmarkEnd w:id="2"/>
    </w:p>
    <w:p>
      <w:pPr>
        <w:pStyle w:val="Normal"/>
        <w:bidi w:val="0"/>
        <w:spacing w:before="120" w:after="280"/>
        <w:jc w:val="right"/>
        <w:rPr>
          <w:i/>
          <w:i/>
          <w:iCs/>
        </w:rPr>
      </w:pPr>
      <w:r>
        <w:rPr>
          <w:i/>
          <w:iCs/>
        </w:rPr>
        <w:t>Đơn vị: đồng</w:t>
      </w:r>
    </w:p>
    <w:p>
      <w:pPr>
        <w:pStyle w:val="Normal"/>
        <w:bidi w:val="0"/>
        <w:spacing w:before="120" w:after="280"/>
        <w:jc w:val="right"/>
        <w:rPr>
          <w:i/>
          <w:i/>
          <w:iCs/>
        </w:rPr>
      </w:pPr>
      <w:r>
        <w:rPr>
          <w:i/>
          <w:iCs/>
        </w:rPr>
      </w:r>
    </w:p>
    <w:tbl>
      <w:tblPr>
        <w:tblW w:w="5000" w:type="pct"/>
        <w:jc w:val="left"/>
        <w:tblInd w:w="-20" w:type="dxa"/>
        <w:tblBorders>
          <w:top w:val="single" w:sz="8" w:space="0" w:color="000000"/>
          <w:left w:val="single" w:sz="8" w:space="0" w:color="000000"/>
          <w:bottom w:val="single" w:sz="8" w:space="0" w:color="000000"/>
          <w:insideH w:val="single" w:sz="8" w:space="0" w:color="000000"/>
        </w:tblBorders>
        <w:tblCellMar>
          <w:top w:w="0" w:type="dxa"/>
          <w:left w:w="-10" w:type="dxa"/>
          <w:bottom w:w="0" w:type="dxa"/>
          <w:right w:w="0" w:type="dxa"/>
        </w:tblCellMar>
      </w:tblPr>
      <w:tblGrid>
        <w:gridCol w:w="540"/>
        <w:gridCol w:w="3026"/>
        <w:gridCol w:w="1912"/>
        <w:gridCol w:w="2049"/>
        <w:gridCol w:w="866"/>
        <w:gridCol w:w="1579"/>
      </w:tblGrid>
      <w:tr>
        <w:trPr/>
        <w:tc>
          <w:tcPr>
            <w:tcW w:w="540"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Số TT</w:t>
            </w:r>
          </w:p>
        </w:tc>
        <w:tc>
          <w:tcPr>
            <w:tcW w:w="3026"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Nội dung chi phí</w:t>
            </w:r>
          </w:p>
        </w:tc>
        <w:tc>
          <w:tcPr>
            <w:tcW w:w="1912"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mức đầu tư (của dự án, dự án thành phần, tiểu dự án độc lập) được phê duyệt hoặc điều chỉnh lần cuối</w:t>
            </w:r>
          </w:p>
        </w:tc>
        <w:tc>
          <w:tcPr>
            <w:tcW w:w="2049"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Tổng dự toán (dự toán công trình, hạng mục công trình độc lập) được phê duyệt hoặc điều chỉnh lần cuối</w:t>
            </w:r>
          </w:p>
        </w:tc>
        <w:tc>
          <w:tcPr>
            <w:tcW w:w="866" w:type="dxa"/>
            <w:tcBorders>
              <w:top w:val="single" w:sz="8" w:space="0" w:color="000000"/>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Giá trị đề nghị quyết toán</w:t>
            </w:r>
          </w:p>
        </w:tc>
        <w:tc>
          <w:tcPr>
            <w:tcW w:w="157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b/>
                <w:b/>
                <w:bCs/>
                <w:color w:val="000000"/>
              </w:rPr>
            </w:pPr>
            <w:r>
              <w:rPr>
                <w:b/>
                <w:bCs/>
                <w:color w:val="000000"/>
              </w:rPr>
              <w:t>Nguyên nhân tăng, giảm</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2</w:t>
            </w:r>
          </w:p>
        </w:tc>
        <w:tc>
          <w:tcPr>
            <w:tcW w:w="1912"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3</w:t>
            </w:r>
          </w:p>
        </w:tc>
        <w:tc>
          <w:tcPr>
            <w:tcW w:w="2049"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4</w:t>
            </w:r>
          </w:p>
        </w:tc>
        <w:tc>
          <w:tcPr>
            <w:tcW w:w="86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5</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Normal"/>
              <w:bidi w:val="0"/>
              <w:spacing w:before="120" w:after="0"/>
              <w:jc w:val="center"/>
              <w:rPr>
                <w:color w:val="000000"/>
              </w:rPr>
            </w:pPr>
            <w:r>
              <w:rPr>
                <w:color w:val="000000"/>
              </w:rPr>
              <w:t>6</w:t>
            </w:r>
          </w:p>
        </w:tc>
      </w:tr>
      <w:tr>
        <w:trPr/>
        <w:tc>
          <w:tcPr>
            <w:tcW w:w="540"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3026" w:type="dxa"/>
            <w:tcBorders>
              <w:left w:val="single" w:sz="8" w:space="0" w:color="000000"/>
              <w:bottom w:val="single" w:sz="8" w:space="0" w:color="000000"/>
              <w:insideH w:val="single" w:sz="8" w:space="0" w:color="000000"/>
            </w:tcBorders>
            <w:shd w:fill="auto" w:val="clear"/>
          </w:tcPr>
          <w:p>
            <w:pPr>
              <w:pStyle w:val="Normal"/>
              <w:bidi w:val="0"/>
              <w:spacing w:before="120" w:after="280"/>
              <w:jc w:val="center"/>
              <w:rPr>
                <w:b/>
                <w:b/>
                <w:bCs/>
                <w:color w:val="000000"/>
              </w:rPr>
            </w:pPr>
            <w:r>
              <w:rPr>
                <w:b/>
                <w:bCs/>
                <w:color w:val="000000"/>
              </w:rPr>
              <w:t>Tổng số</w:t>
            </w:r>
          </w:p>
          <w:p>
            <w:pPr>
              <w:pStyle w:val="Normal"/>
              <w:bidi w:val="0"/>
              <w:spacing w:before="120" w:after="0"/>
              <w:jc w:val="center"/>
              <w:rPr>
                <w:b/>
                <w:b/>
                <w:bCs/>
                <w:color w:val="000000"/>
              </w:rPr>
            </w:pPr>
            <w:r>
              <w:rPr>
                <w:b/>
                <w:bCs/>
                <w:color w:val="000000"/>
              </w:rPr>
              <w:t>(I+II+III+IV+V+VI+VII)</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I</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Bồi thường, hỗ trợ, tái định cư</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II</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Xây dựng</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III</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Thiết bị</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IV</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Quản lý dự án</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V</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Tư vấn</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VI</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Chi phí khác</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1</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color w:val="000000"/>
              </w:rPr>
            </w:pPr>
            <w:r>
              <w:rPr>
                <w:color w:val="000000"/>
              </w:rPr>
              <w:t>…</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color w:val="000000"/>
              </w:rPr>
            </w:pPr>
            <w:r>
              <w:rPr>
                <w:color w:val="000000"/>
              </w:rPr>
              <w:t> </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r>
        <w:trPr/>
        <w:tc>
          <w:tcPr>
            <w:tcW w:w="540"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jc w:val="center"/>
              <w:rPr>
                <w:b/>
                <w:b/>
                <w:bCs/>
                <w:color w:val="000000"/>
              </w:rPr>
            </w:pPr>
            <w:r>
              <w:rPr>
                <w:b/>
                <w:bCs/>
                <w:color w:val="000000"/>
              </w:rPr>
              <w:t>VII</w:t>
            </w:r>
          </w:p>
        </w:tc>
        <w:tc>
          <w:tcPr>
            <w:tcW w:w="3026" w:type="dxa"/>
            <w:tcBorders>
              <w:left w:val="single" w:sz="8" w:space="0" w:color="000000"/>
              <w:bottom w:val="single" w:sz="8" w:space="0" w:color="000000"/>
              <w:insideH w:val="single" w:sz="8" w:space="0" w:color="000000"/>
            </w:tcBorders>
            <w:shd w:fill="auto" w:val="clear"/>
            <w:vAlign w:val="center"/>
          </w:tcPr>
          <w:p>
            <w:pPr>
              <w:pStyle w:val="Normal"/>
              <w:bidi w:val="0"/>
              <w:spacing w:before="120" w:after="0"/>
              <w:rPr>
                <w:b/>
                <w:b/>
                <w:bCs/>
                <w:color w:val="000000"/>
              </w:rPr>
            </w:pPr>
            <w:r>
              <w:rPr>
                <w:b/>
                <w:bCs/>
                <w:color w:val="000000"/>
              </w:rPr>
              <w:t>Dự phòng</w:t>
            </w:r>
          </w:p>
        </w:tc>
        <w:tc>
          <w:tcPr>
            <w:tcW w:w="1912"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2049"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866" w:type="dxa"/>
            <w:tcBorders>
              <w:left w:val="single" w:sz="8" w:space="0" w:color="000000"/>
              <w:bottom w:val="single" w:sz="8" w:space="0" w:color="000000"/>
              <w:insideH w:val="single" w:sz="8" w:space="0" w:color="000000"/>
            </w:tcBorders>
            <w:shd w:fill="auto" w:val="clear"/>
          </w:tcPr>
          <w:p>
            <w:pPr>
              <w:pStyle w:val="Normal"/>
              <w:bidi w:val="0"/>
              <w:spacing w:before="120" w:after="0"/>
              <w:rPr>
                <w:color w:val="000000"/>
              </w:rPr>
            </w:pPr>
            <w:r>
              <w:rPr>
                <w:color w:val="000000"/>
              </w:rPr>
              <w:t> </w:t>
            </w:r>
          </w:p>
        </w:tc>
        <w:tc>
          <w:tcPr>
            <w:tcW w:w="15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Normal"/>
              <w:bidi w:val="0"/>
              <w:spacing w:before="120" w:after="0"/>
              <w:rPr>
                <w:color w:val="000000"/>
              </w:rPr>
            </w:pPr>
            <w:r>
              <w:rPr>
                <w:color w:val="000000"/>
              </w:rPr>
              <w:t> </w:t>
            </w:r>
          </w:p>
        </w:tc>
      </w:tr>
    </w:tbl>
    <w:p>
      <w:pPr>
        <w:pStyle w:val="Normal"/>
        <w:rPr/>
      </w:pPr>
      <w:r>
        <w:rPr/>
      </w:r>
    </w:p>
    <w:p>
      <w:pPr>
        <w:pStyle w:val="Normal"/>
        <w:rPr/>
      </w:pPr>
      <w:r>
        <w:rPr/>
      </w:r>
    </w:p>
    <w:tbl>
      <w:tblPr>
        <w:tblW w:w="9975" w:type="dxa"/>
        <w:jc w:val="left"/>
        <w:tblInd w:w="29" w:type="dxa"/>
        <w:tblBorders/>
        <w:tblCellMar>
          <w:top w:w="0" w:type="dxa"/>
          <w:left w:w="108" w:type="dxa"/>
          <w:bottom w:w="0" w:type="dxa"/>
          <w:right w:w="108" w:type="dxa"/>
        </w:tblCellMar>
      </w:tblPr>
      <w:tblGrid>
        <w:gridCol w:w="4163"/>
        <w:gridCol w:w="5812"/>
      </w:tblGrid>
      <w:tr>
        <w:trPr/>
        <w:tc>
          <w:tcPr>
            <w:tcW w:w="4163" w:type="dxa"/>
            <w:tcBorders/>
            <w:shd w:fill="auto" w:val="clear"/>
          </w:tcPr>
          <w:p>
            <w:pPr>
              <w:pStyle w:val="Normal"/>
              <w:bidi w:val="0"/>
              <w:spacing w:before="120" w:after="0"/>
              <w:jc w:val="center"/>
              <w:rPr/>
            </w:pPr>
            <w:r>
              <w:rPr>
                <w:b/>
                <w:bCs/>
              </w:rPr>
              <w:br/>
              <w:t>NGƯỜI LẬP BIỂU</w:t>
              <w:br/>
            </w:r>
            <w:r>
              <w:rPr>
                <w:i/>
                <w:iCs/>
              </w:rPr>
              <w:t>(Ký, ghi rõ họ tên)</w:t>
            </w:r>
          </w:p>
        </w:tc>
        <w:tc>
          <w:tcPr>
            <w:tcW w:w="5812" w:type="dxa"/>
            <w:tcBorders/>
            <w:shd w:fill="auto" w:val="clear"/>
            <w:tcMar>
              <w:left w:w="0" w:type="dxa"/>
              <w:right w:w="0" w:type="dxa"/>
            </w:tcMar>
          </w:tcPr>
          <w:p>
            <w:pPr>
              <w:pStyle w:val="Normal"/>
              <w:bidi w:val="0"/>
              <w:spacing w:before="120" w:after="0"/>
              <w:jc w:val="center"/>
              <w:rPr/>
            </w:pPr>
            <w:r>
              <w:rPr>
                <w:i/>
                <w:iCs/>
              </w:rPr>
              <w:t>..., ngày... tháng... năm ...</w:t>
              <w:br/>
            </w:r>
            <w:r>
              <w:rPr>
                <w:b/>
                <w:bCs/>
              </w:rPr>
              <w:t>CHỦ ĐẦU TƯ</w:t>
              <w:br/>
            </w:r>
            <w:r>
              <w:rPr>
                <w:i/>
                <w:iCs/>
              </w:rPr>
              <w:t>(Ký, đóng dấu, ghi rõ họ tên)</w:t>
            </w:r>
          </w:p>
          <w:p>
            <w:pPr>
              <w:pStyle w:val="Normal"/>
              <w:bidi w:val="0"/>
              <w:spacing w:before="120" w:after="0"/>
              <w:jc w:val="center"/>
              <w:rPr>
                <w:i/>
                <w:i/>
                <w:iCs/>
              </w:rPr>
            </w:pPr>
            <w:r>
              <w:rPr/>
            </w:r>
          </w:p>
        </w:tc>
      </w:tr>
    </w:tbl>
    <w:p>
      <w:pPr>
        <w:pStyle w:val="Normal"/>
        <w:bidi w:val="0"/>
        <w:spacing w:before="120" w:after="280"/>
        <w:rPr>
          <w:b/>
          <w:b/>
          <w:bCs/>
          <w:i/>
          <w:i/>
          <w:iCs/>
        </w:rPr>
      </w:pPr>
      <w:r>
        <w:rPr/>
      </w:r>
    </w:p>
    <w:p>
      <w:pPr>
        <w:pStyle w:val="Normal"/>
        <w:bidi w:val="0"/>
        <w:spacing w:before="120" w:after="280"/>
        <w:rPr/>
      </w:pPr>
      <w:r>
        <w:rPr>
          <w:b/>
          <w:bCs/>
          <w:i/>
          <w:iCs/>
        </w:rPr>
        <w:t xml:space="preserve">Ghi chú: </w:t>
      </w:r>
      <w:r>
        <w:rPr/>
        <w:t>Tại cột 6 chủ đầu tư căn cứ các quy định của pháp luật về ngân sách nhà nước, đầu tư công, xây dựng, đấu thầu, thanh tra, kiểm toán và các quy định khác của pháp luật liên quan đến thực hiện dự án để ghi rõ nguyên nhân tăng, giảm của cột 5 so với cột 3, 4 (chủ đầu tư ghi trực tiếp vào mẫu biểu hoặc lặp thành Phụ lục riêng để ghi nội dung này).</w:t>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3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LibreOffice/6.0.4.2$Windows_x86 LibreOffice_project/9b0d9b32d5dcda91d2f1a96dc04c645c450872bf</Application>
  <Pages>2</Pages>
  <Words>274</Words>
  <Characters>931</Characters>
  <CharactersWithSpaces>1234</CharactersWithSpaces>
  <Paragraphs>131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2026-08-26T09:17:32Z</dcterms:created>
  <dc:creator/>
  <dc:description/>
  <dc:language>en-US</dc:language>
  <cp:lastModifiedBy/>
  <dcterms:modified xsi:type="dcterms:W3CDTF">2026-08-26T09:19:42Z</dcterms:modified>
  <cp:revision>1</cp:revision>
  <dc:subject/>
  <dc:title/>
</cp:coreProperties>
</file>