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firstLine="567"/>
        <w:jc w:val="both"/>
        <w:rPr/>
      </w:pPr>
      <w:r>
        <w:rPr>
          <w:b/>
          <w:bCs/>
          <w:i/>
          <w:iCs/>
        </w:rPr>
        <w:t>a) Mẫu danh sách:</w:t>
      </w:r>
    </w:p>
    <w:p>
      <w:pPr>
        <w:pStyle w:val="Normal"/>
        <w:ind w:firstLine="567"/>
        <w:jc w:val="both"/>
        <w:rPr>
          <w:sz w:val="14"/>
          <w:szCs w:val="14"/>
        </w:rPr>
      </w:pPr>
      <w:r>
        <w:rPr>
          <w:sz w:val="14"/>
          <w:szCs w:val="14"/>
        </w:rPr>
      </w:r>
    </w:p>
    <w:tbl>
      <w:tblPr>
        <w:tblW w:w="9322" w:type="dxa"/>
        <w:jc w:val="left"/>
        <w:tblInd w:w="0" w:type="dxa"/>
        <w:tblBorders/>
        <w:tblCellMar>
          <w:top w:w="0" w:type="dxa"/>
          <w:left w:w="108" w:type="dxa"/>
          <w:bottom w:w="0" w:type="dxa"/>
          <w:right w:w="108" w:type="dxa"/>
        </w:tblCellMar>
        <w:tblLook w:firstRow="0" w:noVBand="0" w:lastRow="0" w:firstColumn="0" w:lastColumn="0" w:noHBand="0" w:val="0000"/>
      </w:tblPr>
      <w:tblGrid>
        <w:gridCol w:w="3094"/>
        <w:gridCol w:w="1401"/>
        <w:gridCol w:w="2984"/>
        <w:gridCol w:w="1806"/>
        <w:gridCol w:w="36"/>
      </w:tblGrid>
      <w:tr>
        <w:trPr/>
        <w:tc>
          <w:tcPr>
            <w:tcW w:w="4495" w:type="dxa"/>
            <w:gridSpan w:val="2"/>
            <w:tcBorders/>
            <w:shd w:fill="auto" w:val="clear"/>
          </w:tcPr>
          <w:p>
            <w:pPr>
              <w:pStyle w:val="Normal"/>
              <w:jc w:val="both"/>
              <w:rPr/>
            </w:pPr>
            <w:r>
              <w:rPr>
                <w:b/>
                <w:bCs/>
              </w:rPr>
              <w:t xml:space="preserve">ĐẢNG BỘ </w:t>
            </w:r>
            <w:r>
              <w:rPr>
                <w:sz w:val="16"/>
                <w:szCs w:val="16"/>
              </w:rPr>
              <w:t>..................................</w:t>
            </w:r>
          </w:p>
        </w:tc>
        <w:tc>
          <w:tcPr>
            <w:tcW w:w="4826" w:type="dxa"/>
            <w:gridSpan w:val="3"/>
            <w:tcBorders/>
            <w:shd w:fill="auto" w:val="clear"/>
          </w:tcPr>
          <w:p>
            <w:pPr>
              <w:pStyle w:val="Normal"/>
              <w:jc w:val="center"/>
              <w:rPr/>
            </w:pPr>
            <w:r>
              <w:rPr>
                <w:b/>
                <w:bCs/>
                <w:sz w:val="30"/>
                <w:szCs w:val="30"/>
                <w:lang w:val="it-IT"/>
              </w:rPr>
              <w:t>ĐẢNG CỘNG SẢN VIỆT NAM</w:t>
            </w:r>
          </w:p>
        </w:tc>
      </w:tr>
      <w:tr>
        <w:trPr/>
        <w:tc>
          <w:tcPr>
            <w:tcW w:w="4495" w:type="dxa"/>
            <w:gridSpan w:val="2"/>
            <w:tcBorders/>
            <w:shd w:fill="auto" w:val="clear"/>
          </w:tcPr>
          <w:p>
            <w:pPr>
              <w:pStyle w:val="Normal"/>
              <w:jc w:val="center"/>
              <w:rPr>
                <w:sz w:val="24"/>
                <w:szCs w:val="24"/>
              </w:rPr>
            </w:pPr>
            <w:r>
              <w:rPr>
                <w:sz w:val="24"/>
                <w:szCs w:val="24"/>
              </w:rPr>
            </w:r>
          </w:p>
        </w:tc>
        <w:tc>
          <w:tcPr>
            <w:tcW w:w="4826" w:type="dxa"/>
            <w:gridSpan w:val="3"/>
            <w:tcBorders/>
            <w:shd w:fill="auto" w:val="clear"/>
          </w:tcPr>
          <w:p>
            <w:pPr>
              <w:pStyle w:val="Normal"/>
              <w:spacing w:before="120" w:after="0"/>
              <w:jc w:val="center"/>
              <w:rPr/>
            </w:pPr>
            <w:r>
              <mc:AlternateContent>
                <mc:Choice Requires="wps">
                  <w:drawing>
                    <wp:anchor behindDoc="0" distT="0" distB="0" distL="114300" distR="114300" simplePos="0" locked="0" layoutInCell="1" allowOverlap="1" relativeHeight="2" wp14:anchorId="66F19002">
                      <wp:simplePos x="0" y="0"/>
                      <wp:positionH relativeFrom="column">
                        <wp:posOffset>178435</wp:posOffset>
                      </wp:positionH>
                      <wp:positionV relativeFrom="paragraph">
                        <wp:posOffset>19685</wp:posOffset>
                      </wp:positionV>
                      <wp:extent cx="2595880" cy="1270"/>
                      <wp:effectExtent l="0" t="0" r="34290" b="19050"/>
                      <wp:wrapNone/>
                      <wp:docPr id="1" name="Straight Connector 108"/>
                      <a:graphic xmlns:a="http://schemas.openxmlformats.org/drawingml/2006/main">
                        <a:graphicData uri="http://schemas.microsoft.com/office/word/2010/wordprocessingShape">
                          <wps:wsp>
                            <wps:cNvSpPr/>
                            <wps:spPr>
                              <a:xfrm>
                                <a:off x="0" y="0"/>
                                <a:ext cx="2595240" cy="720"/>
                              </a:xfrm>
                              <a:prstGeom prst="line">
                                <a:avLst/>
                              </a:prstGeom>
                              <a:ln/>
                            </wps:spPr>
                            <wps:style>
                              <a:lnRef idx="1">
                                <a:schemeClr val="dk1"/>
                              </a:lnRef>
                              <a:fillRef idx="0">
                                <a:schemeClr val="dk1"/>
                              </a:fillRef>
                              <a:effectRef idx="0">
                                <a:schemeClr val="dk1"/>
                              </a:effectRef>
                              <a:fontRef idx="minor"/>
                            </wps:style>
                            <wps:bodyPr/>
                          </wps:wsp>
                        </a:graphicData>
                      </a:graphic>
                    </wp:anchor>
                  </w:drawing>
                </mc:Choice>
                <mc:Fallback>
                  <w:pict>
                    <v:line id="shape_0" from="14.05pt,1.55pt" to="218.35pt,1.55pt" ID="Straight Connector 108" stroked="t" style="position:absolute" wp14:anchorId="66F19002">
                      <v:stroke color="black" weight="6480" joinstyle="miter" endcap="flat"/>
                      <v:fill o:detectmouseclick="t" on="false"/>
                    </v:line>
                  </w:pict>
                </mc:Fallback>
              </mc:AlternateContent>
            </w:r>
            <w:r>
              <w:rPr>
                <w:i/>
                <w:iCs/>
                <w:sz w:val="16"/>
                <w:szCs w:val="16"/>
              </w:rPr>
              <w:t>............</w:t>
            </w:r>
            <w:r>
              <w:rPr>
                <w:i/>
                <w:iCs/>
              </w:rPr>
              <w:t>ngày</w:t>
            </w:r>
            <w:r>
              <w:rPr>
                <w:i/>
                <w:iCs/>
                <w:sz w:val="16"/>
                <w:szCs w:val="16"/>
              </w:rPr>
              <w:t>................</w:t>
            </w:r>
            <w:r>
              <w:rPr>
                <w:i/>
                <w:iCs/>
              </w:rPr>
              <w:t>tháng</w:t>
            </w:r>
            <w:r>
              <w:rPr>
                <w:i/>
                <w:iCs/>
                <w:sz w:val="16"/>
                <w:szCs w:val="16"/>
              </w:rPr>
              <w:t>.................</w:t>
            </w:r>
            <w:r>
              <w:rPr>
                <w:i/>
                <w:iCs/>
              </w:rPr>
              <w:t>năm</w:t>
            </w:r>
            <w:r>
              <w:rPr>
                <w:i/>
                <w:iCs/>
                <w:sz w:val="16"/>
                <w:szCs w:val="16"/>
              </w:rPr>
              <w:t>..............</w:t>
            </w:r>
          </w:p>
        </w:tc>
      </w:tr>
      <w:tr>
        <w:trPr/>
        <w:tc>
          <w:tcPr>
            <w:tcW w:w="3094" w:type="dxa"/>
            <w:tcBorders/>
            <w:shd w:fill="auto" w:val="clear"/>
          </w:tcPr>
          <w:p>
            <w:pPr>
              <w:pStyle w:val="Normal"/>
              <w:jc w:val="both"/>
              <w:rPr>
                <w:sz w:val="24"/>
                <w:szCs w:val="24"/>
              </w:rPr>
            </w:pPr>
            <w:r>
              <w:rPr>
                <w:sz w:val="24"/>
                <w:szCs w:val="24"/>
              </w:rPr>
            </w:r>
          </w:p>
        </w:tc>
        <w:tc>
          <w:tcPr>
            <w:tcW w:w="4385" w:type="dxa"/>
            <w:gridSpan w:val="2"/>
            <w:tcBorders/>
            <w:shd w:fill="auto" w:val="clear"/>
          </w:tcPr>
          <w:p>
            <w:pPr>
              <w:pStyle w:val="Normal"/>
              <w:jc w:val="both"/>
              <w:rPr>
                <w:sz w:val="24"/>
                <w:szCs w:val="24"/>
              </w:rPr>
            </w:pPr>
            <w:r>
              <w:rPr>
                <w:sz w:val="24"/>
                <w:szCs w:val="24"/>
              </w:rPr>
            </w:r>
          </w:p>
        </w:tc>
        <w:tc>
          <w:tcPr>
            <w:tcW w:w="1806" w:type="dxa"/>
            <w:tcBorders/>
            <w:shd w:fill="auto" w:val="clear"/>
          </w:tcPr>
          <w:p>
            <w:pPr>
              <w:pStyle w:val="Normal"/>
              <w:jc w:val="both"/>
              <w:rPr>
                <w:b/>
                <w:b/>
                <w:sz w:val="24"/>
                <w:szCs w:val="24"/>
              </w:rPr>
            </w:pPr>
            <w:r>
              <w:rPr>
                <w:b/>
                <w:sz w:val="24"/>
                <w:szCs w:val="24"/>
              </w:rPr>
            </w:r>
          </w:p>
          <w:p>
            <w:pPr>
              <w:pStyle w:val="Normal"/>
              <w:jc w:val="both"/>
              <w:rPr/>
            </w:pPr>
            <w:r>
              <w:rPr>
                <w:b/>
                <w:sz w:val="24"/>
                <w:szCs w:val="24"/>
              </w:rPr>
              <w:t>Tặng đợt</w:t>
            </w:r>
            <w:r>
              <w:rPr>
                <w:sz w:val="16"/>
                <w:szCs w:val="16"/>
              </w:rPr>
              <w:t>................</w:t>
            </w:r>
          </w:p>
        </w:tc>
        <w:tc>
          <w:tcPr>
            <w:tcW w:w="36" w:type="dxa"/>
            <w:tcBorders/>
            <w:shd w:fill="auto" w:val="clear"/>
          </w:tcPr>
          <w:p>
            <w:pPr>
              <w:pStyle w:val="Normal"/>
              <w:rPr/>
            </w:pPr>
            <w:r>
              <w:rPr/>
            </w:r>
          </w:p>
        </w:tc>
      </w:tr>
      <w:tr>
        <w:trPr/>
        <w:tc>
          <w:tcPr>
            <w:tcW w:w="3094" w:type="dxa"/>
            <w:tcBorders/>
            <w:shd w:fill="auto" w:val="clear"/>
          </w:tcPr>
          <w:p>
            <w:pPr>
              <w:pStyle w:val="Normal"/>
              <w:jc w:val="both"/>
              <w:rPr>
                <w:sz w:val="12"/>
                <w:szCs w:val="12"/>
              </w:rPr>
            </w:pPr>
            <w:r>
              <w:rPr>
                <w:sz w:val="12"/>
                <w:szCs w:val="12"/>
              </w:rPr>
            </w:r>
          </w:p>
        </w:tc>
        <w:tc>
          <w:tcPr>
            <w:tcW w:w="4385" w:type="dxa"/>
            <w:gridSpan w:val="2"/>
            <w:tcBorders/>
            <w:shd w:fill="auto" w:val="clear"/>
          </w:tcPr>
          <w:p>
            <w:pPr>
              <w:pStyle w:val="Normal"/>
              <w:jc w:val="both"/>
              <w:rPr>
                <w:sz w:val="24"/>
                <w:szCs w:val="24"/>
              </w:rPr>
            </w:pPr>
            <w:r>
              <w:rPr>
                <w:sz w:val="24"/>
                <w:szCs w:val="24"/>
              </w:rPr>
            </w:r>
          </w:p>
        </w:tc>
        <w:tc>
          <w:tcPr>
            <w:tcW w:w="1806" w:type="dxa"/>
            <w:tcBorders/>
            <w:shd w:fill="auto" w:val="clear"/>
          </w:tcPr>
          <w:p>
            <w:pPr>
              <w:pStyle w:val="Normal"/>
              <w:jc w:val="both"/>
              <w:rPr>
                <w:sz w:val="8"/>
                <w:szCs w:val="8"/>
              </w:rPr>
            </w:pPr>
            <w:r>
              <w:rPr>
                <w:sz w:val="8"/>
                <w:szCs w:val="8"/>
              </w:rPr>
            </w:r>
          </w:p>
          <w:p>
            <w:pPr>
              <w:pStyle w:val="Normal"/>
              <w:jc w:val="both"/>
              <w:rPr/>
            </w:pPr>
            <w:r>
              <w:rPr>
                <w:sz w:val="16"/>
                <w:szCs w:val="16"/>
              </w:rPr>
              <w:t>.......................................</w:t>
            </w:r>
          </w:p>
        </w:tc>
        <w:tc>
          <w:tcPr>
            <w:tcW w:w="36" w:type="dxa"/>
            <w:tcBorders/>
            <w:shd w:fill="auto" w:val="clear"/>
          </w:tcPr>
          <w:p>
            <w:pPr>
              <w:pStyle w:val="Normal"/>
              <w:rPr/>
            </w:pPr>
            <w:r>
              <w:rPr/>
            </w:r>
          </w:p>
        </w:tc>
      </w:tr>
    </w:tbl>
    <w:p>
      <w:pPr>
        <w:pStyle w:val="Normal"/>
        <w:rPr>
          <w:sz w:val="16"/>
          <w:szCs w:val="16"/>
        </w:rPr>
      </w:pPr>
      <w:r>
        <w:rPr>
          <w:sz w:val="16"/>
          <w:szCs w:val="16"/>
        </w:rPr>
      </w:r>
    </w:p>
    <w:p>
      <w:pPr>
        <w:pStyle w:val="Normal"/>
        <w:spacing w:lineRule="auto" w:line="288"/>
        <w:ind w:firstLine="709"/>
        <w:jc w:val="both"/>
        <w:rPr>
          <w:b/>
          <w:b/>
          <w:bCs/>
          <w:sz w:val="14"/>
          <w:szCs w:val="14"/>
        </w:rPr>
      </w:pPr>
      <w:r>
        <w:rPr>
          <w:b/>
          <w:bCs/>
          <w:sz w:val="14"/>
          <w:szCs w:val="14"/>
        </w:rPr>
      </w:r>
    </w:p>
    <w:p>
      <w:pPr>
        <w:pStyle w:val="Normal"/>
        <w:jc w:val="center"/>
        <w:rPr/>
      </w:pPr>
      <w:r>
        <w:rPr>
          <w:b/>
          <w:bCs/>
        </w:rPr>
        <w:t>DANH SÁCH ĐẢNG VIÊN</w:t>
      </w:r>
    </w:p>
    <w:p>
      <w:pPr>
        <w:pStyle w:val="Normal"/>
        <w:spacing w:lineRule="auto" w:line="288"/>
        <w:jc w:val="center"/>
        <w:rPr/>
      </w:pPr>
      <w:r>
        <w:rPr>
          <w:b/>
          <w:bCs/>
        </w:rPr>
        <w:t xml:space="preserve">đề nghị tặng Huy hiệu </w:t>
      </w:r>
      <w:r>
        <w:rPr>
          <w:sz w:val="16"/>
          <w:szCs w:val="16"/>
        </w:rPr>
        <w:t>.................</w:t>
      </w:r>
      <w:r>
        <w:rPr>
          <w:b/>
          <w:bCs/>
        </w:rPr>
        <w:t xml:space="preserve"> năm tuổi Đảng</w:t>
      </w:r>
    </w:p>
    <w:p>
      <w:pPr>
        <w:pStyle w:val="Normal"/>
        <w:spacing w:lineRule="auto" w:line="288"/>
        <w:jc w:val="center"/>
        <w:rPr>
          <w:b/>
          <w:b/>
          <w:bCs/>
          <w:sz w:val="14"/>
          <w:szCs w:val="14"/>
        </w:rPr>
      </w:pPr>
      <w:r>
        <w:rPr>
          <w:b/>
          <w:bCs/>
          <w:sz w:val="14"/>
          <w:szCs w:val="14"/>
        </w:rPr>
      </w:r>
    </w:p>
    <w:tbl>
      <w:tblPr>
        <w:tblW w:w="9923" w:type="dxa"/>
        <w:jc w:val="left"/>
        <w:tblInd w:w="-582" w:type="dxa"/>
        <w:tblBorders>
          <w:top w:val="double" w:sz="4" w:space="0" w:color="000000"/>
          <w:left w:val="double" w:sz="4" w:space="0" w:color="000000"/>
          <w:bottom w:val="double" w:sz="4" w:space="0" w:color="000000"/>
          <w:right w:val="single" w:sz="4" w:space="0" w:color="000000"/>
          <w:insideH w:val="double" w:sz="4" w:space="0" w:color="000000"/>
          <w:insideV w:val="single" w:sz="4" w:space="0" w:color="000000"/>
        </w:tblBorders>
        <w:tblCellMar>
          <w:top w:w="0" w:type="dxa"/>
          <w:left w:w="-10" w:type="dxa"/>
          <w:bottom w:w="0" w:type="dxa"/>
          <w:right w:w="0" w:type="dxa"/>
        </w:tblCellMar>
        <w:tblLook w:firstRow="0" w:noVBand="0" w:lastRow="0" w:firstColumn="0" w:lastColumn="0" w:noHBand="0" w:val="0000"/>
      </w:tblPr>
      <w:tblGrid>
        <w:gridCol w:w="424"/>
        <w:gridCol w:w="851"/>
        <w:gridCol w:w="1134"/>
        <w:gridCol w:w="709"/>
        <w:gridCol w:w="850"/>
        <w:gridCol w:w="993"/>
        <w:gridCol w:w="860"/>
        <w:gridCol w:w="993"/>
        <w:gridCol w:w="993"/>
        <w:gridCol w:w="1098"/>
        <w:gridCol w:w="1016"/>
      </w:tblGrid>
      <w:tr>
        <w:trPr>
          <w:trHeight w:val="400" w:hRule="atLeast"/>
        </w:trPr>
        <w:tc>
          <w:tcPr>
            <w:tcW w:w="424" w:type="dxa"/>
            <w:tcBorders>
              <w:top w:val="double" w:sz="4" w:space="0" w:color="000000"/>
              <w:left w:val="double" w:sz="4" w:space="0" w:color="000000"/>
              <w:bottom w:val="double" w:sz="4" w:space="0" w:color="000000"/>
              <w:right w:val="single" w:sz="4" w:space="0" w:color="000000"/>
              <w:insideH w:val="double" w:sz="4" w:space="0" w:color="000000"/>
              <w:insideV w:val="single" w:sz="4" w:space="0" w:color="000000"/>
            </w:tcBorders>
            <w:shd w:fill="auto" w:val="clear"/>
            <w:vAlign w:val="center"/>
          </w:tcPr>
          <w:p>
            <w:pPr>
              <w:pStyle w:val="Normal"/>
              <w:jc w:val="center"/>
              <w:rPr/>
            </w:pPr>
            <w:r>
              <w:rPr>
                <w:b/>
                <w:bCs/>
                <w:sz w:val="16"/>
                <w:szCs w:val="16"/>
              </w:rPr>
              <w:t>Số</w:t>
            </w:r>
          </w:p>
          <w:p>
            <w:pPr>
              <w:pStyle w:val="Normal"/>
              <w:jc w:val="center"/>
              <w:rPr/>
            </w:pPr>
            <w:r>
              <w:rPr>
                <w:b/>
                <w:bCs/>
                <w:sz w:val="16"/>
                <w:szCs w:val="16"/>
              </w:rPr>
              <w:t>TT</w:t>
            </w:r>
          </w:p>
        </w:tc>
        <w:tc>
          <w:tcPr>
            <w:tcW w:w="851"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vAlign w:val="center"/>
          </w:tcPr>
          <w:p>
            <w:pPr>
              <w:pStyle w:val="Normal"/>
              <w:jc w:val="center"/>
              <w:rPr/>
            </w:pPr>
            <w:r>
              <w:rPr>
                <w:b/>
                <w:bCs/>
                <w:sz w:val="16"/>
                <w:szCs w:val="16"/>
              </w:rPr>
              <w:t>Số</w:t>
            </w:r>
          </w:p>
          <w:p>
            <w:pPr>
              <w:pStyle w:val="Normal"/>
              <w:jc w:val="center"/>
              <w:rPr/>
            </w:pPr>
            <w:r>
              <w:rPr>
                <w:b/>
                <w:bCs/>
                <w:sz w:val="16"/>
                <w:szCs w:val="16"/>
              </w:rPr>
              <w:t>HHĐ</w:t>
            </w:r>
          </w:p>
        </w:tc>
        <w:tc>
          <w:tcPr>
            <w:tcW w:w="1134"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vAlign w:val="center"/>
          </w:tcPr>
          <w:p>
            <w:pPr>
              <w:pStyle w:val="Normal"/>
              <w:jc w:val="center"/>
              <w:rPr/>
            </w:pPr>
            <w:r>
              <w:rPr>
                <w:b/>
                <w:bCs/>
                <w:sz w:val="16"/>
                <w:szCs w:val="16"/>
              </w:rPr>
              <w:t>Họ và tên</w:t>
            </w:r>
          </w:p>
        </w:tc>
        <w:tc>
          <w:tcPr>
            <w:tcW w:w="709"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vAlign w:val="center"/>
          </w:tcPr>
          <w:p>
            <w:pPr>
              <w:pStyle w:val="Normal"/>
              <w:jc w:val="center"/>
              <w:rPr/>
            </w:pPr>
            <w:r>
              <w:rPr>
                <w:b/>
                <w:bCs/>
                <w:sz w:val="16"/>
                <w:szCs w:val="16"/>
              </w:rPr>
              <w:t>Ngày</w:t>
            </w:r>
          </w:p>
          <w:p>
            <w:pPr>
              <w:pStyle w:val="Normal"/>
              <w:jc w:val="center"/>
              <w:rPr/>
            </w:pPr>
            <w:r>
              <w:rPr>
                <w:b/>
                <w:bCs/>
                <w:sz w:val="16"/>
                <w:szCs w:val="16"/>
              </w:rPr>
              <w:t>sinh</w:t>
            </w:r>
          </w:p>
        </w:tc>
        <w:tc>
          <w:tcPr>
            <w:tcW w:w="850"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vAlign w:val="center"/>
          </w:tcPr>
          <w:p>
            <w:pPr>
              <w:pStyle w:val="Normal"/>
              <w:jc w:val="center"/>
              <w:rPr/>
            </w:pPr>
            <w:r>
              <w:rPr>
                <w:b/>
                <w:bCs/>
                <w:sz w:val="16"/>
                <w:szCs w:val="16"/>
              </w:rPr>
              <w:t>Quê quán</w:t>
            </w:r>
          </w:p>
        </w:tc>
        <w:tc>
          <w:tcPr>
            <w:tcW w:w="993"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vAlign w:val="center"/>
          </w:tcPr>
          <w:p>
            <w:pPr>
              <w:pStyle w:val="Normal"/>
              <w:jc w:val="center"/>
              <w:rPr/>
            </w:pPr>
            <w:r>
              <w:rPr>
                <w:bCs/>
                <w:sz w:val="16"/>
                <w:szCs w:val="16"/>
              </w:rPr>
              <w:t>Ngày cấp có thẩm quyền ra quyết định kết nạp</w:t>
            </w:r>
          </w:p>
        </w:tc>
        <w:tc>
          <w:tcPr>
            <w:tcW w:w="860"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vAlign w:val="center"/>
          </w:tcPr>
          <w:p>
            <w:pPr>
              <w:pStyle w:val="Normal"/>
              <w:jc w:val="center"/>
              <w:rPr/>
            </w:pPr>
            <w:r>
              <w:rPr>
                <w:b/>
                <w:bCs/>
                <w:sz w:val="16"/>
                <w:szCs w:val="16"/>
              </w:rPr>
              <w:t>Ngày</w:t>
            </w:r>
          </w:p>
          <w:p>
            <w:pPr>
              <w:pStyle w:val="Normal"/>
              <w:jc w:val="center"/>
              <w:rPr/>
            </w:pPr>
            <w:r>
              <w:rPr>
                <w:b/>
                <w:bCs/>
                <w:sz w:val="16"/>
                <w:szCs w:val="16"/>
              </w:rPr>
              <w:t>kết nạp vào Đảng</w:t>
            </w:r>
          </w:p>
        </w:tc>
        <w:tc>
          <w:tcPr>
            <w:tcW w:w="993"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vAlign w:val="center"/>
          </w:tcPr>
          <w:p>
            <w:pPr>
              <w:pStyle w:val="Normal"/>
              <w:jc w:val="center"/>
              <w:rPr/>
            </w:pPr>
            <w:r>
              <w:rPr>
                <w:b/>
                <w:bCs/>
                <w:sz w:val="16"/>
                <w:szCs w:val="16"/>
              </w:rPr>
              <w:t>Ngày</w:t>
            </w:r>
          </w:p>
          <w:p>
            <w:pPr>
              <w:pStyle w:val="Normal"/>
              <w:jc w:val="center"/>
              <w:rPr/>
            </w:pPr>
            <w:r>
              <w:rPr>
                <w:b/>
                <w:bCs/>
                <w:sz w:val="16"/>
                <w:szCs w:val="16"/>
              </w:rPr>
              <w:t>chính thức</w:t>
            </w:r>
          </w:p>
        </w:tc>
        <w:tc>
          <w:tcPr>
            <w:tcW w:w="993"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vAlign w:val="center"/>
          </w:tcPr>
          <w:p>
            <w:pPr>
              <w:pStyle w:val="Normal"/>
              <w:jc w:val="center"/>
              <w:rPr/>
            </w:pPr>
            <w:r>
              <w:rPr>
                <w:b/>
                <w:bCs/>
                <w:sz w:val="16"/>
                <w:szCs w:val="16"/>
              </w:rPr>
              <w:t xml:space="preserve">Số thẻ </w:t>
            </w:r>
          </w:p>
          <w:p>
            <w:pPr>
              <w:pStyle w:val="Normal"/>
              <w:jc w:val="center"/>
              <w:rPr/>
            </w:pPr>
            <w:r>
              <w:rPr>
                <w:b/>
                <w:bCs/>
                <w:sz w:val="16"/>
                <w:szCs w:val="16"/>
              </w:rPr>
              <w:t>đảng viên</w:t>
            </w:r>
          </w:p>
        </w:tc>
        <w:tc>
          <w:tcPr>
            <w:tcW w:w="1098"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vAlign w:val="center"/>
          </w:tcPr>
          <w:p>
            <w:pPr>
              <w:pStyle w:val="Normal"/>
              <w:jc w:val="center"/>
              <w:rPr/>
            </w:pPr>
            <w:r>
              <w:rPr>
                <w:b/>
                <w:bCs/>
                <w:sz w:val="16"/>
                <w:szCs w:val="16"/>
              </w:rPr>
              <w:t>Nơi đề nghị tặng HHĐ</w:t>
            </w:r>
          </w:p>
        </w:tc>
        <w:tc>
          <w:tcPr>
            <w:tcW w:w="1016" w:type="dxa"/>
            <w:tcBorders>
              <w:top w:val="double" w:sz="4" w:space="0" w:color="000000"/>
              <w:left w:val="single" w:sz="4" w:space="0" w:color="000000"/>
              <w:bottom w:val="double" w:sz="4" w:space="0" w:color="000000"/>
              <w:right w:val="double" w:sz="4" w:space="0" w:color="000000"/>
              <w:insideH w:val="double" w:sz="4" w:space="0" w:color="000000"/>
              <w:insideV w:val="double" w:sz="4" w:space="0" w:color="000000"/>
            </w:tcBorders>
            <w:shd w:fill="auto" w:val="clear"/>
            <w:vAlign w:val="center"/>
          </w:tcPr>
          <w:p>
            <w:pPr>
              <w:pStyle w:val="Normal"/>
              <w:jc w:val="center"/>
              <w:rPr/>
            </w:pPr>
            <w:r>
              <w:rPr>
                <w:b/>
                <w:bCs/>
                <w:sz w:val="16"/>
                <w:szCs w:val="16"/>
              </w:rPr>
              <w:t>Ghi chú</w:t>
            </w:r>
          </w:p>
        </w:tc>
      </w:tr>
      <w:tr>
        <w:trPr/>
        <w:tc>
          <w:tcPr>
            <w:tcW w:w="424" w:type="dxa"/>
            <w:tcBorders>
              <w:top w:val="double" w:sz="4" w:space="0" w:color="000000"/>
              <w:left w:val="doub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pPr>
            <w:r>
              <w:rPr>
                <w:bCs/>
                <w:i/>
                <w:iCs/>
                <w:sz w:val="18"/>
                <w:szCs w:val="18"/>
              </w:rPr>
              <w:t>1</w:t>
            </w:r>
          </w:p>
        </w:tc>
        <w:tc>
          <w:tcPr>
            <w:tcW w:w="851"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pPr>
            <w:r>
              <w:rPr>
                <w:bCs/>
                <w:i/>
                <w:iCs/>
                <w:sz w:val="18"/>
                <w:szCs w:val="18"/>
              </w:rPr>
              <w:t>2</w:t>
            </w:r>
          </w:p>
        </w:tc>
        <w:tc>
          <w:tcPr>
            <w:tcW w:w="1134"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pPr>
            <w:r>
              <w:rPr>
                <w:bCs/>
                <w:i/>
                <w:iCs/>
                <w:sz w:val="18"/>
                <w:szCs w:val="18"/>
              </w:rPr>
              <w:t>3</w:t>
            </w:r>
          </w:p>
        </w:tc>
        <w:tc>
          <w:tcPr>
            <w:tcW w:w="709"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pPr>
            <w:r>
              <w:rPr>
                <w:bCs/>
                <w:i/>
                <w:iCs/>
                <w:sz w:val="18"/>
                <w:szCs w:val="18"/>
              </w:rPr>
              <w:t>4</w:t>
            </w:r>
          </w:p>
        </w:tc>
        <w:tc>
          <w:tcPr>
            <w:tcW w:w="850"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pPr>
            <w:r>
              <w:rPr>
                <w:bCs/>
                <w:i/>
                <w:iCs/>
                <w:sz w:val="18"/>
                <w:szCs w:val="18"/>
              </w:rPr>
              <w:t>5</w:t>
            </w:r>
          </w:p>
        </w:tc>
        <w:tc>
          <w:tcPr>
            <w:tcW w:w="993"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pPr>
            <w:r>
              <w:rPr>
                <w:bCs/>
                <w:i/>
                <w:iCs/>
                <w:sz w:val="18"/>
                <w:szCs w:val="18"/>
              </w:rPr>
              <w:t>6</w:t>
            </w:r>
          </w:p>
        </w:tc>
        <w:tc>
          <w:tcPr>
            <w:tcW w:w="860"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pPr>
            <w:r>
              <w:rPr>
                <w:bCs/>
                <w:i/>
                <w:iCs/>
                <w:sz w:val="18"/>
                <w:szCs w:val="18"/>
              </w:rPr>
              <w:t>7</w:t>
            </w:r>
          </w:p>
        </w:tc>
        <w:tc>
          <w:tcPr>
            <w:tcW w:w="993"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pPr>
            <w:r>
              <w:rPr>
                <w:bCs/>
                <w:i/>
                <w:iCs/>
                <w:sz w:val="18"/>
                <w:szCs w:val="18"/>
              </w:rPr>
              <w:t>8</w:t>
            </w:r>
          </w:p>
        </w:tc>
        <w:tc>
          <w:tcPr>
            <w:tcW w:w="993"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pPr>
            <w:r>
              <w:rPr>
                <w:bCs/>
                <w:i/>
                <w:iCs/>
                <w:sz w:val="18"/>
                <w:szCs w:val="18"/>
              </w:rPr>
              <w:t>9</w:t>
            </w:r>
          </w:p>
        </w:tc>
        <w:tc>
          <w:tcPr>
            <w:tcW w:w="1098" w:type="dxa"/>
            <w:tcBorders>
              <w:top w:val="doub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pPr>
            <w:r>
              <w:rPr>
                <w:bCs/>
                <w:i/>
                <w:iCs/>
                <w:sz w:val="18"/>
                <w:szCs w:val="18"/>
              </w:rPr>
              <w:t>10</w:t>
            </w:r>
          </w:p>
        </w:tc>
        <w:tc>
          <w:tcPr>
            <w:tcW w:w="1016" w:type="dxa"/>
            <w:tcBorders>
              <w:top w:val="double" w:sz="4" w:space="0" w:color="000000"/>
              <w:left w:val="single" w:sz="4" w:space="0" w:color="000000"/>
              <w:bottom w:val="double" w:sz="4" w:space="0" w:color="000000"/>
              <w:right w:val="double" w:sz="4" w:space="0" w:color="000000"/>
              <w:insideH w:val="double" w:sz="4" w:space="0" w:color="000000"/>
              <w:insideV w:val="double" w:sz="4" w:space="0" w:color="000000"/>
            </w:tcBorders>
            <w:shd w:fill="auto" w:val="clear"/>
          </w:tcPr>
          <w:p>
            <w:pPr>
              <w:pStyle w:val="Normal"/>
              <w:jc w:val="center"/>
              <w:rPr/>
            </w:pPr>
            <w:r>
              <w:rPr>
                <w:bCs/>
                <w:i/>
                <w:iCs/>
                <w:sz w:val="18"/>
                <w:szCs w:val="18"/>
              </w:rPr>
              <w:t>11</w:t>
            </w:r>
          </w:p>
        </w:tc>
      </w:tr>
      <w:tr>
        <w:trPr/>
        <w:tc>
          <w:tcPr>
            <w:tcW w:w="424" w:type="dxa"/>
            <w:tcBorders>
              <w:top w:val="double" w:sz="4" w:space="0" w:color="000000"/>
              <w:left w:val="doub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51" w:type="dxa"/>
            <w:tcBorders>
              <w:top w:val="doub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134" w:type="dxa"/>
            <w:tcBorders>
              <w:top w:val="doub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709" w:type="dxa"/>
            <w:tcBorders>
              <w:top w:val="doub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50" w:type="dxa"/>
            <w:tcBorders>
              <w:top w:val="doub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doub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60" w:type="dxa"/>
            <w:tcBorders>
              <w:top w:val="doub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doub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doub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098" w:type="dxa"/>
            <w:tcBorders>
              <w:top w:val="doub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016" w:type="dxa"/>
            <w:tcBorders>
              <w:top w:val="double" w:sz="4" w:space="0" w:color="000000"/>
              <w:left w:val="single" w:sz="4" w:space="0" w:color="000000"/>
              <w:bottom w:val="single" w:sz="4" w:space="0" w:color="000000"/>
              <w:right w:val="double" w:sz="4" w:space="0" w:color="000000"/>
              <w:insideH w:val="single" w:sz="4" w:space="0" w:color="000000"/>
              <w:insideV w:val="double" w:sz="4" w:space="0" w:color="000000"/>
            </w:tcBorders>
            <w:shd w:fill="auto" w:val="clear"/>
          </w:tcPr>
          <w:p>
            <w:pPr>
              <w:pStyle w:val="Normal"/>
              <w:jc w:val="center"/>
              <w:rPr>
                <w:bCs/>
                <w:iCs/>
                <w:sz w:val="26"/>
                <w:szCs w:val="26"/>
              </w:rPr>
            </w:pPr>
            <w:r>
              <w:rPr>
                <w:bCs/>
                <w:iCs/>
                <w:sz w:val="26"/>
                <w:szCs w:val="26"/>
              </w:rPr>
            </w:r>
          </w:p>
        </w:tc>
      </w:tr>
      <w:tr>
        <w:trPr/>
        <w:tc>
          <w:tcPr>
            <w:tcW w:w="424" w:type="dxa"/>
            <w:tcBorders>
              <w:top w:val="single" w:sz="4" w:space="0" w:color="000000"/>
              <w:left w:val="doub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1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7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0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016" w:type="dxa"/>
            <w:tcBorders>
              <w:top w:val="single" w:sz="4" w:space="0" w:color="000000"/>
              <w:left w:val="single" w:sz="4" w:space="0" w:color="000000"/>
              <w:bottom w:val="single" w:sz="4" w:space="0" w:color="000000"/>
              <w:right w:val="double" w:sz="4" w:space="0" w:color="000000"/>
              <w:insideH w:val="single" w:sz="4" w:space="0" w:color="000000"/>
              <w:insideV w:val="double" w:sz="4" w:space="0" w:color="000000"/>
            </w:tcBorders>
            <w:shd w:fill="auto" w:val="clear"/>
          </w:tcPr>
          <w:p>
            <w:pPr>
              <w:pStyle w:val="Normal"/>
              <w:jc w:val="center"/>
              <w:rPr>
                <w:bCs/>
                <w:iCs/>
                <w:sz w:val="26"/>
                <w:szCs w:val="26"/>
              </w:rPr>
            </w:pPr>
            <w:r>
              <w:rPr>
                <w:bCs/>
                <w:iCs/>
                <w:sz w:val="26"/>
                <w:szCs w:val="26"/>
              </w:rPr>
            </w:r>
          </w:p>
        </w:tc>
      </w:tr>
      <w:tr>
        <w:trPr/>
        <w:tc>
          <w:tcPr>
            <w:tcW w:w="424" w:type="dxa"/>
            <w:tcBorders>
              <w:top w:val="single" w:sz="4" w:space="0" w:color="000000"/>
              <w:left w:val="doub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1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7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0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016" w:type="dxa"/>
            <w:tcBorders>
              <w:top w:val="single" w:sz="4" w:space="0" w:color="000000"/>
              <w:left w:val="single" w:sz="4" w:space="0" w:color="000000"/>
              <w:bottom w:val="single" w:sz="4" w:space="0" w:color="000000"/>
              <w:right w:val="double" w:sz="4" w:space="0" w:color="000000"/>
              <w:insideH w:val="single" w:sz="4" w:space="0" w:color="000000"/>
              <w:insideV w:val="double" w:sz="4" w:space="0" w:color="000000"/>
            </w:tcBorders>
            <w:shd w:fill="auto" w:val="clear"/>
          </w:tcPr>
          <w:p>
            <w:pPr>
              <w:pStyle w:val="Normal"/>
              <w:jc w:val="center"/>
              <w:rPr>
                <w:bCs/>
                <w:iCs/>
                <w:sz w:val="26"/>
                <w:szCs w:val="26"/>
              </w:rPr>
            </w:pPr>
            <w:r>
              <w:rPr>
                <w:bCs/>
                <w:iCs/>
                <w:sz w:val="26"/>
                <w:szCs w:val="26"/>
              </w:rPr>
            </w:r>
          </w:p>
        </w:tc>
      </w:tr>
      <w:tr>
        <w:trPr/>
        <w:tc>
          <w:tcPr>
            <w:tcW w:w="424" w:type="dxa"/>
            <w:tcBorders>
              <w:top w:val="single" w:sz="4" w:space="0" w:color="000000"/>
              <w:left w:val="doub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1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7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0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016" w:type="dxa"/>
            <w:tcBorders>
              <w:top w:val="single" w:sz="4" w:space="0" w:color="000000"/>
              <w:left w:val="single" w:sz="4" w:space="0" w:color="000000"/>
              <w:bottom w:val="single" w:sz="4" w:space="0" w:color="000000"/>
              <w:right w:val="double" w:sz="4" w:space="0" w:color="000000"/>
              <w:insideH w:val="single" w:sz="4" w:space="0" w:color="000000"/>
              <w:insideV w:val="double" w:sz="4" w:space="0" w:color="000000"/>
            </w:tcBorders>
            <w:shd w:fill="auto" w:val="clear"/>
          </w:tcPr>
          <w:p>
            <w:pPr>
              <w:pStyle w:val="Normal"/>
              <w:jc w:val="center"/>
              <w:rPr>
                <w:bCs/>
                <w:iCs/>
                <w:sz w:val="26"/>
                <w:szCs w:val="26"/>
              </w:rPr>
            </w:pPr>
            <w:r>
              <w:rPr>
                <w:bCs/>
                <w:iCs/>
                <w:sz w:val="26"/>
                <w:szCs w:val="26"/>
              </w:rPr>
            </w:r>
          </w:p>
        </w:tc>
      </w:tr>
      <w:tr>
        <w:trPr/>
        <w:tc>
          <w:tcPr>
            <w:tcW w:w="424" w:type="dxa"/>
            <w:tcBorders>
              <w:top w:val="single" w:sz="4" w:space="0" w:color="000000"/>
              <w:left w:val="doub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1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7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0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016" w:type="dxa"/>
            <w:tcBorders>
              <w:top w:val="single" w:sz="4" w:space="0" w:color="000000"/>
              <w:left w:val="single" w:sz="4" w:space="0" w:color="000000"/>
              <w:bottom w:val="single" w:sz="4" w:space="0" w:color="000000"/>
              <w:right w:val="double" w:sz="4" w:space="0" w:color="000000"/>
              <w:insideH w:val="single" w:sz="4" w:space="0" w:color="000000"/>
              <w:insideV w:val="double" w:sz="4" w:space="0" w:color="000000"/>
            </w:tcBorders>
            <w:shd w:fill="auto" w:val="clear"/>
          </w:tcPr>
          <w:p>
            <w:pPr>
              <w:pStyle w:val="Normal"/>
              <w:jc w:val="center"/>
              <w:rPr>
                <w:bCs/>
                <w:iCs/>
                <w:sz w:val="26"/>
                <w:szCs w:val="26"/>
              </w:rPr>
            </w:pPr>
            <w:r>
              <w:rPr>
                <w:bCs/>
                <w:iCs/>
                <w:sz w:val="26"/>
                <w:szCs w:val="26"/>
              </w:rPr>
            </w:r>
          </w:p>
        </w:tc>
      </w:tr>
      <w:tr>
        <w:trPr/>
        <w:tc>
          <w:tcPr>
            <w:tcW w:w="424" w:type="dxa"/>
            <w:tcBorders>
              <w:top w:val="single" w:sz="4" w:space="0" w:color="000000"/>
              <w:left w:val="doub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1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7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0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016" w:type="dxa"/>
            <w:tcBorders>
              <w:top w:val="single" w:sz="4" w:space="0" w:color="000000"/>
              <w:left w:val="single" w:sz="4" w:space="0" w:color="000000"/>
              <w:bottom w:val="single" w:sz="4" w:space="0" w:color="000000"/>
              <w:right w:val="double" w:sz="4" w:space="0" w:color="000000"/>
              <w:insideH w:val="single" w:sz="4" w:space="0" w:color="000000"/>
              <w:insideV w:val="double" w:sz="4" w:space="0" w:color="000000"/>
            </w:tcBorders>
            <w:shd w:fill="auto" w:val="clear"/>
          </w:tcPr>
          <w:p>
            <w:pPr>
              <w:pStyle w:val="Normal"/>
              <w:jc w:val="center"/>
              <w:rPr>
                <w:bCs/>
                <w:iCs/>
                <w:sz w:val="26"/>
                <w:szCs w:val="26"/>
              </w:rPr>
            </w:pPr>
            <w:r>
              <w:rPr>
                <w:bCs/>
                <w:iCs/>
                <w:sz w:val="26"/>
                <w:szCs w:val="26"/>
              </w:rPr>
            </w:r>
          </w:p>
        </w:tc>
      </w:tr>
      <w:tr>
        <w:trPr/>
        <w:tc>
          <w:tcPr>
            <w:tcW w:w="424" w:type="dxa"/>
            <w:tcBorders>
              <w:top w:val="single" w:sz="4" w:space="0" w:color="000000"/>
              <w:left w:val="doub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1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7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0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016" w:type="dxa"/>
            <w:tcBorders>
              <w:top w:val="single" w:sz="4" w:space="0" w:color="000000"/>
              <w:left w:val="single" w:sz="4" w:space="0" w:color="000000"/>
              <w:bottom w:val="single" w:sz="4" w:space="0" w:color="000000"/>
              <w:right w:val="double" w:sz="4" w:space="0" w:color="000000"/>
              <w:insideH w:val="single" w:sz="4" w:space="0" w:color="000000"/>
              <w:insideV w:val="double" w:sz="4" w:space="0" w:color="000000"/>
            </w:tcBorders>
            <w:shd w:fill="auto" w:val="clear"/>
          </w:tcPr>
          <w:p>
            <w:pPr>
              <w:pStyle w:val="Normal"/>
              <w:jc w:val="center"/>
              <w:rPr>
                <w:bCs/>
                <w:iCs/>
                <w:sz w:val="26"/>
                <w:szCs w:val="26"/>
              </w:rPr>
            </w:pPr>
            <w:r>
              <w:rPr>
                <w:bCs/>
                <w:iCs/>
                <w:sz w:val="26"/>
                <w:szCs w:val="26"/>
              </w:rPr>
            </w:r>
          </w:p>
        </w:tc>
      </w:tr>
      <w:tr>
        <w:trPr/>
        <w:tc>
          <w:tcPr>
            <w:tcW w:w="424" w:type="dxa"/>
            <w:tcBorders>
              <w:top w:val="single" w:sz="4" w:space="0" w:color="000000"/>
              <w:left w:val="doub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51" w:type="dxa"/>
            <w:tcBorders>
              <w:top w:val="sing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134" w:type="dxa"/>
            <w:tcBorders>
              <w:top w:val="sing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709" w:type="dxa"/>
            <w:tcBorders>
              <w:top w:val="sing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50" w:type="dxa"/>
            <w:tcBorders>
              <w:top w:val="sing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860" w:type="dxa"/>
            <w:tcBorders>
              <w:top w:val="sing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993" w:type="dxa"/>
            <w:tcBorders>
              <w:top w:val="sing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098" w:type="dxa"/>
            <w:tcBorders>
              <w:top w:val="single" w:sz="4" w:space="0" w:color="000000"/>
              <w:left w:val="single" w:sz="4" w:space="0" w:color="000000"/>
              <w:bottom w:val="double" w:sz="4" w:space="0" w:color="000000"/>
              <w:right w:val="single" w:sz="4" w:space="0" w:color="000000"/>
              <w:insideH w:val="double" w:sz="4" w:space="0" w:color="000000"/>
              <w:insideV w:val="single" w:sz="4" w:space="0" w:color="000000"/>
            </w:tcBorders>
            <w:shd w:fill="auto" w:val="clear"/>
          </w:tcPr>
          <w:p>
            <w:pPr>
              <w:pStyle w:val="Normal"/>
              <w:jc w:val="center"/>
              <w:rPr>
                <w:bCs/>
                <w:iCs/>
                <w:sz w:val="26"/>
                <w:szCs w:val="26"/>
              </w:rPr>
            </w:pPr>
            <w:r>
              <w:rPr>
                <w:bCs/>
                <w:iCs/>
                <w:sz w:val="26"/>
                <w:szCs w:val="26"/>
              </w:rPr>
            </w:r>
          </w:p>
        </w:tc>
        <w:tc>
          <w:tcPr>
            <w:tcW w:w="1016" w:type="dxa"/>
            <w:tcBorders>
              <w:top w:val="single" w:sz="4" w:space="0" w:color="000000"/>
              <w:left w:val="single" w:sz="4" w:space="0" w:color="000000"/>
              <w:bottom w:val="double" w:sz="4" w:space="0" w:color="000000"/>
              <w:right w:val="double" w:sz="4" w:space="0" w:color="000000"/>
              <w:insideH w:val="double" w:sz="4" w:space="0" w:color="000000"/>
              <w:insideV w:val="double" w:sz="4" w:space="0" w:color="000000"/>
            </w:tcBorders>
            <w:shd w:fill="auto" w:val="clear"/>
          </w:tcPr>
          <w:p>
            <w:pPr>
              <w:pStyle w:val="Normal"/>
              <w:jc w:val="center"/>
              <w:rPr>
                <w:bCs/>
                <w:iCs/>
                <w:sz w:val="26"/>
                <w:szCs w:val="26"/>
              </w:rPr>
            </w:pPr>
            <w:r>
              <w:rPr>
                <w:bCs/>
                <w:iCs/>
                <w:sz w:val="26"/>
                <w:szCs w:val="26"/>
              </w:rPr>
            </w:r>
          </w:p>
        </w:tc>
      </w:tr>
    </w:tbl>
    <w:p>
      <w:pPr>
        <w:pStyle w:val="Normal"/>
        <w:spacing w:lineRule="auto" w:line="288"/>
        <w:ind w:left="-82" w:hanging="0"/>
        <w:jc w:val="center"/>
        <w:rPr>
          <w:sz w:val="16"/>
          <w:szCs w:val="16"/>
        </w:rPr>
      </w:pPr>
      <w:r>
        <w:rPr>
          <w:sz w:val="16"/>
          <w:szCs w:val="16"/>
        </w:rPr>
      </w:r>
    </w:p>
    <w:p>
      <w:pPr>
        <w:pStyle w:val="Normal"/>
        <w:spacing w:lineRule="auto" w:line="288"/>
        <w:ind w:left="-82" w:hanging="0"/>
        <w:jc w:val="center"/>
        <w:rPr>
          <w:sz w:val="16"/>
          <w:szCs w:val="16"/>
        </w:rPr>
      </w:pPr>
      <w:r>
        <w:rPr>
          <w:sz w:val="16"/>
          <w:szCs w:val="16"/>
        </w:rPr>
      </w:r>
    </w:p>
    <w:tbl>
      <w:tblPr>
        <w:tblW w:w="9287" w:type="dxa"/>
        <w:jc w:val="left"/>
        <w:tblInd w:w="0" w:type="dxa"/>
        <w:tblBorders/>
        <w:tblCellMar>
          <w:top w:w="0" w:type="dxa"/>
          <w:left w:w="108" w:type="dxa"/>
          <w:bottom w:w="0" w:type="dxa"/>
          <w:right w:w="108" w:type="dxa"/>
        </w:tblCellMar>
        <w:tblLook w:firstRow="1" w:noVBand="0" w:lastRow="1" w:firstColumn="1" w:lastColumn="1" w:noHBand="0" w:val="01e0"/>
      </w:tblPr>
      <w:tblGrid>
        <w:gridCol w:w="4643"/>
        <w:gridCol w:w="4643"/>
      </w:tblGrid>
      <w:tr>
        <w:trPr/>
        <w:tc>
          <w:tcPr>
            <w:tcW w:w="4643" w:type="dxa"/>
            <w:tcBorders/>
            <w:shd w:fill="auto" w:val="clear"/>
          </w:tcPr>
          <w:p>
            <w:pPr>
              <w:pStyle w:val="Normal"/>
              <w:spacing w:lineRule="auto" w:line="288"/>
              <w:jc w:val="center"/>
              <w:rPr>
                <w:sz w:val="20"/>
                <w:szCs w:val="20"/>
              </w:rPr>
            </w:pPr>
            <w:r>
              <w:rPr>
                <w:sz w:val="20"/>
                <w:szCs w:val="20"/>
              </w:rPr>
            </w:r>
          </w:p>
        </w:tc>
        <w:tc>
          <w:tcPr>
            <w:tcW w:w="4643" w:type="dxa"/>
            <w:tcBorders/>
            <w:shd w:fill="auto" w:val="clear"/>
          </w:tcPr>
          <w:p>
            <w:pPr>
              <w:pStyle w:val="Normal"/>
              <w:jc w:val="center"/>
              <w:rPr/>
            </w:pPr>
            <w:r>
              <w:rPr>
                <w:b/>
                <w:bCs/>
              </w:rPr>
              <w:t>T/M BAN THƯỜNG VỤ</w:t>
            </w:r>
          </w:p>
          <w:p>
            <w:pPr>
              <w:pStyle w:val="Normal"/>
              <w:jc w:val="center"/>
              <w:rPr/>
            </w:pPr>
            <w:r>
              <w:rPr>
                <w:bCs/>
              </w:rPr>
              <w:t>BÍ THƯ</w:t>
            </w:r>
          </w:p>
          <w:p>
            <w:pPr>
              <w:pStyle w:val="Normal"/>
              <w:jc w:val="center"/>
              <w:rPr/>
            </w:pPr>
            <w:r>
              <w:rPr>
                <w:bCs/>
              </w:rPr>
              <w:t>(hoặc PHÓ BÍ THƯ)</w:t>
            </w:r>
          </w:p>
          <w:p>
            <w:pPr>
              <w:pStyle w:val="Normal"/>
              <w:jc w:val="center"/>
              <w:rPr/>
            </w:pPr>
            <w:r>
              <w:rPr>
                <w:i/>
                <w:iCs/>
                <w:sz w:val="24"/>
                <w:szCs w:val="24"/>
              </w:rPr>
              <w:t>(Ký, đóng dấu, ghi rõ họ và tên)</w:t>
            </w:r>
          </w:p>
        </w:tc>
      </w:tr>
    </w:tbl>
    <w:p>
      <w:pPr>
        <w:pStyle w:val="Normal"/>
        <w:spacing w:lineRule="auto" w:line="288"/>
        <w:ind w:left="-41" w:hanging="0"/>
        <w:rPr>
          <w:sz w:val="16"/>
          <w:szCs w:val="16"/>
        </w:rPr>
      </w:pPr>
      <w:r>
        <w:rPr>
          <w:sz w:val="16"/>
          <w:szCs w:val="16"/>
        </w:rPr>
      </w:r>
    </w:p>
    <w:p>
      <w:pPr>
        <w:pStyle w:val="Normal"/>
        <w:spacing w:lineRule="atLeast" w:line="400"/>
        <w:ind w:firstLine="574"/>
        <w:jc w:val="both"/>
        <w:rPr/>
      </w:pPr>
      <w:r>
        <w:rPr>
          <w:b/>
          <w:bCs/>
          <w:i/>
          <w:iCs/>
        </w:rPr>
        <w:t>b) Cách ghi</w:t>
      </w:r>
      <w:r>
        <w:rPr>
          <w:b/>
          <w:bCs/>
        </w:rPr>
        <w:t>:</w:t>
      </w:r>
      <w:r>
        <w:rPr/>
        <w:t xml:space="preserve"> Cấp uỷ cấp xã (hoặc tương đương) sử dụng để đề nghị tặng Huy hiệu Đảng cho đảng viên. Mỗi đảng viên ghi vào 2 dòng:</w:t>
      </w:r>
    </w:p>
    <w:p>
      <w:pPr>
        <w:pStyle w:val="Normal"/>
        <w:spacing w:lineRule="atLeast" w:line="400"/>
        <w:ind w:firstLine="284"/>
        <w:jc w:val="both"/>
        <w:rPr/>
      </w:pPr>
      <w:r>
        <w:rPr>
          <w:spacing w:val="-4"/>
        </w:rPr>
        <w:t>- Cột 1: Ghi số thứ tự theo số đảng viên đề nghị tặng Huy hiệu Đảng của đảng bộ.</w:t>
      </w:r>
    </w:p>
    <w:p>
      <w:pPr>
        <w:pStyle w:val="Normal"/>
        <w:spacing w:lineRule="atLeast" w:line="400"/>
        <w:ind w:firstLine="284"/>
        <w:jc w:val="both"/>
        <w:rPr/>
      </w:pPr>
      <w:r>
        <w:rPr>
          <w:spacing w:val="-6"/>
        </w:rPr>
        <w:t xml:space="preserve">- </w:t>
      </w:r>
      <w:r>
        <w:rPr>
          <w:spacing w:val="-10"/>
        </w:rPr>
        <w:t>Cột 2: Do ban tổ chức tỉnh uỷ và tương đương ghi số Huy hiệu Đảng theo thứ tự từ nhỏ đến lớn trong đoạn số theo quy định của Ban Tổ chức Trung ương.</w:t>
      </w:r>
    </w:p>
    <w:p>
      <w:pPr>
        <w:pStyle w:val="Normal"/>
        <w:spacing w:lineRule="atLeast" w:line="400"/>
        <w:ind w:firstLine="284"/>
        <w:jc w:val="both"/>
        <w:rPr/>
      </w:pPr>
      <w:r>
        <w:rPr/>
        <w:t>- Cột 3, 4, 5, 6, 7, 8: Ghi như lý lịch đảng viên. Họ tên viết chữ in hoa.</w:t>
      </w:r>
    </w:p>
    <w:p>
      <w:pPr>
        <w:pStyle w:val="Normal"/>
        <w:spacing w:lineRule="atLeast" w:line="400"/>
        <w:ind w:firstLine="284"/>
        <w:jc w:val="both"/>
        <w:rPr/>
      </w:pPr>
      <w:r>
        <w:rPr/>
        <w:t>- Cột 9: Ghi số thẻ đảng viên của đảng viên.</w:t>
      </w:r>
    </w:p>
    <w:p>
      <w:pPr>
        <w:pStyle w:val="Normal"/>
        <w:spacing w:lineRule="atLeast" w:line="400"/>
        <w:ind w:firstLine="284"/>
        <w:jc w:val="both"/>
        <w:rPr/>
      </w:pPr>
      <w:r>
        <w:rPr>
          <w:spacing w:val="-4"/>
        </w:rPr>
        <w:t>- Cột 10 : Ghi tên tổ chức cơ sở đảng đề nghị tặng Huy hiệu Đảng cho đảng viên. Đối với Huy hiệu 80 năm tuổi Đảng trở lên ghi tên chi bộ nơi sinh hoạt, tổ chức cơ sở đảng, đảng bộ cấp trên trực tiếp của tổ chức cơ sở đảng, đảng bộ tỉnh và tương đương.</w:t>
      </w:r>
    </w:p>
    <w:p>
      <w:pPr>
        <w:pStyle w:val="BodyTextIndent3"/>
        <w:spacing w:lineRule="atLeast" w:line="400"/>
        <w:ind w:firstLine="284"/>
        <w:rPr/>
      </w:pPr>
      <w:r>
        <w:rPr>
          <w:spacing w:val="0"/>
        </w:rPr>
        <w:t xml:space="preserve">- Cột 11: </w:t>
      </w:r>
      <w:r>
        <w:rPr/>
        <w:t>Ghi</w:t>
      </w:r>
      <w:r>
        <w:rPr>
          <w:spacing w:val="0"/>
        </w:rPr>
        <w:t xml:space="preserve"> những trường hợp đặc biệt như thời gian bị cắt tuổi đảng, kết nạp lại, xét tặng sớm so với quy định v.v....</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1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Indent3">
    <w:name w:val="Body Text Indent 3"/>
    <w:basedOn w:val="Normal"/>
    <w:qFormat/>
    <w:pPr>
      <w:ind w:firstLine="709"/>
      <w:jc w:val="both"/>
    </w:pPr>
    <w:rPr>
      <w:spacing w:val="-4"/>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1</Pages>
  <Words>301</Words>
  <Characters>1120</Characters>
  <CharactersWithSpaces>1375</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2026-09-03T12:16:47Z</dcterms:created>
  <dc:creator/>
  <dc:description/>
  <dc:language>en-US</dc:language>
  <cp:lastModifiedBy/>
  <dcterms:modified xsi:type="dcterms:W3CDTF">2026-09-03T12:17:21Z</dcterms:modified>
  <cp:revision>1</cp:revision>
  <dc:subject/>
  <dc:title/>
</cp:coreProperties>
</file>