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1C" w:rsidRDefault="00DA3D1C" w:rsidP="00DA3D1C">
      <w:pPr>
        <w:pStyle w:val="Heading2"/>
        <w:keepNext w:val="0"/>
        <w:spacing w:before="120" w:after="0"/>
      </w:pPr>
      <w:bookmarkStart w:id="0" w:name="dieu_13_3"/>
      <w:r>
        <w:rPr>
          <w:sz w:val="20"/>
          <w:u w:val="single"/>
        </w:rPr>
        <w:t>Bảng 3</w:t>
      </w:r>
      <w:bookmarkEnd w:id="0"/>
    </w:p>
    <w:p w:rsidR="00DA3D1C" w:rsidRDefault="00DA3D1C" w:rsidP="00DA3D1C">
      <w:pPr>
        <w:pStyle w:val="Heading2"/>
        <w:keepNext w:val="0"/>
        <w:spacing w:before="120" w:after="0"/>
        <w:jc w:val="center"/>
      </w:pPr>
      <w:r>
        <w:rPr>
          <w:b w:val="0"/>
          <w:sz w:val="20"/>
        </w:rPr>
        <w:t>BẢNG LƯƠNG CHUYÊN MÔN, NGHIỆP VỤ ĐỐI VỚI CÁN BỘ, VIÊN CHỨC TRONG CÁC ĐƠN VỊ SỰ NGHIỆP CỦA NHÀ NƯỚC</w:t>
      </w:r>
    </w:p>
    <w:p w:rsidR="00DA3D1C" w:rsidRDefault="00DA3D1C" w:rsidP="00DA3D1C">
      <w:pPr>
        <w:spacing w:before="120" w:after="280" w:afterAutospacing="1"/>
        <w:jc w:val="center"/>
      </w:pPr>
      <w:r>
        <w:rPr>
          <w:i/>
          <w:iCs/>
          <w:sz w:val="20"/>
        </w:rPr>
        <w:t>(ban hành kèm theo Nghị định số 204/2004/NĐ-CP ngày 14/12/2004 của Chính phủ).</w:t>
      </w:r>
    </w:p>
    <w:p w:rsidR="00DA3D1C" w:rsidRDefault="00DA3D1C" w:rsidP="00DA3D1C">
      <w:pPr>
        <w:spacing w:before="120" w:after="280" w:afterAutospacing="1"/>
        <w:jc w:val="right"/>
      </w:pPr>
      <w:r>
        <w:rPr>
          <w:i/>
          <w:iCs/>
          <w:sz w:val="20"/>
        </w:rPr>
        <w:t>Đơn vị tính: 1000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9"/>
        <w:gridCol w:w="917"/>
        <w:gridCol w:w="665"/>
        <w:gridCol w:w="665"/>
        <w:gridCol w:w="665"/>
        <w:gridCol w:w="665"/>
        <w:gridCol w:w="665"/>
        <w:gridCol w:w="665"/>
        <w:gridCol w:w="665"/>
        <w:gridCol w:w="665"/>
        <w:gridCol w:w="665"/>
        <w:gridCol w:w="665"/>
        <w:gridCol w:w="665"/>
        <w:gridCol w:w="659"/>
      </w:tblGrid>
      <w:tr w:rsidR="00DA3D1C" w:rsidTr="00C93710">
        <w:tc>
          <w:tcPr>
            <w:tcW w:w="24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Số thứ tự</w:t>
            </w:r>
          </w:p>
        </w:tc>
        <w:tc>
          <w:tcPr>
            <w:tcW w:w="491"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Nhóm ngạch</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2</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3</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4</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5</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6</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7</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8</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9</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10</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11</w:t>
            </w:r>
          </w:p>
        </w:tc>
        <w:tc>
          <w:tcPr>
            <w:tcW w:w="35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DA3D1C" w:rsidRDefault="00DA3D1C" w:rsidP="00C93710">
            <w:pPr>
              <w:spacing w:before="120"/>
              <w:jc w:val="center"/>
            </w:pPr>
            <w:r>
              <w:rPr>
                <w:b/>
                <w:bCs/>
                <w:sz w:val="12"/>
              </w:rPr>
              <w:t>Bậc 12</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1</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A3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 w:name="cumtu_36"/>
            <w:r>
              <w:rPr>
                <w:sz w:val="12"/>
              </w:rPr>
              <w:t>a</w:t>
            </w:r>
            <w:bookmarkEnd w:id="1"/>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2" w:name="cumtu_36_name"/>
            <w:r>
              <w:rPr>
                <w:sz w:val="12"/>
              </w:rPr>
              <w:t>Nhóm 1 (A3.1)</w:t>
            </w:r>
            <w:bookmarkEnd w:id="2"/>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6,20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6,56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6,92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7,28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7,64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8,00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1.798,0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1.902,4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2.006,8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2.111,2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2.215,6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2.320,0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(A3.2)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6,11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6,47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7,19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7,55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1.667,5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1.771,9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1.876,3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1.980,7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2.085,1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2.189,5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2</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A2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3" w:name="cumtu_37"/>
            <w:r>
              <w:rPr>
                <w:sz w:val="12"/>
              </w:rPr>
              <w:t>a</w:t>
            </w:r>
            <w:bookmarkEnd w:id="3"/>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4" w:name="cumtu_37_name"/>
            <w:r>
              <w:rPr>
                <w:sz w:val="12"/>
              </w:rPr>
              <w:t>Nhóm 1 (A2.1)</w:t>
            </w:r>
            <w:bookmarkEnd w:id="4"/>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4,40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4,74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5,08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5,42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6,10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6,78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1.276,0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1.374,6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1.473,2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1.571,8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1.670,4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1.769,0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1.867,6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1.966,2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(A2.2)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4,68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5,02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5,36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5,70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6,38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1.160,0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1.258,6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1.357,2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1.455,8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1.554,4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1.653,0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1.751,6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1.850,2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5" w:name="cumtu_38"/>
            <w:r>
              <w:rPr>
                <w:b/>
                <w:bCs/>
                <w:sz w:val="12"/>
              </w:rPr>
              <w:t>3</w:t>
            </w:r>
            <w:bookmarkEnd w:id="5"/>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6" w:name="cumtu_38_name"/>
            <w:r>
              <w:rPr>
                <w:b/>
                <w:bCs/>
                <w:sz w:val="12"/>
              </w:rPr>
              <w:t>Viên chức loại A1</w:t>
            </w:r>
            <w:bookmarkEnd w:id="6"/>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 xml:space="preserve">Hệ số lương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2,67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4,98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678,6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774,3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870,0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965,7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1.061,4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1.157,1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1.252,8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1.348,5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1.444,2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7" w:name="cumtu_39"/>
            <w:r>
              <w:rPr>
                <w:b/>
                <w:bCs/>
                <w:sz w:val="12"/>
              </w:rPr>
              <w:t>4</w:t>
            </w:r>
            <w:bookmarkEnd w:id="7"/>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8" w:name="cumtu_39_name"/>
            <w:r>
              <w:rPr>
                <w:b/>
                <w:bCs/>
                <w:sz w:val="12"/>
              </w:rPr>
              <w:t>Viên chức loại A0</w:t>
            </w:r>
            <w:bookmarkEnd w:id="8"/>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4,27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4,58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4,89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609,0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698,9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788,8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878,7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968,6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1.058,5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1.148,4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1.238,3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1.328,2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1.418,1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9" w:name="cumtu_40"/>
            <w:r>
              <w:rPr>
                <w:b/>
                <w:bCs/>
                <w:sz w:val="12"/>
              </w:rPr>
              <w:t>5</w:t>
            </w:r>
            <w:bookmarkEnd w:id="9"/>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10" w:name="cumtu_40_name"/>
            <w:r>
              <w:rPr>
                <w:b/>
                <w:bCs/>
                <w:sz w:val="12"/>
              </w:rPr>
              <w:t>Viên chức loại B</w:t>
            </w:r>
            <w:bookmarkEnd w:id="10"/>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4,06</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539,4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597,4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655,4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713,4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771,4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829,4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887,4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945,4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1.003,4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1.061,4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1.119,4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1.177,4</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rPr>
              <w:t>6</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b/>
                <w:bCs/>
                <w:sz w:val="12"/>
              </w:rPr>
              <w:t>Viên chức loại C</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1" w:name="cumtu_41"/>
            <w:r>
              <w:rPr>
                <w:sz w:val="12"/>
              </w:rPr>
              <w:t>a</w:t>
            </w:r>
            <w:bookmarkEnd w:id="11"/>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bookmarkStart w:id="12" w:name="cumtu_41_name"/>
            <w:r>
              <w:rPr>
                <w:sz w:val="12"/>
              </w:rPr>
              <w:t>Nhóm 1 (C1)</w:t>
            </w:r>
            <w:bookmarkEnd w:id="12"/>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lastRenderedPageBreak/>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1,65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3,63</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478,5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530,7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582,9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635,1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687,3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739,5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791,7</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843,9</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896,1</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948,3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1.000,5</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1.052,7</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b</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2: Nhân viên nhà xác (C2)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2,18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2,36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3,08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3,62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3,80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3,98</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580,0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632,2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684,4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736,6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788,8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841,0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893,2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945,4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997,6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1.049,8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1.102,0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1.154,2</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c</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Nhóm 3: Y công (C3)</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Hệ số lương</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1,50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1,68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1,86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2,22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2,40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2,58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2,76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2,94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3,12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3,30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12"/>
                <w:u w:val="single"/>
              </w:rPr>
              <w:t>3,48</w:t>
            </w:r>
          </w:p>
        </w:tc>
      </w:tr>
      <w:tr w:rsidR="00DA3D1C" w:rsidTr="00C93710">
        <w:tblPrEx>
          <w:tblBorders>
            <w:top w:val="none" w:sz="0" w:space="0" w:color="auto"/>
            <w:bottom w:val="none" w:sz="0" w:space="0" w:color="auto"/>
            <w:insideH w:val="none" w:sz="0" w:space="0" w:color="auto"/>
            <w:insideV w:val="none" w:sz="0" w:space="0" w:color="auto"/>
          </w:tblBorders>
        </w:tblPrEx>
        <w:tc>
          <w:tcPr>
            <w:tcW w:w="240"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12"/>
              </w:rPr>
              <w:t>Mức lương thực hiện 01/10/2004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435,0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487,2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539,4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591,6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643,8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696,0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748,2</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800,4</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852,6</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904,8</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957,0</w:t>
            </w:r>
          </w:p>
        </w:tc>
        <w:tc>
          <w:tcPr>
            <w:tcW w:w="35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12"/>
              </w:rPr>
              <w:t>1.009,2</w:t>
            </w:r>
          </w:p>
        </w:tc>
      </w:tr>
    </w:tbl>
    <w:p w:rsidR="00DA3D1C" w:rsidRDefault="00DA3D1C" w:rsidP="00DA3D1C">
      <w:pPr>
        <w:tabs>
          <w:tab w:val="left" w:pos="3360"/>
        </w:tabs>
        <w:spacing w:before="120" w:after="280" w:afterAutospacing="1"/>
      </w:pPr>
      <w:bookmarkStart w:id="13" w:name="khoan_8"/>
      <w:r>
        <w:rPr>
          <w:i/>
          <w:iCs/>
          <w:sz w:val="20"/>
        </w:rPr>
        <w:t>Ghi chú:</w:t>
      </w:r>
      <w:bookmarkEnd w:id="13"/>
      <w:r>
        <w:rPr>
          <w:i/>
          <w:iCs/>
          <w:sz w:val="20"/>
        </w:rPr>
        <w:tab/>
      </w:r>
    </w:p>
    <w:p w:rsidR="00DA3D1C" w:rsidRDefault="00DA3D1C" w:rsidP="00DA3D1C">
      <w:pPr>
        <w:spacing w:before="120" w:after="280" w:afterAutospacing="1"/>
      </w:pPr>
      <w:r>
        <w:rPr>
          <w:sz w:val="20"/>
        </w:rPr>
        <w:t>1. Trong các đơn vị sự nghiệp có sử dụng các chức danh cán bộ, viên chức theo ngành chuyên môn có tên ngạch thuộc đối tượng áp dụng bảng 2 thì xếp lương đối với cán bộ, viên chức đó theo ngạch tương ứng quy định tại bảng 2. Việc trả lương thực hiện theo quy định của đơn vị sự nghiệp mà cán bộ, viên chức đó đang làm việc.</w:t>
      </w:r>
    </w:p>
    <w:p w:rsidR="00DA3D1C" w:rsidRDefault="00DA3D1C" w:rsidP="00DA3D1C">
      <w:pPr>
        <w:spacing w:before="120" w:after="280" w:afterAutospacing="1"/>
      </w:pPr>
      <w:r>
        <w:rPr>
          <w:sz w:val="20"/>
        </w:rPr>
        <w:t>2. Khi chuyển xếp lương cũ sang ngạch, bậc lương mới, nếu đã xếp bậc lương cũ cao hơn bậc lương mới cuối cùng trong ngạch thì những bậc lương cũ cao hơn này được quy đổi thành % phụ cấp thâm niên vượt khung so với mức lương của bậc lương mới cuối cùng trong ngạch.</w:t>
      </w:r>
    </w:p>
    <w:p w:rsidR="00DA3D1C" w:rsidRDefault="00DA3D1C" w:rsidP="00DA3D1C">
      <w:pPr>
        <w:spacing w:before="120" w:after="280" w:afterAutospacing="1"/>
      </w:pPr>
      <w:r>
        <w:rPr>
          <w:sz w:val="20"/>
        </w:rPr>
        <w:t xml:space="preserve">3. Hệ số lương của các </w:t>
      </w:r>
      <w:bookmarkStart w:id="14" w:name="cumtu_50"/>
      <w:r>
        <w:rPr>
          <w:sz w:val="20"/>
        </w:rPr>
        <w:t>ngạch viên chức</w:t>
      </w:r>
      <w:bookmarkEnd w:id="14"/>
      <w:r>
        <w:rPr>
          <w:sz w:val="20"/>
        </w:rPr>
        <w:t xml:space="preserve"> loại C (gồm C1, C2 và C3) đã tính yếu tố điều kiện lao động cao hơn bình thường.</w:t>
      </w:r>
    </w:p>
    <w:p w:rsidR="00DA3D1C" w:rsidRDefault="00DA3D1C" w:rsidP="00DA3D1C">
      <w:pPr>
        <w:spacing w:before="120" w:after="280" w:afterAutospacing="1"/>
      </w:pPr>
      <w:r>
        <w:rPr>
          <w:sz w:val="20"/>
        </w:rPr>
        <w:t>4. Cán bộ, viên chức có đủ tiêu chuẩn, điều kiện, vị trí công tác phù hợp với ngạch và còn ngạch trên trong cùng ngành chuyên môn, thì căn cứ vào thời gian tối thiểu làm việc trong ngạch (không quy định theo hệ số lương hiện hưởng) để được xem xét cử đi thi nâng ngạch như sau:</w:t>
      </w:r>
    </w:p>
    <w:p w:rsidR="00DA3D1C" w:rsidRDefault="00DA3D1C" w:rsidP="00DA3D1C">
      <w:pPr>
        <w:spacing w:before="120" w:after="280" w:afterAutospacing="1"/>
      </w:pPr>
      <w:r>
        <w:rPr>
          <w:sz w:val="20"/>
        </w:rPr>
        <w:t>- Đối với cán bộ, viên chức loại B và loại C: Không quy định thời gian tối thiểu làm việc trong ngạch.</w:t>
      </w:r>
    </w:p>
    <w:p w:rsidR="00DA3D1C" w:rsidRDefault="00DA3D1C" w:rsidP="00DA3D1C">
      <w:pPr>
        <w:spacing w:before="120" w:after="280" w:afterAutospacing="1"/>
      </w:pPr>
      <w:r>
        <w:rPr>
          <w:sz w:val="20"/>
        </w:rPr>
        <w:t>- Đối với cán bộ, viên chức loại A0 và loại A1: Thời gian tối thiểu làm việc trong ngạch là 9 năm (bao gồm cả thời gian làm việc trong các ngạch khác tương đương).</w:t>
      </w:r>
    </w:p>
    <w:p w:rsidR="00DA3D1C" w:rsidRDefault="00DA3D1C" w:rsidP="00DA3D1C">
      <w:pPr>
        <w:spacing w:before="120" w:after="280" w:afterAutospacing="1"/>
      </w:pPr>
      <w:r>
        <w:rPr>
          <w:sz w:val="20"/>
        </w:rPr>
        <w:t>- Đối với cán bộ, viên chức loại A2: Thời gian tối thiểu làm việc trong ngạch là 6 năm (bao gồm cả thời gian làm việc trong các ngạch khác tương đương).</w:t>
      </w:r>
    </w:p>
    <w:p w:rsidR="00DA3D1C" w:rsidRDefault="00DA3D1C" w:rsidP="00DA3D1C">
      <w:pPr>
        <w:spacing w:before="120" w:after="280" w:afterAutospacing="1"/>
      </w:pPr>
      <w:r>
        <w:rPr>
          <w:sz w:val="20"/>
        </w:rPr>
        <w:t xml:space="preserve">5. Trong quá trình thực hiện, nếu có bổ sung về chức danh cán bộ, viên chức (ngạch) quy định tại đối tượng áp dụng bảng 3, thì các Bộ, cơ quan ngang Bộ quản lý </w:t>
      </w:r>
      <w:bookmarkStart w:id="15" w:name="cumtu_51"/>
      <w:r>
        <w:rPr>
          <w:sz w:val="20"/>
        </w:rPr>
        <w:t>ngạch viên chức</w:t>
      </w:r>
      <w:bookmarkEnd w:id="15"/>
      <w:r>
        <w:rPr>
          <w:sz w:val="20"/>
        </w:rPr>
        <w:t xml:space="preserve"> chuyên ngành đề nghị Bộ Nội vụ ban hành chức danh, tiêu chuẩn nghiệp vụ của </w:t>
      </w:r>
      <w:bookmarkStart w:id="16" w:name="cumtu_52"/>
      <w:r>
        <w:rPr>
          <w:sz w:val="20"/>
        </w:rPr>
        <w:t>ngạch viên chức</w:t>
      </w:r>
      <w:bookmarkEnd w:id="16"/>
      <w:r>
        <w:rPr>
          <w:sz w:val="20"/>
        </w:rPr>
        <w:t xml:space="preserve"> và hướng dẫn việc xếp lương phù hợp với </w:t>
      </w:r>
      <w:bookmarkStart w:id="17" w:name="cumtu_53"/>
      <w:r>
        <w:rPr>
          <w:sz w:val="20"/>
        </w:rPr>
        <w:t>ngạch viên chức</w:t>
      </w:r>
      <w:bookmarkEnd w:id="17"/>
      <w:r>
        <w:rPr>
          <w:sz w:val="20"/>
        </w:rPr>
        <w:t xml:space="preserve"> đó.</w:t>
      </w:r>
    </w:p>
    <w:p w:rsidR="00DA3D1C" w:rsidRDefault="00DA3D1C" w:rsidP="00DA3D1C">
      <w:pPr>
        <w:pStyle w:val="Heading2"/>
        <w:keepNext w:val="0"/>
        <w:spacing w:before="120" w:after="0"/>
        <w:jc w:val="center"/>
      </w:pPr>
      <w:r>
        <w:rPr>
          <w:b w:val="0"/>
          <w:sz w:val="20"/>
        </w:rPr>
        <w:t> </w:t>
      </w:r>
    </w:p>
    <w:p w:rsidR="00DA3D1C" w:rsidRDefault="00DA3D1C" w:rsidP="00DA3D1C">
      <w:pPr>
        <w:pStyle w:val="Heading2"/>
        <w:keepNext w:val="0"/>
        <w:spacing w:before="120" w:after="0"/>
        <w:jc w:val="center"/>
      </w:pPr>
      <w:r>
        <w:rPr>
          <w:b w:val="0"/>
          <w:sz w:val="20"/>
        </w:rPr>
        <w:t>ĐỐI TƯỢNG ÁP DỤNG BẢNG 3</w:t>
      </w:r>
    </w:p>
    <w:p w:rsidR="00DA3D1C" w:rsidRDefault="00DA3D1C" w:rsidP="00DA3D1C">
      <w:pPr>
        <w:spacing w:before="120" w:after="280" w:afterAutospacing="1"/>
      </w:pPr>
      <w:r>
        <w:rPr>
          <w:b/>
          <w:bCs/>
          <w:sz w:val="20"/>
        </w:rPr>
        <w:t>1. Viên chức loại A3:</w:t>
      </w:r>
    </w:p>
    <w:p w:rsidR="00DA3D1C" w:rsidRDefault="00DA3D1C" w:rsidP="00DA3D1C">
      <w:pPr>
        <w:spacing w:before="120" w:after="280" w:afterAutospacing="1"/>
      </w:pPr>
      <w:r>
        <w:rPr>
          <w:sz w:val="20"/>
        </w:rPr>
        <w:t>- Nhóm 1 (A3.1):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8" w:name="cumtu_54"/>
            <w:r>
              <w:rPr>
                <w:b/>
                <w:bCs/>
                <w:sz w:val="20"/>
              </w:rPr>
              <w:t>Ngạch viên chức</w:t>
            </w:r>
            <w:bookmarkEnd w:id="18"/>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sư - Giảng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Bác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 cao cấp</w:t>
            </w:r>
          </w:p>
        </w:tc>
      </w:tr>
    </w:tbl>
    <w:p w:rsidR="00DA3D1C" w:rsidRDefault="00DA3D1C" w:rsidP="00DA3D1C">
      <w:pPr>
        <w:spacing w:before="120" w:after="280" w:afterAutospacing="1"/>
      </w:pPr>
      <w:r>
        <w:rPr>
          <w:sz w:val="20"/>
        </w:rPr>
        <w:t>- Nhóm 2 (A3.2):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19" w:name="cumtu_55"/>
            <w:r>
              <w:rPr>
                <w:b/>
                <w:bCs/>
                <w:sz w:val="20"/>
              </w:rPr>
              <w:t>Ngạch viên chức</w:t>
            </w:r>
            <w:bookmarkEnd w:id="19"/>
            <w:r>
              <w:rPr>
                <w:b/>
                <w:bCs/>
                <w:sz w:val="20"/>
              </w:rPr>
              <w:t xml:space="preserve">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cao cấp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cao cấp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cao cấp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cao cấp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Phát thanh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Bảo tàng viên cao cấp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cao cấp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cao cấp </w:t>
            </w:r>
            <w:r>
              <w:rPr>
                <w:sz w:val="20"/>
                <w:vertAlign w:val="superscript"/>
              </w:rPr>
              <w:t>(*)</w:t>
            </w:r>
          </w:p>
        </w:tc>
      </w:tr>
    </w:tbl>
    <w:p w:rsidR="00DA3D1C" w:rsidRDefault="00DA3D1C" w:rsidP="00DA3D1C">
      <w:pPr>
        <w:spacing w:before="120" w:after="280" w:afterAutospacing="1"/>
      </w:pPr>
      <w:r>
        <w:rPr>
          <w:b/>
          <w:bCs/>
          <w:sz w:val="20"/>
        </w:rPr>
        <w:t>2. Viên chức loại A2:</w:t>
      </w:r>
    </w:p>
    <w:p w:rsidR="00DA3D1C" w:rsidRDefault="00DA3D1C" w:rsidP="00DA3D1C">
      <w:pPr>
        <w:spacing w:before="120" w:after="280" w:afterAutospacing="1"/>
      </w:pPr>
      <w:r>
        <w:rPr>
          <w:sz w:val="20"/>
        </w:rPr>
        <w:t>- Nhóm 1 (A2.1):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0" w:name="cumtu_56"/>
            <w:r>
              <w:rPr>
                <w:b/>
                <w:bCs/>
                <w:sz w:val="20"/>
              </w:rPr>
              <w:t>Ngạch viên chức</w:t>
            </w:r>
            <w:bookmarkEnd w:id="20"/>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 giáo sư - Giảng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Bác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 chính</w:t>
            </w:r>
          </w:p>
        </w:tc>
      </w:tr>
    </w:tbl>
    <w:p w:rsidR="00DA3D1C" w:rsidRDefault="00DA3D1C" w:rsidP="00DA3D1C">
      <w:pPr>
        <w:spacing w:before="120" w:after="280" w:afterAutospacing="1"/>
      </w:pPr>
      <w:r>
        <w:rPr>
          <w:sz w:val="20"/>
        </w:rPr>
        <w:t>- Nhóm 2 (A2.2):</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1" w:name="cumtu_57"/>
            <w:r>
              <w:rPr>
                <w:b/>
                <w:bCs/>
                <w:sz w:val="20"/>
              </w:rPr>
              <w:t>Ngạch viên chức</w:t>
            </w:r>
            <w:bookmarkEnd w:id="21"/>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chính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chính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chính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chính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viên trung học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Phát thanh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Dựng phim viên cao cấp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Bảo tàng viên chính </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chính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chính </w:t>
            </w:r>
            <w:r>
              <w:rPr>
                <w:sz w:val="20"/>
                <w:vertAlign w:val="superscript"/>
              </w:rPr>
              <w:t>(*)</w:t>
            </w:r>
          </w:p>
        </w:tc>
      </w:tr>
    </w:tbl>
    <w:p w:rsidR="00DA3D1C" w:rsidRDefault="00DA3D1C" w:rsidP="00DA3D1C">
      <w:pPr>
        <w:spacing w:before="120" w:after="280" w:afterAutospacing="1"/>
      </w:pPr>
      <w:r>
        <w:rPr>
          <w:b/>
          <w:bCs/>
          <w:sz w:val="20"/>
        </w:rPr>
        <w:t>3. Viên chức loại A1: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2" w:name="cumtu_58"/>
            <w:r>
              <w:rPr>
                <w:b/>
                <w:bCs/>
                <w:sz w:val="20"/>
              </w:rPr>
              <w:t>Ngạch viên chức</w:t>
            </w:r>
            <w:bookmarkEnd w:id="22"/>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Chẩn đoán viên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Kiểm nghiệm viên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Kiến trúc sư</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Nghiên cứu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sư</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Định chuẩn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Giám định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 báo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Giảng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trung học </w:t>
            </w:r>
            <w:r>
              <w:rPr>
                <w:sz w:val="20"/>
                <w:vertAlign w:val="superscript"/>
              </w:rPr>
              <w:t>(1)</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Bác sĩ </w:t>
            </w:r>
            <w:r>
              <w:rPr>
                <w:sz w:val="20"/>
                <w:vertAlign w:val="superscript"/>
              </w:rPr>
              <w:t>(2)</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 cao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cao cấp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Biên tập - Biên kịch - Biên dịch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Phóng viên - Bình luận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Quay phim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Dựng phim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Đạo diễn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Bảo tàng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Phương pháp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Tuyên truyền viên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Huấn luyện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Âm thanh viên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Thư mục viên </w:t>
            </w:r>
            <w:r>
              <w:rPr>
                <w:sz w:val="20"/>
                <w:vertAlign w:val="superscript"/>
              </w:rPr>
              <w:t>(*)</w:t>
            </w:r>
          </w:p>
        </w:tc>
      </w:tr>
    </w:tbl>
    <w:p w:rsidR="00DA3D1C" w:rsidRDefault="00DA3D1C" w:rsidP="00DA3D1C">
      <w:pPr>
        <w:spacing w:before="120" w:after="280" w:afterAutospacing="1"/>
      </w:pPr>
      <w:r>
        <w:rPr>
          <w:b/>
          <w:bCs/>
          <w:sz w:val="20"/>
        </w:rPr>
        <w:t>4. Viên chức loại Ao: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3" w:name="cumtu_59"/>
            <w:r>
              <w:rPr>
                <w:b/>
                <w:bCs/>
                <w:sz w:val="20"/>
              </w:rPr>
              <w:t>Ngạch viên chức</w:t>
            </w:r>
            <w:bookmarkEnd w:id="23"/>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lastRenderedPageBreak/>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trung học cơ sở (cấp 2) </w:t>
            </w:r>
            <w:r>
              <w:rPr>
                <w:sz w:val="20"/>
                <w:vertAlign w:val="superscript"/>
              </w:rPr>
              <w: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Phát thanh viên </w:t>
            </w:r>
            <w:r>
              <w:rPr>
                <w:sz w:val="20"/>
                <w:vertAlign w:val="superscript"/>
              </w:rPr>
              <w:t>(*)</w:t>
            </w:r>
          </w:p>
        </w:tc>
      </w:tr>
    </w:tbl>
    <w:p w:rsidR="00DA3D1C" w:rsidRDefault="00DA3D1C" w:rsidP="00DA3D1C">
      <w:pPr>
        <w:spacing w:before="120" w:after="280" w:afterAutospacing="1"/>
      </w:pPr>
      <w:r>
        <w:rPr>
          <w:sz w:val="20"/>
        </w:rPr>
        <w:t xml:space="preserve">Các </w:t>
      </w:r>
      <w:bookmarkStart w:id="24" w:name="cumtu_60"/>
      <w:r>
        <w:rPr>
          <w:sz w:val="20"/>
        </w:rPr>
        <w:t>ngạch viên chức</w:t>
      </w:r>
      <w:bookmarkEnd w:id="24"/>
      <w:r>
        <w:rPr>
          <w:sz w:val="20"/>
        </w:rPr>
        <w:t xml:space="preserve"> sự nghiệp khác yêu cầu trình độ đào tạo cao đẳng (hoặc cử nhân cao đẳng), các Bộ, cơ quan ngang Bộ quản lý </w:t>
      </w:r>
      <w:bookmarkStart w:id="25" w:name="cumtu_61"/>
      <w:r>
        <w:rPr>
          <w:sz w:val="20"/>
        </w:rPr>
        <w:t>ngạch viên chức</w:t>
      </w:r>
      <w:bookmarkEnd w:id="25"/>
      <w:r>
        <w:rPr>
          <w:sz w:val="20"/>
        </w:rPr>
        <w:t xml:space="preserve"> chuyên ngành đề nghị Bộ Nội vụ ban hành chức danh, tiêu chuẩn nghiệp vụ của ngạch và hướng dẫn xếp lương cho phù hợp (viên chức loại A0 khi có đủ điều kiện được thi nâng ngạch lên viên chức loại A2 nhóm 2 trong cùng ngành chuyên môn).</w:t>
      </w:r>
    </w:p>
    <w:p w:rsidR="00DA3D1C" w:rsidRDefault="00DA3D1C" w:rsidP="00DA3D1C">
      <w:pPr>
        <w:spacing w:before="120" w:after="280" w:afterAutospacing="1"/>
      </w:pPr>
      <w:r>
        <w:rPr>
          <w:b/>
          <w:bCs/>
          <w:sz w:val="20"/>
        </w:rPr>
        <w:t>5. Viên chức loại B:</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552"/>
        <w:gridCol w:w="7788"/>
      </w:tblGrid>
      <w:tr w:rsidR="00DA3D1C" w:rsidTr="00C93710">
        <w:tc>
          <w:tcPr>
            <w:tcW w:w="83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t>Số thứ tự</w:t>
            </w:r>
          </w:p>
        </w:tc>
        <w:tc>
          <w:tcPr>
            <w:tcW w:w="4169"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6" w:name="cumtu_62"/>
            <w:r>
              <w:rPr>
                <w:b/>
                <w:bCs/>
                <w:sz w:val="20"/>
              </w:rPr>
              <w:t>Ngạch viên chức</w:t>
            </w:r>
            <w:bookmarkEnd w:id="26"/>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Lưu trữ viên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lưu trữ</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chẩn đoán bệnh động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dự báo bảo vệ thực vật</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giám định thuốc bảo vệ thực vật - thú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kiểm nghiệm giống cây trồng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Giáo viên tiểu học</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 xml:space="preserve">Giáo viên mầm non </w:t>
            </w:r>
            <w:r>
              <w:rPr>
                <w:sz w:val="20"/>
                <w:vertAlign w:val="superscript"/>
              </w:rPr>
              <w:t>(3)</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sĩ</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 chính</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chính y</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15</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sĩ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16</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chính dược</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17</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Dựng phim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18</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Diễn viên hạng III</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19</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Họa sỹ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20</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bảo tồn, bảo tàng</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21</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Thư viện viên trung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22</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(ngành văn hóa - thông tin)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23</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Tuyên truyền viên</w:t>
            </w:r>
          </w:p>
        </w:tc>
      </w:tr>
      <w:tr w:rsidR="00DA3D1C" w:rsidTr="00C93710">
        <w:tblPrEx>
          <w:tblBorders>
            <w:top w:val="none" w:sz="0" w:space="0" w:color="auto"/>
            <w:bottom w:val="none" w:sz="0" w:space="0" w:color="auto"/>
            <w:insideH w:val="none" w:sz="0" w:space="0" w:color="auto"/>
            <w:insideV w:val="none" w:sz="0" w:space="0" w:color="auto"/>
          </w:tblBorders>
        </w:tblPrEx>
        <w:tc>
          <w:tcPr>
            <w:tcW w:w="831"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24</w:t>
            </w:r>
          </w:p>
        </w:tc>
        <w:tc>
          <w:tcPr>
            <w:tcW w:w="4169"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Hướng dẫn viên (ngành thể dục thể thao)</w:t>
            </w:r>
          </w:p>
        </w:tc>
      </w:tr>
    </w:tbl>
    <w:p w:rsidR="00DA3D1C" w:rsidRDefault="00DA3D1C" w:rsidP="00DA3D1C">
      <w:pPr>
        <w:spacing w:before="120" w:after="280" w:afterAutospacing="1"/>
      </w:pPr>
      <w:r>
        <w:rPr>
          <w:b/>
          <w:bCs/>
          <w:sz w:val="20"/>
        </w:rPr>
        <w:t>6. Viên chức loại C:</w:t>
      </w:r>
    </w:p>
    <w:p w:rsidR="00DA3D1C" w:rsidRDefault="00DA3D1C" w:rsidP="00DA3D1C">
      <w:pPr>
        <w:spacing w:before="120" w:after="280" w:afterAutospacing="1"/>
      </w:pPr>
      <w:r>
        <w:rPr>
          <w:sz w:val="20"/>
        </w:rPr>
        <w:t>- Nhóm 1 (C1):</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66"/>
        <w:gridCol w:w="8174"/>
      </w:tblGrid>
      <w:tr w:rsidR="00DA3D1C" w:rsidTr="00C93710">
        <w:tc>
          <w:tcPr>
            <w:tcW w:w="62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b/>
                <w:bCs/>
                <w:sz w:val="20"/>
              </w:rPr>
              <w:lastRenderedPageBreak/>
              <w:t>Số thứ tự</w:t>
            </w:r>
          </w:p>
        </w:tc>
        <w:tc>
          <w:tcPr>
            <w:tcW w:w="4376" w:type="pct"/>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bookmarkStart w:id="27" w:name="cumtu_63"/>
            <w:r>
              <w:rPr>
                <w:b/>
                <w:bCs/>
                <w:sz w:val="20"/>
              </w:rPr>
              <w:t>Ngạch viên chức</w:t>
            </w:r>
            <w:bookmarkEnd w:id="27"/>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1</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Quan trắc viên sơ cấp</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2</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Y tá</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3</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Nữ hộ sinh</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4</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y</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5</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Hộ lý</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6</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Dược tá</w:t>
            </w:r>
          </w:p>
        </w:tc>
      </w:tr>
      <w:tr w:rsidR="00DA3D1C" w:rsidTr="00C93710">
        <w:tblPrEx>
          <w:tblBorders>
            <w:top w:val="none" w:sz="0" w:space="0" w:color="auto"/>
            <w:bottom w:val="none" w:sz="0" w:space="0" w:color="auto"/>
            <w:insideH w:val="none" w:sz="0" w:space="0" w:color="auto"/>
            <w:insideV w:val="none" w:sz="0" w:space="0" w:color="auto"/>
          </w:tblBorders>
        </w:tblPrEx>
        <w:tc>
          <w:tcPr>
            <w:tcW w:w="624" w:type="pct"/>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jc w:val="center"/>
            </w:pPr>
            <w:r>
              <w:rPr>
                <w:sz w:val="20"/>
              </w:rPr>
              <w:t>7</w:t>
            </w:r>
          </w:p>
        </w:tc>
        <w:tc>
          <w:tcPr>
            <w:tcW w:w="4376" w:type="pct"/>
            <w:tcBorders>
              <w:top w:val="nil"/>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DA3D1C" w:rsidRDefault="00DA3D1C" w:rsidP="00C93710">
            <w:pPr>
              <w:spacing w:before="120"/>
            </w:pPr>
            <w:r>
              <w:rPr>
                <w:sz w:val="20"/>
              </w:rPr>
              <w:t>Kỹ thuật viên dược</w:t>
            </w:r>
          </w:p>
        </w:tc>
      </w:tr>
    </w:tbl>
    <w:p w:rsidR="00DA3D1C" w:rsidRDefault="00DA3D1C" w:rsidP="00DA3D1C">
      <w:pPr>
        <w:spacing w:before="120" w:after="280" w:afterAutospacing="1"/>
      </w:pPr>
      <w:r>
        <w:rPr>
          <w:sz w:val="20"/>
        </w:rPr>
        <w:t>- Nhóm 2 (C2): Ngạch nhân viên nhà xác</w:t>
      </w:r>
    </w:p>
    <w:p w:rsidR="00DA3D1C" w:rsidRDefault="00DA3D1C" w:rsidP="00DA3D1C">
      <w:pPr>
        <w:spacing w:before="120" w:after="280" w:afterAutospacing="1"/>
      </w:pPr>
      <w:r>
        <w:rPr>
          <w:sz w:val="20"/>
        </w:rPr>
        <w:t>- Nhóm 3 (C3): Ngạch Y công.</w:t>
      </w:r>
    </w:p>
    <w:p w:rsidR="00DA3D1C" w:rsidRDefault="00DA3D1C" w:rsidP="00DA3D1C">
      <w:pPr>
        <w:spacing w:before="120" w:after="280" w:afterAutospacing="1"/>
      </w:pPr>
      <w:r>
        <w:rPr>
          <w:sz w:val="20"/>
        </w:rPr>
        <w:t>____________________</w:t>
      </w:r>
    </w:p>
    <w:p w:rsidR="00DA3D1C" w:rsidRDefault="00DA3D1C" w:rsidP="00DA3D1C">
      <w:pPr>
        <w:spacing w:before="120" w:after="280" w:afterAutospacing="1"/>
      </w:pPr>
      <w:bookmarkStart w:id="28" w:name="cumtu_42"/>
      <w:r>
        <w:rPr>
          <w:i/>
          <w:iCs/>
          <w:sz w:val="20"/>
        </w:rPr>
        <w:t>Ghi chú:</w:t>
      </w:r>
      <w:bookmarkEnd w:id="28"/>
    </w:p>
    <w:p w:rsidR="00DA3D1C" w:rsidRDefault="00DA3D1C" w:rsidP="00DA3D1C">
      <w:pPr>
        <w:spacing w:before="120" w:after="280" w:afterAutospacing="1"/>
      </w:pPr>
      <w:r>
        <w:rPr>
          <w:sz w:val="20"/>
        </w:rPr>
        <w:t>Các ngạch đánh dấu (*) là có thay đổi về phân loại viên chức.</w:t>
      </w:r>
    </w:p>
    <w:p w:rsidR="00DA3D1C" w:rsidRDefault="00DA3D1C" w:rsidP="00DA3D1C">
      <w:pPr>
        <w:spacing w:before="120" w:after="280" w:afterAutospacing="1"/>
      </w:pPr>
      <w:r>
        <w:rPr>
          <w:sz w:val="20"/>
        </w:rPr>
        <w:t xml:space="preserve">(1) Giáo viên trung học cơ sở xếp lương theo </w:t>
      </w:r>
      <w:bookmarkStart w:id="29" w:name="cumtu_64"/>
      <w:r>
        <w:rPr>
          <w:sz w:val="20"/>
        </w:rPr>
        <w:t>ngạch viên chức</w:t>
      </w:r>
      <w:bookmarkEnd w:id="29"/>
      <w:r>
        <w:rPr>
          <w:sz w:val="20"/>
        </w:rPr>
        <w:t xml:space="preserve"> loại A0.</w:t>
      </w:r>
    </w:p>
    <w:p w:rsidR="00DA3D1C" w:rsidRDefault="00DA3D1C" w:rsidP="00DA3D1C">
      <w:pPr>
        <w:spacing w:before="120" w:after="280" w:afterAutospacing="1"/>
      </w:pPr>
      <w:r>
        <w:rPr>
          <w:sz w:val="20"/>
        </w:rPr>
        <w:t>(2) Đối với ngạch bác sĩ: Trường hợp học nội trú khi tốt nghiệp được tuyển dụng vào ngạch bác sĩ thì trong thời gian thử việc được hưởng lương thử việc tính trên cơ sở mức lương bậc 2 của ngạch bác sĩ; hết thời gian thử việc được bổ nhiệm vào ngạch bác sĩ thì được xếp lương vào bậc 2 của ngạch bác sĩ, thời gian xét nâng bậc lương lần sau được tính kể từ ngày được bổ nhiệm vào ngạch bác sĩ.</w:t>
      </w:r>
    </w:p>
    <w:p w:rsidR="00DA3D1C" w:rsidRDefault="00DA3D1C" w:rsidP="00DA3D1C">
      <w:pPr>
        <w:spacing w:before="120" w:after="280" w:afterAutospacing="1"/>
      </w:pPr>
      <w:r>
        <w:rPr>
          <w:sz w:val="20"/>
        </w:rPr>
        <w:t>Lương y xếp lương như y, bác sĩ có cùng yêu cầu trình độ đào tạo.</w:t>
      </w:r>
    </w:p>
    <w:p w:rsidR="00DA3D1C" w:rsidRDefault="00DA3D1C" w:rsidP="00DA3D1C">
      <w:pPr>
        <w:spacing w:before="120" w:after="280" w:afterAutospacing="1"/>
      </w:pPr>
      <w:r>
        <w:rPr>
          <w:sz w:val="20"/>
        </w:rPr>
        <w:t xml:space="preserve">(3) Giáo viên mầm non chưa đạt chuẩn thì xếp lương theo </w:t>
      </w:r>
      <w:bookmarkStart w:id="30" w:name="cumtu_65"/>
      <w:r>
        <w:rPr>
          <w:sz w:val="20"/>
        </w:rPr>
        <w:t>ngạch viên chức</w:t>
      </w:r>
      <w:bookmarkEnd w:id="30"/>
      <w:r>
        <w:rPr>
          <w:sz w:val="20"/>
        </w:rPr>
        <w:t xml:space="preserve"> loại C nhóm 1.</w:t>
      </w:r>
    </w:p>
    <w:p w:rsidR="00446230" w:rsidRDefault="00446230">
      <w:bookmarkStart w:id="31" w:name="_GoBack"/>
      <w:bookmarkEnd w:id="31"/>
    </w:p>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1C"/>
    <w:rsid w:val="00446230"/>
    <w:rsid w:val="005B425C"/>
    <w:rsid w:val="00DA3D1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65E07-C1C5-429E-BF9A-42A8467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3D1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A3D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3D1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3D1C"/>
    <w:rPr>
      <w:rFonts w:ascii="Arial" w:eastAsia="Times New Roman" w:hAnsi="Arial" w:cs="Arial"/>
      <w:b/>
      <w:bCs/>
      <w:kern w:val="32"/>
      <w:sz w:val="32"/>
      <w:szCs w:val="32"/>
    </w:rPr>
  </w:style>
  <w:style w:type="character" w:customStyle="1" w:styleId="Heading2Char">
    <w:name w:val="Heading 2 Char"/>
    <w:basedOn w:val="DefaultParagraphFont"/>
    <w:link w:val="Heading2"/>
    <w:rsid w:val="00DA3D1C"/>
    <w:rPr>
      <w:rFonts w:ascii="Arial" w:eastAsia="Times New Roman" w:hAnsi="Arial" w:cs="Arial"/>
      <w:b/>
      <w:bCs/>
      <w:i/>
      <w:iCs/>
      <w:sz w:val="28"/>
      <w:szCs w:val="28"/>
    </w:rPr>
  </w:style>
  <w:style w:type="character" w:customStyle="1" w:styleId="Heading3Char">
    <w:name w:val="Heading 3 Char"/>
    <w:basedOn w:val="DefaultParagraphFont"/>
    <w:link w:val="Heading3"/>
    <w:rsid w:val="00DA3D1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2023-05-15T01:53:00Z</dcterms:created>
  <dcterms:modified xsi:type="dcterms:W3CDTF">2023-05-15T01:54:00Z</dcterms:modified>
</cp:coreProperties>
</file>