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313A" w:rsidRPr="005D313A" w:rsidRDefault="005D313A" w:rsidP="005D313A">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8"/>
      <w:r w:rsidRPr="005D313A">
        <w:rPr>
          <w:rFonts w:ascii="Arial" w:eastAsia="Times New Roman" w:hAnsi="Arial" w:cs="Arial"/>
          <w:b/>
          <w:bCs/>
          <w:color w:val="000000"/>
          <w:kern w:val="0"/>
          <w:sz w:val="20"/>
          <w:szCs w:val="20"/>
          <w14:ligatures w14:val="none"/>
        </w:rPr>
        <w:t>Mẫu số 07</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D313A" w:rsidRPr="005D313A" w:rsidTr="005D313A">
        <w:trPr>
          <w:tblCellSpacing w:w="0" w:type="dxa"/>
        </w:trPr>
        <w:tc>
          <w:tcPr>
            <w:tcW w:w="3348" w:type="dxa"/>
            <w:shd w:val="clear" w:color="auto" w:fill="FFFFFF"/>
            <w:tcMar>
              <w:top w:w="0" w:type="dxa"/>
              <w:left w:w="108" w:type="dxa"/>
              <w:bottom w:w="0" w:type="dxa"/>
              <w:right w:w="108" w:type="dxa"/>
            </w:tcMa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TÊN CẤP TỈNH/CẤP XÃ (hoặc) BỘ, NGÀNH</w:t>
            </w:r>
            <w:r w:rsidRPr="005D313A">
              <w:rPr>
                <w:rFonts w:ascii="Arial" w:eastAsia="Times New Roman" w:hAnsi="Arial" w:cs="Arial"/>
                <w:color w:val="000000"/>
                <w:kern w:val="0"/>
                <w:sz w:val="20"/>
                <w:szCs w:val="20"/>
                <w14:ligatures w14:val="none"/>
              </w:rPr>
              <w:br/>
            </w:r>
            <w:r w:rsidRPr="005D313A">
              <w:rPr>
                <w:rFonts w:ascii="Arial" w:eastAsia="Times New Roman" w:hAnsi="Arial" w:cs="Arial"/>
                <w:b/>
                <w:bCs/>
                <w:color w:val="000000"/>
                <w:kern w:val="0"/>
                <w:sz w:val="20"/>
                <w:szCs w:val="20"/>
                <w14:ligatures w14:val="none"/>
              </w:rPr>
              <w:t>TRUNG TÂM PHỤC VỤ HÀNH CHÍNH CÔNG</w:t>
            </w:r>
            <w:r w:rsidRPr="005D313A">
              <w:rPr>
                <w:rFonts w:ascii="Arial" w:eastAsia="Times New Roman" w:hAnsi="Arial" w:cs="Arial"/>
                <w:b/>
                <w:bCs/>
                <w:color w:val="000000"/>
                <w:kern w:val="0"/>
                <w:sz w:val="20"/>
                <w:szCs w:val="20"/>
                <w14:ligatures w14:val="none"/>
              </w:rPr>
              <w:br/>
            </w:r>
            <w:r w:rsidRPr="005D313A">
              <w:rPr>
                <w:rFonts w:ascii="Arial" w:eastAsia="Times New Roman" w:hAnsi="Arial" w:cs="Arial"/>
                <w:color w:val="000000"/>
                <w:kern w:val="0"/>
                <w:sz w:val="20"/>
                <w:szCs w:val="20"/>
                <w14:ligatures w14:val="none"/>
              </w:rPr>
              <w:t>(hoặc)</w:t>
            </w:r>
            <w:r w:rsidRPr="005D313A">
              <w:rPr>
                <w:rFonts w:ascii="Arial" w:eastAsia="Times New Roman" w:hAnsi="Arial" w:cs="Arial"/>
                <w:color w:val="000000"/>
                <w:kern w:val="0"/>
                <w:sz w:val="20"/>
                <w:szCs w:val="20"/>
                <w14:ligatures w14:val="none"/>
              </w:rPr>
              <w:br/>
            </w:r>
            <w:r w:rsidRPr="005D313A">
              <w:rPr>
                <w:rFonts w:ascii="Arial" w:eastAsia="Times New Roman" w:hAnsi="Arial" w:cs="Arial"/>
                <w:b/>
                <w:bCs/>
                <w:color w:val="000000"/>
                <w:kern w:val="0"/>
                <w:sz w:val="20"/>
                <w:szCs w:val="20"/>
                <w14:ligatures w14:val="none"/>
              </w:rPr>
              <w:t>BỘ PHẬN TIẾP NHẬN VÀ TRẢ KẾT QUẢ</w:t>
            </w:r>
            <w:r w:rsidRPr="005D313A">
              <w:rPr>
                <w:rFonts w:ascii="Arial" w:eastAsia="Times New Roman" w:hAnsi="Arial" w:cs="Arial"/>
                <w:b/>
                <w:bCs/>
                <w:color w:val="000000"/>
                <w:kern w:val="0"/>
                <w:sz w:val="20"/>
                <w:szCs w:val="20"/>
                <w14:ligatures w14:val="none"/>
              </w:rPr>
              <w:br/>
              <w:t>-------</w:t>
            </w:r>
          </w:p>
        </w:tc>
        <w:tc>
          <w:tcPr>
            <w:tcW w:w="5508" w:type="dxa"/>
            <w:shd w:val="clear" w:color="auto" w:fill="FFFFFF"/>
            <w:tcMar>
              <w:top w:w="0" w:type="dxa"/>
              <w:left w:w="108" w:type="dxa"/>
              <w:bottom w:w="0" w:type="dxa"/>
              <w:right w:w="108" w:type="dxa"/>
            </w:tcMa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CỘNG HÒA XÃ HỘI CHỦ NGHĨA VIỆT NAM</w:t>
            </w:r>
            <w:r w:rsidRPr="005D313A">
              <w:rPr>
                <w:rFonts w:ascii="Arial" w:eastAsia="Times New Roman" w:hAnsi="Arial" w:cs="Arial"/>
                <w:b/>
                <w:bCs/>
                <w:color w:val="000000"/>
                <w:kern w:val="0"/>
                <w:sz w:val="20"/>
                <w:szCs w:val="20"/>
                <w14:ligatures w14:val="none"/>
              </w:rPr>
              <w:br/>
              <w:t>Độc lập - Tự do - Hạnh phúc</w:t>
            </w:r>
            <w:r w:rsidRPr="005D313A">
              <w:rPr>
                <w:rFonts w:ascii="Arial" w:eastAsia="Times New Roman" w:hAnsi="Arial" w:cs="Arial"/>
                <w:b/>
                <w:bCs/>
                <w:color w:val="000000"/>
                <w:kern w:val="0"/>
                <w:sz w:val="20"/>
                <w:szCs w:val="20"/>
                <w14:ligatures w14:val="none"/>
              </w:rPr>
              <w:br/>
              <w:t>---------------</w:t>
            </w:r>
          </w:p>
        </w:tc>
      </w:tr>
      <w:tr w:rsidR="005D313A" w:rsidRPr="005D313A" w:rsidTr="005D313A">
        <w:trPr>
          <w:tblCellSpacing w:w="0" w:type="dxa"/>
        </w:trPr>
        <w:tc>
          <w:tcPr>
            <w:tcW w:w="3348" w:type="dxa"/>
            <w:shd w:val="clear" w:color="auto" w:fill="FFFFFF"/>
            <w:tcMar>
              <w:top w:w="0" w:type="dxa"/>
              <w:left w:w="108" w:type="dxa"/>
              <w:bottom w:w="0" w:type="dxa"/>
              <w:right w:w="108" w:type="dxa"/>
            </w:tcMa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Số:…… /STD-TTPVHCC(BPTNTKQ)</w:t>
            </w:r>
          </w:p>
        </w:tc>
        <w:tc>
          <w:tcPr>
            <w:tcW w:w="5508" w:type="dxa"/>
            <w:shd w:val="clear" w:color="auto" w:fill="FFFFFF"/>
            <w:tcMar>
              <w:top w:w="0" w:type="dxa"/>
              <w:left w:w="108" w:type="dxa"/>
              <w:bottom w:w="0" w:type="dxa"/>
              <w:right w:w="108" w:type="dxa"/>
            </w:tcMar>
            <w:hideMark/>
          </w:tcPr>
          <w:p w:rsidR="005D313A" w:rsidRPr="005D313A" w:rsidRDefault="005D313A" w:rsidP="005D313A">
            <w:pPr>
              <w:spacing w:before="120" w:after="120" w:line="234" w:lineRule="atLeast"/>
              <w:jc w:val="right"/>
              <w:rPr>
                <w:rFonts w:ascii="Arial" w:eastAsia="Times New Roman" w:hAnsi="Arial" w:cs="Arial"/>
                <w:color w:val="000000"/>
                <w:kern w:val="0"/>
                <w:sz w:val="18"/>
                <w:szCs w:val="18"/>
                <w14:ligatures w14:val="none"/>
              </w:rPr>
            </w:pPr>
            <w:r w:rsidRPr="005D313A">
              <w:rPr>
                <w:rFonts w:ascii="Arial" w:eastAsia="Times New Roman" w:hAnsi="Arial" w:cs="Arial"/>
                <w:i/>
                <w:iCs/>
                <w:color w:val="000000"/>
                <w:kern w:val="0"/>
                <w:sz w:val="20"/>
                <w:szCs w:val="20"/>
                <w14:ligatures w14:val="none"/>
              </w:rPr>
              <w:t>…………, ngày …… tháng …… năm……</w:t>
            </w:r>
          </w:p>
        </w:tc>
      </w:tr>
    </w:tbl>
    <w:p w:rsidR="005D313A" w:rsidRPr="005D313A" w:rsidRDefault="005D313A" w:rsidP="005D313A">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p w:rsidR="005D313A" w:rsidRPr="005D313A" w:rsidRDefault="005D313A" w:rsidP="005D313A">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8_name"/>
      <w:r w:rsidRPr="005D313A">
        <w:rPr>
          <w:rFonts w:ascii="Arial" w:eastAsia="Times New Roman" w:hAnsi="Arial" w:cs="Arial"/>
          <w:b/>
          <w:bCs/>
          <w:color w:val="000000"/>
          <w:kern w:val="0"/>
          <w:sz w:val="20"/>
          <w:szCs w:val="20"/>
          <w14:ligatures w14:val="none"/>
        </w:rPr>
        <w:t>SỔ THEO DÕI HỒ SƠ</w:t>
      </w:r>
      <w:bookmarkEnd w:id="1"/>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85"/>
        <w:gridCol w:w="681"/>
        <w:gridCol w:w="1069"/>
        <w:gridCol w:w="778"/>
        <w:gridCol w:w="682"/>
        <w:gridCol w:w="779"/>
        <w:gridCol w:w="682"/>
        <w:gridCol w:w="973"/>
        <w:gridCol w:w="973"/>
        <w:gridCol w:w="1070"/>
        <w:gridCol w:w="1168"/>
      </w:tblGrid>
      <w:tr w:rsidR="005D313A" w:rsidRPr="005D313A" w:rsidTr="005D313A">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STT</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Mã</w:t>
            </w:r>
            <w:r w:rsidRPr="005D313A">
              <w:rPr>
                <w:rFonts w:ascii="Arial" w:eastAsia="Times New Roman" w:hAnsi="Arial" w:cs="Arial"/>
                <w:color w:val="000000"/>
                <w:kern w:val="0"/>
                <w:sz w:val="20"/>
                <w:szCs w:val="20"/>
                <w14:ligatures w14:val="none"/>
              </w:rPr>
              <w:t> </w:t>
            </w:r>
            <w:r w:rsidRPr="005D313A">
              <w:rPr>
                <w:rFonts w:ascii="Arial" w:eastAsia="Times New Roman" w:hAnsi="Arial" w:cs="Arial"/>
                <w:b/>
                <w:bCs/>
                <w:color w:val="000000"/>
                <w:kern w:val="0"/>
                <w:sz w:val="20"/>
                <w:szCs w:val="20"/>
                <w14:ligatures w14:val="none"/>
              </w:rPr>
              <w:t>hồ sơ</w:t>
            </w:r>
          </w:p>
        </w:tc>
        <w:tc>
          <w:tcPr>
            <w:tcW w:w="550" w:type="pct"/>
            <w:vMerge w:val="restart"/>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Tên</w:t>
            </w:r>
            <w:r w:rsidRPr="005D313A">
              <w:rPr>
                <w:rFonts w:ascii="Arial" w:eastAsia="Times New Roman" w:hAnsi="Arial" w:cs="Arial"/>
                <w:color w:val="000000"/>
                <w:kern w:val="0"/>
                <w:sz w:val="20"/>
                <w:szCs w:val="20"/>
                <w14:ligatures w14:val="none"/>
              </w:rPr>
              <w:t> </w:t>
            </w:r>
            <w:r w:rsidRPr="005D313A">
              <w:rPr>
                <w:rFonts w:ascii="Arial" w:eastAsia="Times New Roman" w:hAnsi="Arial" w:cs="Arial"/>
                <w:b/>
                <w:bCs/>
                <w:color w:val="000000"/>
                <w:kern w:val="0"/>
                <w:sz w:val="20"/>
                <w:szCs w:val="20"/>
                <w14:ligatures w14:val="none"/>
              </w:rPr>
              <w:t>TTHC</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Tên tổ chức, cá nhân</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Địa chỉ, số điện thoại</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Cơ quan chủ trì giải quyết</w:t>
            </w:r>
          </w:p>
        </w:tc>
        <w:tc>
          <w:tcPr>
            <w:tcW w:w="2500" w:type="pct"/>
            <w:gridSpan w:val="5"/>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Nhận và Trả kết quả</w:t>
            </w:r>
          </w:p>
        </w:tc>
      </w:tr>
      <w:tr w:rsidR="005D313A" w:rsidRPr="005D313A" w:rsidTr="005D313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5D313A" w:rsidRPr="005D313A" w:rsidRDefault="005D313A" w:rsidP="005D313A">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D313A" w:rsidRPr="005D313A" w:rsidRDefault="005D313A" w:rsidP="005D313A">
            <w:pPr>
              <w:spacing w:after="0" w:line="240" w:lineRule="auto"/>
              <w:rPr>
                <w:rFonts w:ascii="Arial" w:eastAsia="Times New Roman" w:hAnsi="Arial" w:cs="Arial"/>
                <w:color w:val="000000"/>
                <w:kern w:val="0"/>
                <w:sz w:val="18"/>
                <w:szCs w:val="18"/>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Nhận hồ sơ</w:t>
            </w:r>
          </w:p>
        </w:tc>
        <w:tc>
          <w:tcPr>
            <w:tcW w:w="5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Hẹn trả kết quả</w:t>
            </w:r>
          </w:p>
        </w:tc>
        <w:tc>
          <w:tcPr>
            <w:tcW w:w="5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Trả kết quả</w:t>
            </w:r>
          </w:p>
        </w:tc>
        <w:tc>
          <w:tcPr>
            <w:tcW w:w="5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Phương thức nhận kết quả</w:t>
            </w:r>
          </w:p>
        </w:tc>
        <w:tc>
          <w:tcPr>
            <w:tcW w:w="5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b/>
                <w:bCs/>
                <w:color w:val="000000"/>
                <w:kern w:val="0"/>
                <w:sz w:val="20"/>
                <w:szCs w:val="20"/>
                <w14:ligatures w14:val="none"/>
              </w:rPr>
              <w:t>Ký nhận</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1</w:t>
            </w:r>
          </w:p>
        </w:tc>
        <w:tc>
          <w:tcPr>
            <w:tcW w:w="3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2</w:t>
            </w:r>
          </w:p>
        </w:tc>
        <w:tc>
          <w:tcPr>
            <w:tcW w:w="5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3</w:t>
            </w:r>
          </w:p>
        </w:tc>
        <w:tc>
          <w:tcPr>
            <w:tcW w:w="4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4</w:t>
            </w:r>
          </w:p>
        </w:tc>
        <w:tc>
          <w:tcPr>
            <w:tcW w:w="3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5</w:t>
            </w:r>
          </w:p>
        </w:tc>
        <w:tc>
          <w:tcPr>
            <w:tcW w:w="4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6</w:t>
            </w:r>
          </w:p>
        </w:tc>
        <w:tc>
          <w:tcPr>
            <w:tcW w:w="3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7</w:t>
            </w:r>
          </w:p>
        </w:tc>
        <w:tc>
          <w:tcPr>
            <w:tcW w:w="5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8</w:t>
            </w:r>
          </w:p>
        </w:tc>
        <w:tc>
          <w:tcPr>
            <w:tcW w:w="5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9</w:t>
            </w:r>
          </w:p>
        </w:tc>
        <w:tc>
          <w:tcPr>
            <w:tcW w:w="55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10</w:t>
            </w:r>
          </w:p>
        </w:tc>
        <w:tc>
          <w:tcPr>
            <w:tcW w:w="500" w:type="pct"/>
            <w:tcBorders>
              <w:top w:val="nil"/>
              <w:left w:val="nil"/>
              <w:bottom w:val="single" w:sz="8" w:space="0" w:color="auto"/>
              <w:right w:val="single" w:sz="8" w:space="0" w:color="auto"/>
            </w:tcBorders>
            <w:shd w:val="clear" w:color="auto" w:fill="FFFFFF"/>
            <w:vAlign w:val="center"/>
            <w:hideMark/>
          </w:tcPr>
          <w:p w:rsidR="005D313A" w:rsidRPr="005D313A" w:rsidRDefault="005D313A" w:rsidP="005D313A">
            <w:pPr>
              <w:spacing w:before="120" w:after="120" w:line="234" w:lineRule="atLeast"/>
              <w:jc w:val="center"/>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11</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r w:rsidR="005D313A" w:rsidRPr="005D313A" w:rsidTr="005D313A">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4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hideMark/>
          </w:tcPr>
          <w:p w:rsidR="005D313A" w:rsidRPr="005D313A" w:rsidRDefault="005D313A" w:rsidP="005D313A">
            <w:pPr>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 </w:t>
            </w:r>
          </w:p>
        </w:tc>
      </w:tr>
    </w:tbl>
    <w:p w:rsidR="005D313A" w:rsidRPr="005D313A" w:rsidRDefault="005D313A" w:rsidP="005D313A">
      <w:pPr>
        <w:shd w:val="clear" w:color="auto" w:fill="FFFFFF"/>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b/>
          <w:bCs/>
          <w:i/>
          <w:iCs/>
          <w:color w:val="000000"/>
          <w:kern w:val="0"/>
          <w:sz w:val="20"/>
          <w:szCs w:val="20"/>
          <w14:ligatures w14:val="none"/>
        </w:rPr>
        <w:t>Ghi chú: </w:t>
      </w:r>
      <w:r w:rsidRPr="005D313A">
        <w:rPr>
          <w:rFonts w:ascii="Arial" w:eastAsia="Times New Roman" w:hAnsi="Arial" w:cs="Arial"/>
          <w:color w:val="000000"/>
          <w:kern w:val="0"/>
          <w:sz w:val="20"/>
          <w:szCs w:val="20"/>
          <w14:ligatures w14:val="none"/>
        </w:rPr>
        <w:t>Sổ theo dõi hồ sơ được lập theo từng lĩnh vực hoặc nhóm lĩnh vực tại Bộ phận Một cửa.</w:t>
      </w:r>
    </w:p>
    <w:p w:rsidR="005D313A" w:rsidRPr="005D313A" w:rsidRDefault="005D313A" w:rsidP="005D313A">
      <w:pPr>
        <w:shd w:val="clear" w:color="auto" w:fill="FFFFFF"/>
        <w:spacing w:before="120" w:after="120" w:line="234" w:lineRule="atLeast"/>
        <w:rPr>
          <w:rFonts w:ascii="Arial" w:eastAsia="Times New Roman" w:hAnsi="Arial" w:cs="Arial"/>
          <w:color w:val="000000"/>
          <w:kern w:val="0"/>
          <w:sz w:val="18"/>
          <w:szCs w:val="18"/>
          <w14:ligatures w14:val="none"/>
        </w:rPr>
      </w:pPr>
      <w:r w:rsidRPr="005D313A">
        <w:rPr>
          <w:rFonts w:ascii="Arial" w:eastAsia="Times New Roman" w:hAnsi="Arial" w:cs="Arial"/>
          <w:color w:val="000000"/>
          <w:kern w:val="0"/>
          <w:sz w:val="20"/>
          <w:szCs w:val="20"/>
          <w14:ligatures w14:val="none"/>
        </w:rPr>
        <w:t>Trường hợp áp dụng Sổ theo dõi hồ sơ điện tử thì theo dõi trực tiếp trên Hệ thống thông tin giải quyết thủ tục hành chính, không cần thực hiện in sổ giấy nhưng phải đảm bảo đầy đủ thông tin theo quy định.</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3A"/>
    <w:rsid w:val="000364B6"/>
    <w:rsid w:val="005D313A"/>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0E33FD-10C9-4304-8096-81DEE7EB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313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839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2025-09-20T01:03:00Z</dcterms:created>
  <dcterms:modified xsi:type="dcterms:W3CDTF">2025-09-20T01:03:00Z</dcterms:modified>
</cp:coreProperties>
</file>