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F077C" w:rsidRPr="000F077C" w:rsidRDefault="000F077C" w:rsidP="000F077C">
      <w:pPr>
        <w:shd w:val="clear" w:color="auto" w:fill="FFFFFF"/>
        <w:spacing w:after="0" w:line="234" w:lineRule="atLeast"/>
        <w:jc w:val="right"/>
        <w:rPr>
          <w:rFonts w:ascii="Arial" w:eastAsia="Times New Roman" w:hAnsi="Arial" w:cs="Arial"/>
          <w:color w:val="000000"/>
          <w:kern w:val="0"/>
          <w:sz w:val="18"/>
          <w:szCs w:val="18"/>
          <w14:ligatures w14:val="none"/>
        </w:rPr>
      </w:pPr>
      <w:bookmarkStart w:id="0" w:name="chuong_pl_1_7"/>
      <w:r w:rsidRPr="000F077C">
        <w:rPr>
          <w:rFonts w:ascii="Arial" w:eastAsia="Times New Roman" w:hAnsi="Arial" w:cs="Arial"/>
          <w:b/>
          <w:bCs/>
          <w:color w:val="000000"/>
          <w:kern w:val="0"/>
          <w:sz w:val="18"/>
          <w:szCs w:val="18"/>
          <w14:ligatures w14:val="none"/>
        </w:rPr>
        <w:t>Mẫu số 05/PLI</w:t>
      </w:r>
      <w:bookmarkEnd w:id="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0F077C" w:rsidRPr="000F077C" w:rsidTr="000F077C">
        <w:trPr>
          <w:tblCellSpacing w:w="0" w:type="dxa"/>
        </w:trPr>
        <w:tc>
          <w:tcPr>
            <w:tcW w:w="1750" w:type="pct"/>
            <w:shd w:val="clear" w:color="auto" w:fill="FFFFFF"/>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CƠ QUAN, TỔ CHỨC</w:t>
            </w:r>
            <w:r w:rsidRPr="000F077C">
              <w:rPr>
                <w:rFonts w:ascii="Arial" w:eastAsia="Times New Roman" w:hAnsi="Arial" w:cs="Arial"/>
                <w:color w:val="000000"/>
                <w:kern w:val="0"/>
                <w:sz w:val="18"/>
                <w:szCs w:val="18"/>
                <w14:ligatures w14:val="none"/>
              </w:rPr>
              <w:br/>
              <w:t>TRỰC TIẾP QUẢN LÝ</w:t>
            </w:r>
            <w:r w:rsidRPr="000F077C">
              <w:rPr>
                <w:rFonts w:ascii="Arial" w:eastAsia="Times New Roman" w:hAnsi="Arial" w:cs="Arial"/>
                <w:color w:val="000000"/>
                <w:kern w:val="0"/>
                <w:sz w:val="18"/>
                <w:szCs w:val="18"/>
                <w14:ligatures w14:val="none"/>
              </w:rPr>
              <w:br/>
            </w:r>
            <w:r w:rsidRPr="000F077C">
              <w:rPr>
                <w:rFonts w:ascii="Arial" w:eastAsia="Times New Roman" w:hAnsi="Arial" w:cs="Arial"/>
                <w:b/>
                <w:bCs/>
                <w:color w:val="000000"/>
                <w:kern w:val="0"/>
                <w:sz w:val="18"/>
                <w:szCs w:val="18"/>
                <w14:ligatures w14:val="none"/>
              </w:rPr>
              <w:t>TRUNG TÂM DỊCH VỤ</w:t>
            </w:r>
            <w:r w:rsidRPr="000F077C">
              <w:rPr>
                <w:rFonts w:ascii="Arial" w:eastAsia="Times New Roman" w:hAnsi="Arial" w:cs="Arial"/>
                <w:b/>
                <w:bCs/>
                <w:color w:val="000000"/>
                <w:kern w:val="0"/>
                <w:sz w:val="18"/>
                <w:szCs w:val="18"/>
                <w14:ligatures w14:val="none"/>
              </w:rPr>
              <w:br/>
              <w:t>VIỆC LÀM ...</w:t>
            </w:r>
            <w:r w:rsidRPr="000F077C">
              <w:rPr>
                <w:rFonts w:ascii="Arial" w:eastAsia="Times New Roman" w:hAnsi="Arial" w:cs="Arial"/>
                <w:b/>
                <w:bCs/>
                <w:color w:val="000000"/>
                <w:kern w:val="0"/>
                <w:sz w:val="18"/>
                <w:szCs w:val="18"/>
                <w14:ligatures w14:val="none"/>
              </w:rPr>
              <w:br/>
              <w:t>-------</w:t>
            </w:r>
          </w:p>
        </w:tc>
        <w:tc>
          <w:tcPr>
            <w:tcW w:w="3200" w:type="pct"/>
            <w:shd w:val="clear" w:color="auto" w:fill="FFFFFF"/>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CỘNG HÒA XÃ HỘI CHỦ NGHĨA VIỆT NAM</w:t>
            </w:r>
            <w:r w:rsidRPr="000F077C">
              <w:rPr>
                <w:rFonts w:ascii="Arial" w:eastAsia="Times New Roman" w:hAnsi="Arial" w:cs="Arial"/>
                <w:b/>
                <w:bCs/>
                <w:color w:val="000000"/>
                <w:kern w:val="0"/>
                <w:sz w:val="18"/>
                <w:szCs w:val="18"/>
                <w14:ligatures w14:val="none"/>
              </w:rPr>
              <w:br/>
              <w:t>Độc lập - Tự do - Hạnh phúc</w:t>
            </w:r>
            <w:r w:rsidRPr="000F077C">
              <w:rPr>
                <w:rFonts w:ascii="Arial" w:eastAsia="Times New Roman" w:hAnsi="Arial" w:cs="Arial"/>
                <w:b/>
                <w:bCs/>
                <w:color w:val="000000"/>
                <w:kern w:val="0"/>
                <w:sz w:val="18"/>
                <w:szCs w:val="18"/>
                <w14:ligatures w14:val="none"/>
              </w:rPr>
              <w:br/>
              <w:t>---------------</w:t>
            </w:r>
          </w:p>
        </w:tc>
      </w:tr>
    </w:tbl>
    <w:p w:rsidR="000F077C" w:rsidRPr="000F077C" w:rsidRDefault="000F077C" w:rsidP="000F077C">
      <w:pPr>
        <w:shd w:val="clear" w:color="auto" w:fill="FFFFFF"/>
        <w:spacing w:after="0" w:line="234" w:lineRule="atLeast"/>
        <w:jc w:val="center"/>
        <w:rPr>
          <w:rFonts w:ascii="Arial" w:eastAsia="Times New Roman" w:hAnsi="Arial" w:cs="Arial"/>
          <w:color w:val="000000"/>
          <w:kern w:val="0"/>
          <w:sz w:val="18"/>
          <w:szCs w:val="18"/>
          <w14:ligatures w14:val="none"/>
        </w:rPr>
      </w:pPr>
      <w:bookmarkStart w:id="1" w:name="chuong_pl_1_7_name"/>
      <w:r w:rsidRPr="000F077C">
        <w:rPr>
          <w:rFonts w:ascii="Arial" w:eastAsia="Times New Roman" w:hAnsi="Arial" w:cs="Arial"/>
          <w:b/>
          <w:bCs/>
          <w:color w:val="000000"/>
          <w:kern w:val="0"/>
          <w:sz w:val="18"/>
          <w:szCs w:val="18"/>
          <w14:ligatures w14:val="none"/>
        </w:rPr>
        <w:t>BÁO CÁO TÌNH HÌNH HOẠT ĐỘNG DỊCH VỤ VIỆC LÀM</w:t>
      </w:r>
      <w:bookmarkEnd w:id="1"/>
      <w:r w:rsidRPr="000F077C">
        <w:rPr>
          <w:rFonts w:ascii="Arial" w:eastAsia="Times New Roman" w:hAnsi="Arial" w:cs="Arial"/>
          <w:b/>
          <w:bCs/>
          <w:color w:val="000000"/>
          <w:kern w:val="0"/>
          <w:sz w:val="18"/>
          <w:szCs w:val="18"/>
          <w14:ligatures w14:val="none"/>
        </w:rPr>
        <w:br/>
      </w:r>
      <w:bookmarkStart w:id="2" w:name="chuong_pl_1_7_name_name"/>
      <w:r w:rsidRPr="000F077C">
        <w:rPr>
          <w:rFonts w:ascii="Arial" w:eastAsia="Times New Roman" w:hAnsi="Arial" w:cs="Arial"/>
          <w:b/>
          <w:bCs/>
          <w:color w:val="000000"/>
          <w:kern w:val="0"/>
          <w:sz w:val="18"/>
          <w:szCs w:val="18"/>
          <w14:ligatures w14:val="none"/>
        </w:rPr>
        <w:t>(06 tháng đầu năm................./Năm)</w:t>
      </w:r>
      <w:bookmarkEnd w:id="2"/>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988"/>
        <w:gridCol w:w="5868"/>
      </w:tblGrid>
      <w:tr w:rsidR="000F077C" w:rsidRPr="000F077C" w:rsidTr="000F077C">
        <w:trPr>
          <w:tblCellSpacing w:w="0" w:type="dxa"/>
        </w:trPr>
        <w:tc>
          <w:tcPr>
            <w:tcW w:w="2988" w:type="dxa"/>
            <w:shd w:val="clear" w:color="auto" w:fill="FFFFFF"/>
            <w:tcMar>
              <w:top w:w="0" w:type="dxa"/>
              <w:left w:w="108" w:type="dxa"/>
              <w:bottom w:w="0" w:type="dxa"/>
              <w:right w:w="108" w:type="dxa"/>
            </w:tcMar>
            <w:hideMark/>
          </w:tcPr>
          <w:p w:rsidR="000F077C" w:rsidRPr="000F077C" w:rsidRDefault="000F077C" w:rsidP="000F077C">
            <w:pPr>
              <w:spacing w:before="120" w:after="120" w:line="234" w:lineRule="atLeast"/>
              <w:jc w:val="righ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Kính gửi:</w:t>
            </w:r>
          </w:p>
        </w:tc>
        <w:tc>
          <w:tcPr>
            <w:tcW w:w="5868" w:type="dxa"/>
            <w:shd w:val="clear" w:color="auto" w:fill="FFFFFF"/>
            <w:tcMar>
              <w:top w:w="0" w:type="dxa"/>
              <w:left w:w="108" w:type="dxa"/>
              <w:bottom w:w="0" w:type="dxa"/>
              <w:right w:w="108" w:type="dxa"/>
            </w:tcMa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 xml:space="preserve">- Sở </w:t>
            </w:r>
            <w:r>
              <w:rPr>
                <w:rFonts w:ascii="Arial" w:eastAsia="Times New Roman" w:hAnsi="Arial" w:cs="Arial"/>
                <w:color w:val="000000"/>
                <w:kern w:val="0"/>
                <w:sz w:val="18"/>
                <w:szCs w:val="18"/>
                <w14:ligatures w14:val="none"/>
              </w:rPr>
              <w:t>Nội vụ</w:t>
            </w:r>
            <w:r w:rsidRPr="000F077C">
              <w:rPr>
                <w:rFonts w:ascii="Arial" w:eastAsia="Times New Roman" w:hAnsi="Arial" w:cs="Arial"/>
                <w:color w:val="000000"/>
                <w:kern w:val="0"/>
                <w:sz w:val="18"/>
                <w:szCs w:val="18"/>
                <w14:ligatures w14:val="none"/>
              </w:rPr>
              <w:t>;</w:t>
            </w:r>
            <w:r w:rsidRPr="000F077C">
              <w:rPr>
                <w:rFonts w:ascii="Arial" w:eastAsia="Times New Roman" w:hAnsi="Arial" w:cs="Arial"/>
                <w:color w:val="000000"/>
                <w:kern w:val="0"/>
                <w:sz w:val="18"/>
                <w:szCs w:val="18"/>
                <w14:ligatures w14:val="none"/>
              </w:rPr>
              <w:br/>
              <w:t>- Cơ quan, tổ chức chủ quản trực tiếp.</w:t>
            </w:r>
          </w:p>
        </w:tc>
      </w:tr>
    </w:tbl>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shd w:val="clear" w:color="auto" w:fill="FFFFFF"/>
          <w14:ligatures w14:val="none"/>
        </w:rPr>
        <w:t>I.</w:t>
      </w:r>
      <w:r w:rsidRPr="000F077C">
        <w:rPr>
          <w:rFonts w:ascii="Arial" w:eastAsia="Times New Roman" w:hAnsi="Arial" w:cs="Arial"/>
          <w:b/>
          <w:bCs/>
          <w:color w:val="000000"/>
          <w:kern w:val="0"/>
          <w:sz w:val="18"/>
          <w:szCs w:val="18"/>
          <w14:ligatures w14:val="none"/>
        </w:rPr>
        <w:t> THÔNG TIN CHUNG</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1. Trụ sở, chi nhánh, văn phòng của Trung tâm</w:t>
      </w:r>
      <w:r w:rsidRPr="000F077C">
        <w:rPr>
          <w:rFonts w:ascii="Arial" w:eastAsia="Times New Roman" w:hAnsi="Arial" w:cs="Arial"/>
          <w:color w:val="000000"/>
          <w:kern w:val="0"/>
          <w:sz w:val="18"/>
          <w:szCs w:val="18"/>
          <w14:ligatures w14:val="none"/>
        </w:rPr>
        <w:t> </w:t>
      </w:r>
      <w:r w:rsidRPr="000F077C">
        <w:rPr>
          <w:rFonts w:ascii="Arial" w:eastAsia="Times New Roman" w:hAnsi="Arial" w:cs="Arial"/>
          <w:i/>
          <w:iCs/>
          <w:color w:val="000000"/>
          <w:kern w:val="0"/>
          <w:sz w:val="18"/>
          <w:szCs w:val="18"/>
          <w14:ligatures w14:val="none"/>
        </w:rPr>
        <w:t>(nêu rõ địa chỉ của trụ sở chính, từng chi nhánh, văn phòng của Trung tâm)</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2. Cơ cấu tổ chức của Trung tâm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5"/>
        <w:gridCol w:w="4150"/>
        <w:gridCol w:w="1227"/>
        <w:gridCol w:w="1039"/>
        <w:gridCol w:w="1132"/>
        <w:gridCol w:w="1227"/>
      </w:tblGrid>
      <w:tr w:rsidR="000F077C" w:rsidRPr="000F077C" w:rsidTr="000F077C">
        <w:trPr>
          <w:tblCellSpacing w:w="0" w:type="dxa"/>
        </w:trPr>
        <w:tc>
          <w:tcPr>
            <w:tcW w:w="3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STT</w:t>
            </w:r>
          </w:p>
        </w:tc>
        <w:tc>
          <w:tcPr>
            <w:tcW w:w="2200" w:type="pct"/>
            <w:vMerge w:val="restart"/>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Chỉ tiêu</w:t>
            </w:r>
          </w:p>
        </w:tc>
        <w:tc>
          <w:tcPr>
            <w:tcW w:w="650" w:type="pct"/>
            <w:vMerge w:val="restart"/>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Số lượng (Người)</w:t>
            </w:r>
          </w:p>
        </w:tc>
        <w:tc>
          <w:tcPr>
            <w:tcW w:w="1800" w:type="pct"/>
            <w:gridSpan w:val="3"/>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Trình độ chuyên môn kỹ thuật cao nhất (Người)</w:t>
            </w:r>
          </w:p>
        </w:tc>
      </w:tr>
      <w:tr w:rsidR="000F077C" w:rsidRPr="000F077C" w:rsidTr="000F077C">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Đại học trở lên</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Cao đẳng</w:t>
            </w: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Khác</w:t>
            </w: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1</w:t>
            </w:r>
          </w:p>
        </w:tc>
        <w:tc>
          <w:tcPr>
            <w:tcW w:w="22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2</w:t>
            </w:r>
          </w:p>
        </w:tc>
        <w:tc>
          <w:tcPr>
            <w:tcW w:w="6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3</w:t>
            </w: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4</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5</w:t>
            </w: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6</w:t>
            </w: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1</w:t>
            </w:r>
          </w:p>
        </w:tc>
        <w:tc>
          <w:tcPr>
            <w:tcW w:w="22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Lãnh đạo Trung tâm</w:t>
            </w:r>
          </w:p>
        </w:tc>
        <w:tc>
          <w:tcPr>
            <w:tcW w:w="6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2</w:t>
            </w:r>
          </w:p>
        </w:tc>
        <w:tc>
          <w:tcPr>
            <w:tcW w:w="22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Tư vấn, giới thiệu việc làm, cung ứng và tuyển lao động</w:t>
            </w:r>
          </w:p>
        </w:tc>
        <w:tc>
          <w:tcPr>
            <w:tcW w:w="6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3</w:t>
            </w:r>
          </w:p>
        </w:tc>
        <w:tc>
          <w:tcPr>
            <w:tcW w:w="22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Thu thập, phân tích và cung ứng thông tin thị trường lao động</w:t>
            </w:r>
          </w:p>
        </w:tc>
        <w:tc>
          <w:tcPr>
            <w:tcW w:w="6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4</w:t>
            </w:r>
          </w:p>
        </w:tc>
        <w:tc>
          <w:tcPr>
            <w:tcW w:w="22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Bảo hiểm thất nghiệp (nếu có)</w:t>
            </w:r>
          </w:p>
        </w:tc>
        <w:tc>
          <w:tcPr>
            <w:tcW w:w="6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5</w:t>
            </w:r>
          </w:p>
        </w:tc>
        <w:tc>
          <w:tcPr>
            <w:tcW w:w="22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Khác</w:t>
            </w:r>
          </w:p>
        </w:tc>
        <w:tc>
          <w:tcPr>
            <w:tcW w:w="6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5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bl>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shd w:val="clear" w:color="auto" w:fill="FFFFFF"/>
          <w14:ligatures w14:val="none"/>
        </w:rPr>
        <w:t>II.</w:t>
      </w:r>
      <w:r w:rsidRPr="000F077C">
        <w:rPr>
          <w:rFonts w:ascii="Arial" w:eastAsia="Times New Roman" w:hAnsi="Arial" w:cs="Arial"/>
          <w:b/>
          <w:bCs/>
          <w:color w:val="000000"/>
          <w:kern w:val="0"/>
          <w:sz w:val="18"/>
          <w:szCs w:val="18"/>
          <w14:ligatures w14:val="none"/>
        </w:rPr>
        <w:t> KẾT QUẢ THỰC HIỆN CÁC NHIỆM VỤ</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76"/>
        <w:gridCol w:w="4334"/>
        <w:gridCol w:w="962"/>
        <w:gridCol w:w="1156"/>
        <w:gridCol w:w="1156"/>
        <w:gridCol w:w="1156"/>
      </w:tblGrid>
      <w:tr w:rsidR="000F077C" w:rsidRPr="000F077C" w:rsidTr="000F077C">
        <w:trPr>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STT</w:t>
            </w:r>
          </w:p>
        </w:tc>
        <w:tc>
          <w:tcPr>
            <w:tcW w:w="2250" w:type="pct"/>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Chỉ tiêu</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Đơn vị</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Kế hoạch sáu tháng (hoặc cả năm)</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Thực hiện trong kỳ trước</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Thực hiện trong kỳ báo cáo</w:t>
            </w: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1</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Tổ chức phiên giao dịch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1.1</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phiên đã thực hiện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Phiên</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1.2</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doanh nghiệp tham gia phiên giao dịch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Doanh nghiệp</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lastRenderedPageBreak/>
              <w:t>1.3</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lao động được tư vấn tại phiên giao dịch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1.4</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lao động được phỏng vấn tại phiên giao dịch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1.5</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lao động nhận được việc làm sau khi phỏng vấn tại phiên giao dịch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2</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Hoạt động tư vấn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2.1</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lao động được tư vấn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a</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lao động được tư vấn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b</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có trình độ từ sơ cấp nghề trở lên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2.2</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sử dụng lao động được tư vấn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3</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Hoạt động giới thiệu việc làm, cung ứng và tuyển lao động</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3.1</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đăng ký tìm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a</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đăng ký tìm việc làm có trình độ từ sơ cấp nghề trở lên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b</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đăng ký tìm việc làm được giới thiệu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Trong đó: Số người có trình độ từ sơ cấp nghề trở lên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c</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được tuyển dụng do Trung tâm giới thiệu</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Trong đó: Số người có trình độ từ sơ cấp nghề trở lên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3.2</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lao động do người sử dụng lao động đề nghị cung ứng/tuyển lao động</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a</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có trình độ từ sơ cấp nghề trở lên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b</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lao động đã cung ứng/tuyển theo đề nghị của người sử dụng lao động</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Trong đó: Số người có trình độ từ sơ cấp nghề trở lên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c</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lao động cung ứng/tuyển được người sử dụng lao động tuyển dụng</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Trong đó: Số người có trình độ từ sơ cấp nghề trở lên</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lastRenderedPageBreak/>
              <w:t>4</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Tổ chức đào tạo, tập huấn (nếu có)</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4.1</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được Trung tâm đào tạo, nâng cao kỹ năng</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a</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tham gia các khóa đào tạo kỹ năng (kỹ năng xin việc, phỏng vấn, làm việc nhóm,...)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b</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tham gia các khóa đào tạo nghề nghiệp</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4.2</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được Trung tâm đào tạo tìm được việc làm qua Trung tâm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5</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Thực hiện chính sách bảo hiểm thất nghiệp (nếu có)</w:t>
            </w:r>
            <w:r w:rsidRPr="000F077C">
              <w:rPr>
                <w:rFonts w:ascii="Arial" w:eastAsia="Times New Roman" w:hAnsi="Arial" w:cs="Arial"/>
                <w:b/>
                <w:bCs/>
                <w:color w:val="000000"/>
                <w:kern w:val="0"/>
                <w:sz w:val="18"/>
                <w:szCs w:val="18"/>
                <w:vertAlign w:val="superscript"/>
                <w14:ligatures w14:val="none"/>
              </w:rPr>
              <w:t>1</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5.1</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lao động đã nộp hồ sơ đề nghị hưởng bảo hiểm thất nghiệp</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5.2</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có quyết định hưởng trợ cấp thất nghiệp</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5.3</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được tư vấn, giới thiệu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Trong đó, số người được giới thiệu việc làm</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r w:rsidR="000F077C" w:rsidRPr="000F077C" w:rsidTr="000F077C">
        <w:trPr>
          <w:tblCellSpacing w:w="0" w:type="dxa"/>
        </w:trPr>
        <w:tc>
          <w:tcPr>
            <w:tcW w:w="300" w:type="pct"/>
            <w:tcBorders>
              <w:top w:val="nil"/>
              <w:left w:val="single" w:sz="8" w:space="0" w:color="auto"/>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5.4</w:t>
            </w:r>
          </w:p>
        </w:tc>
        <w:tc>
          <w:tcPr>
            <w:tcW w:w="225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Số người được hỗ trợ đào tạo nghề</w:t>
            </w:r>
          </w:p>
        </w:tc>
        <w:tc>
          <w:tcPr>
            <w:tcW w:w="5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Người</w:t>
            </w: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c>
          <w:tcPr>
            <w:tcW w:w="600" w:type="pct"/>
            <w:tcBorders>
              <w:top w:val="nil"/>
              <w:left w:val="nil"/>
              <w:bottom w:val="single" w:sz="8" w:space="0" w:color="auto"/>
              <w:right w:val="single" w:sz="8" w:space="0" w:color="auto"/>
            </w:tcBorders>
            <w:shd w:val="clear" w:color="auto" w:fill="FFFFFF"/>
            <w:vAlign w:val="center"/>
            <w:hideMark/>
          </w:tcPr>
          <w:p w:rsidR="000F077C" w:rsidRPr="000F077C" w:rsidRDefault="000F077C" w:rsidP="000F077C">
            <w:pPr>
              <w:spacing w:after="0" w:line="240" w:lineRule="auto"/>
              <w:rPr>
                <w:rFonts w:ascii="Times New Roman" w:eastAsia="Times New Roman" w:hAnsi="Times New Roman" w:cs="Times New Roman"/>
                <w:kern w:val="0"/>
                <w:sz w:val="20"/>
                <w:szCs w:val="20"/>
                <w14:ligatures w14:val="none"/>
              </w:rPr>
            </w:pPr>
          </w:p>
        </w:tc>
      </w:tr>
    </w:tbl>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6. Thu thập, phân tích, dự báo và cung ứng thông tin thị trường lao động</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Ghi cụ thể kết quả thông tin thu thập được trong kỳ (số lượng người tìm việc, số lượng việc làm trống, liệt kê các sản phẩm phân tích dự báo đã thực hiện trong kỳ,...)</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7. Thực hiện các nhiệm vụ khác (nếu có)</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III. ĐÁNH GIÁ</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1. Những mặt được.</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color w:val="000000"/>
          <w:kern w:val="0"/>
          <w:sz w:val="18"/>
          <w:szCs w:val="18"/>
          <w14:ligatures w14:val="none"/>
        </w:rPr>
        <w:t>2. Những hạn chế và nguyên nhân.</w:t>
      </w:r>
    </w:p>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color w:val="000000"/>
          <w:kern w:val="0"/>
          <w:sz w:val="18"/>
          <w:szCs w:val="18"/>
          <w14:ligatures w14:val="none"/>
        </w:rPr>
        <w:t>IV. ĐỀ XUẤT, KIẾN NGHỊ (nếu có)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0F077C" w:rsidRPr="000F077C" w:rsidTr="000F077C">
        <w:trPr>
          <w:tblCellSpacing w:w="0" w:type="dxa"/>
        </w:trPr>
        <w:tc>
          <w:tcPr>
            <w:tcW w:w="2500" w:type="pct"/>
            <w:shd w:val="clear" w:color="auto" w:fill="FFFFFF"/>
            <w:hideMark/>
          </w:tcPr>
          <w:p w:rsidR="000F077C" w:rsidRPr="000F077C" w:rsidRDefault="000F077C" w:rsidP="000F077C">
            <w:pPr>
              <w:spacing w:after="0" w:line="240" w:lineRule="auto"/>
              <w:rPr>
                <w:rFonts w:ascii="Arial" w:eastAsia="Times New Roman" w:hAnsi="Arial" w:cs="Arial"/>
                <w:color w:val="000000"/>
                <w:kern w:val="0"/>
                <w:sz w:val="18"/>
                <w:szCs w:val="18"/>
                <w14:ligatures w14:val="none"/>
              </w:rPr>
            </w:pPr>
          </w:p>
        </w:tc>
        <w:tc>
          <w:tcPr>
            <w:tcW w:w="2500" w:type="pct"/>
            <w:shd w:val="clear" w:color="auto" w:fill="FFFFFF"/>
            <w:hideMark/>
          </w:tcPr>
          <w:p w:rsidR="000F077C" w:rsidRPr="000F077C" w:rsidRDefault="000F077C" w:rsidP="000F077C">
            <w:pPr>
              <w:spacing w:before="120" w:after="120" w:line="234" w:lineRule="atLeast"/>
              <w:jc w:val="center"/>
              <w:rPr>
                <w:rFonts w:ascii="Arial" w:eastAsia="Times New Roman" w:hAnsi="Arial" w:cs="Arial"/>
                <w:color w:val="000000"/>
                <w:kern w:val="0"/>
                <w:sz w:val="18"/>
                <w:szCs w:val="18"/>
                <w14:ligatures w14:val="none"/>
              </w:rPr>
            </w:pPr>
            <w:r w:rsidRPr="000F077C">
              <w:rPr>
                <w:rFonts w:ascii="Arial" w:eastAsia="Times New Roman" w:hAnsi="Arial" w:cs="Arial"/>
                <w:i/>
                <w:iCs/>
                <w:color w:val="000000"/>
                <w:kern w:val="0"/>
                <w:sz w:val="18"/>
                <w:szCs w:val="18"/>
                <w14:ligatures w14:val="none"/>
              </w:rPr>
              <w:t>....., ngày...tháng...năm...</w:t>
            </w:r>
            <w:r w:rsidRPr="000F077C">
              <w:rPr>
                <w:rFonts w:ascii="Arial" w:eastAsia="Times New Roman" w:hAnsi="Arial" w:cs="Arial"/>
                <w:color w:val="000000"/>
                <w:kern w:val="0"/>
                <w:sz w:val="18"/>
                <w:szCs w:val="18"/>
                <w14:ligatures w14:val="none"/>
              </w:rPr>
              <w:br/>
            </w:r>
            <w:r w:rsidRPr="000F077C">
              <w:rPr>
                <w:rFonts w:ascii="Arial" w:eastAsia="Times New Roman" w:hAnsi="Arial" w:cs="Arial"/>
                <w:b/>
                <w:bCs/>
                <w:color w:val="000000"/>
                <w:kern w:val="0"/>
                <w:sz w:val="18"/>
                <w:szCs w:val="18"/>
                <w14:ligatures w14:val="none"/>
              </w:rPr>
              <w:t>GIÁM ĐỐC</w:t>
            </w:r>
            <w:r w:rsidRPr="000F077C">
              <w:rPr>
                <w:rFonts w:ascii="Arial" w:eastAsia="Times New Roman" w:hAnsi="Arial" w:cs="Arial"/>
                <w:color w:val="000000"/>
                <w:kern w:val="0"/>
                <w:sz w:val="18"/>
                <w:szCs w:val="18"/>
                <w14:ligatures w14:val="none"/>
              </w:rPr>
              <w:br/>
            </w:r>
            <w:r w:rsidRPr="000F077C">
              <w:rPr>
                <w:rFonts w:ascii="Arial" w:eastAsia="Times New Roman" w:hAnsi="Arial" w:cs="Arial"/>
                <w:i/>
                <w:iCs/>
                <w:color w:val="000000"/>
                <w:kern w:val="0"/>
                <w:sz w:val="18"/>
                <w:szCs w:val="18"/>
                <w14:ligatures w14:val="none"/>
              </w:rPr>
              <w:t>(Ký tên, đóng dấu)</w:t>
            </w:r>
          </w:p>
        </w:tc>
      </w:tr>
    </w:tbl>
    <w:p w:rsidR="000F077C" w:rsidRPr="000F077C" w:rsidRDefault="000F077C" w:rsidP="000F077C">
      <w:pPr>
        <w:shd w:val="clear" w:color="auto" w:fill="FFFFFF"/>
        <w:spacing w:before="120" w:after="120" w:line="234" w:lineRule="atLeast"/>
        <w:rPr>
          <w:rFonts w:ascii="Arial" w:eastAsia="Times New Roman" w:hAnsi="Arial" w:cs="Arial"/>
          <w:color w:val="000000"/>
          <w:kern w:val="0"/>
          <w:sz w:val="18"/>
          <w:szCs w:val="18"/>
          <w14:ligatures w14:val="none"/>
        </w:rPr>
      </w:pPr>
      <w:r w:rsidRPr="000F077C">
        <w:rPr>
          <w:rFonts w:ascii="Arial" w:eastAsia="Times New Roman" w:hAnsi="Arial" w:cs="Arial"/>
          <w:b/>
          <w:bCs/>
          <w:i/>
          <w:iCs/>
          <w:color w:val="000000"/>
          <w:kern w:val="0"/>
          <w:sz w:val="18"/>
          <w:szCs w:val="18"/>
          <w14:ligatures w14:val="none"/>
        </w:rPr>
        <w:t>Ghi chú:</w:t>
      </w:r>
      <w:r w:rsidRPr="000F077C">
        <w:rPr>
          <w:rFonts w:ascii="Arial" w:eastAsia="Times New Roman" w:hAnsi="Arial" w:cs="Arial"/>
          <w:color w:val="000000"/>
          <w:kern w:val="0"/>
          <w:sz w:val="18"/>
          <w:szCs w:val="18"/>
          <w14:ligatures w14:val="none"/>
        </w:rPr>
        <w:t> Báo cáo sáu tháng đầu năm Trung tâm Dịch vụ việc làm không báo cáo mục I.</w:t>
      </w:r>
    </w:p>
    <w:p w:rsidR="00685E75" w:rsidRDefault="00685E75"/>
    <w:sectPr w:rsidR="00685E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077C"/>
    <w:rsid w:val="000F077C"/>
    <w:rsid w:val="00685E75"/>
    <w:rsid w:val="009A7D14"/>
    <w:rsid w:val="00C11E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5B298B"/>
  <w15:chartTrackingRefBased/>
  <w15:docId w15:val="{2F5A4122-3C89-42C5-8FA1-A92FC152E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F077C"/>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095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550</Words>
  <Characters>3140</Characters>
  <Application>Microsoft Office Word</Application>
  <DocSecurity>0</DocSecurity>
  <Lines>26</Lines>
  <Paragraphs>7</Paragraphs>
  <ScaleCrop>false</ScaleCrop>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2025-11-29T03:31:00Z</dcterms:created>
  <dcterms:modified xsi:type="dcterms:W3CDTF">2025-11-29T03:31:00Z</dcterms:modified>
</cp:coreProperties>
</file>