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52A" w:rsidRPr="00F7752A" w:rsidRDefault="00F7752A" w:rsidP="00F7752A">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_13"/>
      <w:r w:rsidRPr="00F7752A">
        <w:rPr>
          <w:rFonts w:ascii="Times New Roman" w:eastAsia="Times New Roman" w:hAnsi="Times New Roman" w:cs="Times New Roman"/>
          <w:b/>
          <w:bCs/>
          <w:color w:val="000000"/>
          <w:sz w:val="26"/>
          <w:szCs w:val="26"/>
        </w:rPr>
        <w:t>Mẫu số 11</w:t>
      </w:r>
      <w:bookmarkEnd w:id="0"/>
    </w:p>
    <w:p w:rsidR="00F7752A" w:rsidRPr="00F7752A" w:rsidRDefault="00F7752A" w:rsidP="00F7752A">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F7752A">
        <w:rPr>
          <w:rFonts w:ascii="Times New Roman" w:eastAsia="Times New Roman" w:hAnsi="Times New Roman" w:cs="Times New Roman"/>
          <w:i/>
          <w:iCs/>
          <w:color w:val="000000"/>
          <w:sz w:val="26"/>
          <w:szCs w:val="26"/>
        </w:rPr>
        <w:t>(Ban hành kèm theo Thông tư số: 02/2026/TT-TANDTC ngày 13/01/2026 của Chánh án Tòa án nhân dân tối cao quy định về thủ tục, hồ sơ đề nghị bổ nhiệm, bổ nhiệm lại, xét nâng bậc, điều động, biệt phái, miễn nhiệm, cách chức Thẩm phán Tòa án nhân dân)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7752A" w:rsidRPr="00F7752A" w:rsidTr="00F7752A">
        <w:trPr>
          <w:tblCellSpacing w:w="0" w:type="dxa"/>
        </w:trPr>
        <w:tc>
          <w:tcPr>
            <w:tcW w:w="1850" w:type="pct"/>
            <w:shd w:val="clear" w:color="auto" w:fill="FFFFFF"/>
            <w:tcMar>
              <w:top w:w="0" w:type="dxa"/>
              <w:left w:w="108" w:type="dxa"/>
              <w:bottom w:w="0" w:type="dxa"/>
              <w:right w:w="108" w:type="dxa"/>
            </w:tcMar>
            <w:hideMark/>
          </w:tcPr>
          <w:p w:rsidR="00F7752A" w:rsidRPr="00F7752A" w:rsidRDefault="00F7752A" w:rsidP="00F7752A">
            <w:pPr>
              <w:spacing w:before="120" w:after="120" w:line="234" w:lineRule="atLeast"/>
              <w:jc w:val="center"/>
              <w:rPr>
                <w:rFonts w:ascii="Times New Roman" w:eastAsia="Times New Roman" w:hAnsi="Times New Roman" w:cs="Times New Roman"/>
                <w:color w:val="000000"/>
                <w:sz w:val="26"/>
                <w:szCs w:val="26"/>
              </w:rPr>
            </w:pPr>
            <w:r w:rsidRPr="00F7752A">
              <w:rPr>
                <w:rFonts w:ascii="Times New Roman" w:eastAsia="Times New Roman" w:hAnsi="Times New Roman" w:cs="Times New Roman"/>
                <w:b/>
                <w:bCs/>
                <w:color w:val="000000"/>
                <w:sz w:val="26"/>
                <w:szCs w:val="26"/>
              </w:rPr>
              <w:t>TÒA ÁN NHÂN DÂN</w:t>
            </w:r>
            <w:r w:rsidRPr="00F7752A">
              <w:rPr>
                <w:rFonts w:ascii="Times New Roman" w:eastAsia="Times New Roman" w:hAnsi="Times New Roman" w:cs="Times New Roman"/>
                <w:color w:val="000000"/>
                <w:sz w:val="26"/>
                <w:szCs w:val="26"/>
              </w:rPr>
              <w:br/>
              <w:t>…………………….</w:t>
            </w:r>
          </w:p>
        </w:tc>
        <w:tc>
          <w:tcPr>
            <w:tcW w:w="3100" w:type="pct"/>
            <w:shd w:val="clear" w:color="auto" w:fill="FFFFFF"/>
            <w:tcMar>
              <w:top w:w="0" w:type="dxa"/>
              <w:left w:w="108" w:type="dxa"/>
              <w:bottom w:w="0" w:type="dxa"/>
              <w:right w:w="108" w:type="dxa"/>
            </w:tcMar>
            <w:hideMark/>
          </w:tcPr>
          <w:p w:rsidR="00F7752A" w:rsidRPr="00F7752A" w:rsidRDefault="00F7752A" w:rsidP="00F7752A">
            <w:pPr>
              <w:spacing w:before="120" w:after="120" w:line="234" w:lineRule="atLeast"/>
              <w:jc w:val="center"/>
              <w:rPr>
                <w:rFonts w:ascii="Times New Roman" w:eastAsia="Times New Roman" w:hAnsi="Times New Roman" w:cs="Times New Roman"/>
                <w:color w:val="000000"/>
                <w:sz w:val="26"/>
                <w:szCs w:val="26"/>
              </w:rPr>
            </w:pPr>
            <w:r w:rsidRPr="00F7752A">
              <w:rPr>
                <w:rFonts w:ascii="Times New Roman" w:eastAsia="Times New Roman" w:hAnsi="Times New Roman" w:cs="Times New Roman"/>
                <w:b/>
                <w:bCs/>
                <w:color w:val="000000"/>
                <w:sz w:val="26"/>
                <w:szCs w:val="26"/>
              </w:rPr>
              <w:t>CỘNG HÒA XÃ HỘI CHỦ NGHĨA VIỆT NAM</w:t>
            </w:r>
            <w:r w:rsidRPr="00F7752A">
              <w:rPr>
                <w:rFonts w:ascii="Times New Roman" w:eastAsia="Times New Roman" w:hAnsi="Times New Roman" w:cs="Times New Roman"/>
                <w:b/>
                <w:bCs/>
                <w:color w:val="000000"/>
                <w:sz w:val="26"/>
                <w:szCs w:val="26"/>
              </w:rPr>
              <w:br/>
              <w:t>Độc lập - Tự do - Hạnh phúc</w:t>
            </w:r>
            <w:r w:rsidRPr="00F7752A">
              <w:rPr>
                <w:rFonts w:ascii="Times New Roman" w:eastAsia="Times New Roman" w:hAnsi="Times New Roman" w:cs="Times New Roman"/>
                <w:b/>
                <w:bCs/>
                <w:color w:val="000000"/>
                <w:sz w:val="26"/>
                <w:szCs w:val="26"/>
              </w:rPr>
              <w:br/>
              <w:t>---------------</w:t>
            </w:r>
          </w:p>
        </w:tc>
      </w:tr>
      <w:tr w:rsidR="00F7752A" w:rsidRPr="00F7752A" w:rsidTr="00F7752A">
        <w:trPr>
          <w:tblCellSpacing w:w="0" w:type="dxa"/>
        </w:trPr>
        <w:tc>
          <w:tcPr>
            <w:tcW w:w="1850" w:type="pct"/>
            <w:shd w:val="clear" w:color="auto" w:fill="FFFFFF"/>
            <w:tcMar>
              <w:top w:w="0" w:type="dxa"/>
              <w:left w:w="108" w:type="dxa"/>
              <w:bottom w:w="0" w:type="dxa"/>
              <w:right w:w="108" w:type="dxa"/>
            </w:tcMar>
            <w:hideMark/>
          </w:tcPr>
          <w:p w:rsidR="00F7752A" w:rsidRPr="00F7752A" w:rsidRDefault="00F7752A" w:rsidP="00F7752A">
            <w:pPr>
              <w:spacing w:before="120" w:after="120" w:line="234" w:lineRule="atLeast"/>
              <w:jc w:val="center"/>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w:t>
            </w:r>
          </w:p>
        </w:tc>
        <w:tc>
          <w:tcPr>
            <w:tcW w:w="3100" w:type="pct"/>
            <w:shd w:val="clear" w:color="auto" w:fill="FFFFFF"/>
            <w:tcMar>
              <w:top w:w="0" w:type="dxa"/>
              <w:left w:w="108" w:type="dxa"/>
              <w:bottom w:w="0" w:type="dxa"/>
              <w:right w:w="108" w:type="dxa"/>
            </w:tcMar>
            <w:hideMark/>
          </w:tcPr>
          <w:p w:rsidR="00F7752A" w:rsidRPr="00F7752A" w:rsidRDefault="00F7752A" w:rsidP="00F7752A">
            <w:pPr>
              <w:spacing w:before="120" w:after="120" w:line="234" w:lineRule="atLeast"/>
              <w:jc w:val="right"/>
              <w:rPr>
                <w:rFonts w:ascii="Times New Roman" w:eastAsia="Times New Roman" w:hAnsi="Times New Roman" w:cs="Times New Roman"/>
                <w:color w:val="000000"/>
                <w:sz w:val="26"/>
                <w:szCs w:val="26"/>
              </w:rPr>
            </w:pPr>
            <w:r w:rsidRPr="00F7752A">
              <w:rPr>
                <w:rFonts w:ascii="Times New Roman" w:eastAsia="Times New Roman" w:hAnsi="Times New Roman" w:cs="Times New Roman"/>
                <w:i/>
                <w:iCs/>
                <w:color w:val="000000"/>
                <w:sz w:val="26"/>
                <w:szCs w:val="26"/>
              </w:rPr>
              <w:t>……., ngày … tháng … năm ……</w:t>
            </w:r>
          </w:p>
        </w:tc>
      </w:tr>
    </w:tbl>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w:t>
      </w:r>
    </w:p>
    <w:p w:rsidR="00F7752A" w:rsidRPr="00F7752A" w:rsidRDefault="00F7752A" w:rsidP="00F7752A">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13_name"/>
      <w:r w:rsidRPr="00F7752A">
        <w:rPr>
          <w:rFonts w:ascii="Times New Roman" w:eastAsia="Times New Roman" w:hAnsi="Times New Roman" w:cs="Times New Roman"/>
          <w:b/>
          <w:bCs/>
          <w:color w:val="000000"/>
          <w:sz w:val="26"/>
          <w:szCs w:val="26"/>
        </w:rPr>
        <w:t>TỜ TRÌNH</w:t>
      </w:r>
      <w:bookmarkEnd w:id="1"/>
    </w:p>
    <w:p w:rsidR="00F7752A" w:rsidRPr="00F7752A" w:rsidRDefault="00F7752A" w:rsidP="00F7752A">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13_name_name"/>
      <w:r w:rsidRPr="00F7752A">
        <w:rPr>
          <w:rFonts w:ascii="Times New Roman" w:eastAsia="Times New Roman" w:hAnsi="Times New Roman" w:cs="Times New Roman"/>
          <w:b/>
          <w:bCs/>
          <w:color w:val="000000"/>
          <w:sz w:val="26"/>
          <w:szCs w:val="26"/>
        </w:rPr>
        <w:t>Về việc bổ nhiệm Thẩm phán Tòa án nhân dân</w:t>
      </w:r>
      <w:bookmarkEnd w:id="2"/>
    </w:p>
    <w:p w:rsidR="00F7752A" w:rsidRPr="00F7752A" w:rsidRDefault="00F7752A" w:rsidP="00F7752A">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Kính gửi: Chánh án Tòa án nhân dân tối cao</w:t>
      </w:r>
    </w:p>
    <w:p w:rsidR="00F7752A" w:rsidRPr="00F7752A" w:rsidRDefault="00F7752A" w:rsidP="00F7752A">
      <w:pPr>
        <w:shd w:val="clear" w:color="auto" w:fill="FFFFFF"/>
        <w:spacing w:after="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Thi hành </w:t>
      </w:r>
      <w:bookmarkStart w:id="3" w:name="tvpllink_podqpynsjx_1"/>
      <w:r w:rsidRPr="00F7752A">
        <w:rPr>
          <w:rFonts w:ascii="Times New Roman" w:eastAsia="Times New Roman" w:hAnsi="Times New Roman" w:cs="Times New Roman"/>
          <w:color w:val="000000"/>
          <w:sz w:val="26"/>
          <w:szCs w:val="26"/>
        </w:rPr>
        <w:fldChar w:fldCharType="begin"/>
      </w:r>
      <w:r w:rsidRPr="00F7752A">
        <w:rPr>
          <w:rFonts w:ascii="Times New Roman" w:eastAsia="Times New Roman" w:hAnsi="Times New Roman" w:cs="Times New Roman"/>
          <w:color w:val="000000"/>
          <w:sz w:val="26"/>
          <w:szCs w:val="26"/>
        </w:rPr>
        <w:instrText xml:space="preserve"> HYPERLINK "https://thuvienphapluat.vn/van-ban/Bo-may-hanh-chinh/Luat-To-chuc-Toa-an-nhan-dan-2024-580434.aspx" \t "_blank" </w:instrText>
      </w:r>
      <w:r w:rsidRPr="00F7752A">
        <w:rPr>
          <w:rFonts w:ascii="Times New Roman" w:eastAsia="Times New Roman" w:hAnsi="Times New Roman" w:cs="Times New Roman"/>
          <w:color w:val="000000"/>
          <w:sz w:val="26"/>
          <w:szCs w:val="26"/>
        </w:rPr>
        <w:fldChar w:fldCharType="separate"/>
      </w:r>
      <w:r w:rsidRPr="00F7752A">
        <w:rPr>
          <w:rFonts w:ascii="Times New Roman" w:eastAsia="Times New Roman" w:hAnsi="Times New Roman" w:cs="Times New Roman"/>
          <w:color w:val="0E70C3"/>
          <w:sz w:val="26"/>
          <w:szCs w:val="26"/>
        </w:rPr>
        <w:t>Luật Tổ chức Tòa án</w:t>
      </w:r>
      <w:r w:rsidRPr="00F7752A">
        <w:rPr>
          <w:rFonts w:ascii="Times New Roman" w:eastAsia="Times New Roman" w:hAnsi="Times New Roman" w:cs="Times New Roman"/>
          <w:i/>
          <w:iCs/>
          <w:color w:val="0E70C3"/>
          <w:sz w:val="26"/>
          <w:szCs w:val="26"/>
        </w:rPr>
        <w:t> </w:t>
      </w:r>
      <w:r w:rsidRPr="00F7752A">
        <w:rPr>
          <w:rFonts w:ascii="Times New Roman" w:eastAsia="Times New Roman" w:hAnsi="Times New Roman" w:cs="Times New Roman"/>
          <w:color w:val="0E70C3"/>
          <w:sz w:val="26"/>
          <w:szCs w:val="26"/>
        </w:rPr>
        <w:t>nhân dân số 34/2024/QH15</w:t>
      </w:r>
      <w:r w:rsidRPr="00F7752A">
        <w:rPr>
          <w:rFonts w:ascii="Times New Roman" w:eastAsia="Times New Roman" w:hAnsi="Times New Roman" w:cs="Times New Roman"/>
          <w:color w:val="000000"/>
          <w:sz w:val="26"/>
          <w:szCs w:val="26"/>
        </w:rPr>
        <w:fldChar w:fldCharType="end"/>
      </w:r>
      <w:bookmarkEnd w:id="3"/>
      <w:r w:rsidRPr="00F7752A">
        <w:rPr>
          <w:rFonts w:ascii="Times New Roman" w:eastAsia="Times New Roman" w:hAnsi="Times New Roman" w:cs="Times New Roman"/>
          <w:color w:val="000000"/>
          <w:sz w:val="26"/>
          <w:szCs w:val="26"/>
        </w:rPr>
        <w:t> đã được sửa đổi, bổ sung một số điều theo Luật số </w:t>
      </w:r>
      <w:bookmarkStart w:id="4" w:name="tvpllink_cmmykeugxp_2"/>
      <w:r w:rsidRPr="00F7752A">
        <w:rPr>
          <w:rFonts w:ascii="Times New Roman" w:eastAsia="Times New Roman" w:hAnsi="Times New Roman" w:cs="Times New Roman"/>
          <w:color w:val="000000"/>
          <w:sz w:val="26"/>
          <w:szCs w:val="26"/>
        </w:rPr>
        <w:fldChar w:fldCharType="begin"/>
      </w:r>
      <w:r w:rsidRPr="00F7752A">
        <w:rPr>
          <w:rFonts w:ascii="Times New Roman" w:eastAsia="Times New Roman" w:hAnsi="Times New Roman" w:cs="Times New Roman"/>
          <w:color w:val="000000"/>
          <w:sz w:val="26"/>
          <w:szCs w:val="26"/>
        </w:rPr>
        <w:instrText xml:space="preserve"> HYPERLINK "https://thuvienphapluat.vn/van-ban/Bo-may-hanh-chinh/Luat-To-chuc-Toa-an-nhan-dan-sua-doi-2025-so-81-2025-QH15-660533.aspx" \t "_blank" </w:instrText>
      </w:r>
      <w:r w:rsidRPr="00F7752A">
        <w:rPr>
          <w:rFonts w:ascii="Times New Roman" w:eastAsia="Times New Roman" w:hAnsi="Times New Roman" w:cs="Times New Roman"/>
          <w:color w:val="000000"/>
          <w:sz w:val="26"/>
          <w:szCs w:val="26"/>
        </w:rPr>
        <w:fldChar w:fldCharType="separate"/>
      </w:r>
      <w:r w:rsidRPr="00F7752A">
        <w:rPr>
          <w:rFonts w:ascii="Times New Roman" w:eastAsia="Times New Roman" w:hAnsi="Times New Roman" w:cs="Times New Roman"/>
          <w:color w:val="0E70C3"/>
          <w:sz w:val="26"/>
          <w:szCs w:val="26"/>
        </w:rPr>
        <w:t>81/2025/QH15</w:t>
      </w:r>
      <w:r w:rsidRPr="00F7752A">
        <w:rPr>
          <w:rFonts w:ascii="Times New Roman" w:eastAsia="Times New Roman" w:hAnsi="Times New Roman" w:cs="Times New Roman"/>
          <w:color w:val="000000"/>
          <w:sz w:val="26"/>
          <w:szCs w:val="26"/>
        </w:rPr>
        <w:fldChar w:fldCharType="end"/>
      </w:r>
      <w:bookmarkEnd w:id="4"/>
      <w:r w:rsidRPr="00F7752A">
        <w:rPr>
          <w:rFonts w:ascii="Times New Roman" w:eastAsia="Times New Roman" w:hAnsi="Times New Roman" w:cs="Times New Roman"/>
          <w:color w:val="000000"/>
          <w:sz w:val="26"/>
          <w:szCs w:val="26"/>
        </w:rPr>
        <w:t>, Luật số </w:t>
      </w:r>
      <w:bookmarkStart w:id="5" w:name="tvpllink_mixvdqrkbz_2"/>
      <w:r w:rsidRPr="00F7752A">
        <w:rPr>
          <w:rFonts w:ascii="Times New Roman" w:eastAsia="Times New Roman" w:hAnsi="Times New Roman" w:cs="Times New Roman"/>
          <w:color w:val="000000"/>
          <w:sz w:val="26"/>
          <w:szCs w:val="26"/>
        </w:rPr>
        <w:fldChar w:fldCharType="begin"/>
      </w:r>
      <w:r w:rsidRPr="00F7752A">
        <w:rPr>
          <w:rFonts w:ascii="Times New Roman" w:eastAsia="Times New Roman" w:hAnsi="Times New Roman" w:cs="Times New Roman"/>
          <w:color w:val="000000"/>
          <w:sz w:val="26"/>
          <w:szCs w:val="26"/>
        </w:rPr>
        <w:instrText xml:space="preserve"> HYPERLINK "https://thuvienphapluat.vn/van-ban/Doanh-nghiep/Luat-Phuc-hoi-pha-san-2025-so-142-2025-QH15-675210.aspx" \t "_blank" </w:instrText>
      </w:r>
      <w:r w:rsidRPr="00F7752A">
        <w:rPr>
          <w:rFonts w:ascii="Times New Roman" w:eastAsia="Times New Roman" w:hAnsi="Times New Roman" w:cs="Times New Roman"/>
          <w:color w:val="000000"/>
          <w:sz w:val="26"/>
          <w:szCs w:val="26"/>
        </w:rPr>
        <w:fldChar w:fldCharType="separate"/>
      </w:r>
      <w:r w:rsidRPr="00F7752A">
        <w:rPr>
          <w:rFonts w:ascii="Times New Roman" w:eastAsia="Times New Roman" w:hAnsi="Times New Roman" w:cs="Times New Roman"/>
          <w:color w:val="0E70C3"/>
          <w:sz w:val="26"/>
          <w:szCs w:val="26"/>
        </w:rPr>
        <w:t>142/2025/QH15</w:t>
      </w:r>
      <w:r w:rsidRPr="00F7752A">
        <w:rPr>
          <w:rFonts w:ascii="Times New Roman" w:eastAsia="Times New Roman" w:hAnsi="Times New Roman" w:cs="Times New Roman"/>
          <w:color w:val="000000"/>
          <w:sz w:val="26"/>
          <w:szCs w:val="26"/>
        </w:rPr>
        <w:fldChar w:fldCharType="end"/>
      </w:r>
      <w:bookmarkEnd w:id="5"/>
      <w:r w:rsidRPr="00F7752A">
        <w:rPr>
          <w:rFonts w:ascii="Times New Roman" w:eastAsia="Times New Roman" w:hAnsi="Times New Roman" w:cs="Times New Roman"/>
          <w:color w:val="000000"/>
          <w:sz w:val="26"/>
          <w:szCs w:val="26"/>
        </w:rPr>
        <w:t> và Luật số </w:t>
      </w:r>
      <w:bookmarkStart w:id="6" w:name="tvpllink_bbjuhofabb_4"/>
      <w:r w:rsidRPr="00F7752A">
        <w:rPr>
          <w:rFonts w:ascii="Times New Roman" w:eastAsia="Times New Roman" w:hAnsi="Times New Roman" w:cs="Times New Roman"/>
          <w:color w:val="000000"/>
          <w:sz w:val="26"/>
          <w:szCs w:val="26"/>
        </w:rPr>
        <w:fldChar w:fldCharType="begin"/>
      </w:r>
      <w:r w:rsidRPr="00F7752A">
        <w:rPr>
          <w:rFonts w:ascii="Times New Roman" w:eastAsia="Times New Roman" w:hAnsi="Times New Roman" w:cs="Times New Roman"/>
          <w:color w:val="000000"/>
          <w:sz w:val="26"/>
          <w:szCs w:val="26"/>
        </w:rPr>
        <w:instrText xml:space="preserve"> HYPERLINK "https://thuvienphapluat.vn/van-ban/Bo-may-hanh-chinh/Luat-Toa-an-chuyen-biet-tai-Trung-tam-tai-chinh-quoc-te-2025-so-150-2025-QH15-685773.aspx" \t "_blank" </w:instrText>
      </w:r>
      <w:r w:rsidRPr="00F7752A">
        <w:rPr>
          <w:rFonts w:ascii="Times New Roman" w:eastAsia="Times New Roman" w:hAnsi="Times New Roman" w:cs="Times New Roman"/>
          <w:color w:val="000000"/>
          <w:sz w:val="26"/>
          <w:szCs w:val="26"/>
        </w:rPr>
        <w:fldChar w:fldCharType="separate"/>
      </w:r>
      <w:r w:rsidRPr="00F7752A">
        <w:rPr>
          <w:rFonts w:ascii="Times New Roman" w:eastAsia="Times New Roman" w:hAnsi="Times New Roman" w:cs="Times New Roman"/>
          <w:color w:val="0E70C3"/>
          <w:sz w:val="26"/>
          <w:szCs w:val="26"/>
        </w:rPr>
        <w:t>150/2025/QH15</w:t>
      </w:r>
      <w:r w:rsidRPr="00F7752A">
        <w:rPr>
          <w:rFonts w:ascii="Times New Roman" w:eastAsia="Times New Roman" w:hAnsi="Times New Roman" w:cs="Times New Roman"/>
          <w:color w:val="000000"/>
          <w:sz w:val="26"/>
          <w:szCs w:val="26"/>
        </w:rPr>
        <w:fldChar w:fldCharType="end"/>
      </w:r>
      <w:bookmarkEnd w:id="6"/>
      <w:r w:rsidRPr="00F7752A">
        <w:rPr>
          <w:rFonts w:ascii="Times New Roman" w:eastAsia="Times New Roman" w:hAnsi="Times New Roman" w:cs="Times New Roman"/>
          <w:color w:val="000000"/>
          <w:sz w:val="26"/>
          <w:szCs w:val="26"/>
        </w:rPr>
        <w:t>; căn cứ nhu cầu công tác, Tòa án nhân dân tỉnh (thành phố) ……….. đề nghị Hội đồng tuyển chọn, giám sát Thẩm phán quốc gia xem xét, tuyển chọn; Chánh án Tòa án nhân dân tối cao trình Chủ tịch nước xem xét, quyết định bổ nhiệm Thẩm phán Tòa án nhân dân đối với công chức công tác tại Tòa án nhân dân ………….., cụ thể như sau:</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b/>
          <w:bCs/>
          <w:color w:val="000000"/>
          <w:sz w:val="26"/>
          <w:szCs w:val="26"/>
        </w:rPr>
        <w:t>I.</w:t>
      </w:r>
      <w:r w:rsidRPr="00F7752A">
        <w:rPr>
          <w:rFonts w:ascii="Times New Roman" w:eastAsia="Times New Roman" w:hAnsi="Times New Roman" w:cs="Times New Roman"/>
          <w:color w:val="000000"/>
          <w:sz w:val="26"/>
          <w:szCs w:val="26"/>
        </w:rPr>
        <w:t> </w:t>
      </w:r>
      <w:r w:rsidRPr="00F7752A">
        <w:rPr>
          <w:rFonts w:ascii="Times New Roman" w:eastAsia="Times New Roman" w:hAnsi="Times New Roman" w:cs="Times New Roman"/>
          <w:b/>
          <w:bCs/>
          <w:color w:val="000000"/>
          <w:sz w:val="26"/>
          <w:szCs w:val="26"/>
        </w:rPr>
        <w:t>Nêu nhu cầu bổ nhiệm:</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Số lượng Thẩm phán Tòa án nhân dân được giao; số lượng Thẩm phán Tòa án nhân dân hiện có;</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Nhu cầu bổ sung Thẩm phán Tòa án nhân dân: …………………………………………</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b/>
          <w:bCs/>
          <w:color w:val="000000"/>
          <w:sz w:val="26"/>
          <w:szCs w:val="26"/>
        </w:rPr>
        <w:t>II.</w:t>
      </w:r>
      <w:r w:rsidRPr="00F7752A">
        <w:rPr>
          <w:rFonts w:ascii="Times New Roman" w:eastAsia="Times New Roman" w:hAnsi="Times New Roman" w:cs="Times New Roman"/>
          <w:color w:val="000000"/>
          <w:sz w:val="26"/>
          <w:szCs w:val="26"/>
        </w:rPr>
        <w:t> </w:t>
      </w:r>
      <w:r w:rsidRPr="00F7752A">
        <w:rPr>
          <w:rFonts w:ascii="Times New Roman" w:eastAsia="Times New Roman" w:hAnsi="Times New Roman" w:cs="Times New Roman"/>
          <w:b/>
          <w:bCs/>
          <w:color w:val="000000"/>
          <w:sz w:val="26"/>
          <w:szCs w:val="26"/>
        </w:rPr>
        <w:t>Đề nghị bổ nhiệm Thẩm phán</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1. Việc thực hiện quy trình, chuẩn bị nhân sự theo quy định</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Nêu rõ việc thực hiện quy trình đề nghị bổ nhiệm theo Thông tư số 02/2026/TT-TANDTC ngày 13/01/2026 của Chánh án Tòa án nhân dân tối cao quy định về thủ tục, hồ sơ đề nghị bổ nhiệm, bổ nhiệm lại, xét nâng bậc, điều động, biệt phái, miễn nhiệm, cách chức Thẩm phán Tòa án nhân dân;</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2. Nhân sự cụ thể</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a) Ông Nguyễn Văn A, sinh ngày ….. tháng …. năm ……, hiện là …….., công tác tại …………………….</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Về sơ lược lý lịch;</w:t>
      </w:r>
      <w:bookmarkStart w:id="7" w:name="_GoBack"/>
      <w:bookmarkEnd w:id="7"/>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lastRenderedPageBreak/>
        <w:t>- Tóm tắt quá trình công tác: Được tuyển dụng từ ngày ………………………………..</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Kết quả đánh giá, xếp loại công chức trong 03 năm gần nhất: ………………………..</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Nhận xét, đánh giá của tập thể lãnh đạo và cấp ủy đơn vị: ……………………………</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Khen thưởng: ………………………………………………………………………………...</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Kỷ luật: ………………………………………………………………………………………..</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Khiếu nại, tố cáo: </w:t>
      </w:r>
      <w:r w:rsidRPr="00F7752A">
        <w:rPr>
          <w:rFonts w:ascii="Times New Roman" w:eastAsia="Times New Roman" w:hAnsi="Times New Roman" w:cs="Times New Roman"/>
          <w:i/>
          <w:iCs/>
          <w:color w:val="000000"/>
          <w:sz w:val="26"/>
          <w:szCs w:val="26"/>
        </w:rPr>
        <w:t>(nêu rõ nội dung khiếu nại, tố cáo; kết quả giải quyết);.</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Kết quả tín nhiệm:</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Kết quả phiếu lấy ý kiến giới thiệu nhân sự đề nghị bổ nhiệm Thẩm phán Tòa án nhân dân tại đơn vị .…/….= …%;</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Kết quả biểu quyết của Ban Thường vụ Đảng ủy Tòa án nhân dân cấp tỉnh …/….= …..%;</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 Kết luận tiêu chuẩn chính trị.</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b) Bà Nguyễn Thị H ……………………………………………………………………………</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w:t>
      </w:r>
    </w:p>
    <w:p w:rsidR="00F7752A" w:rsidRPr="00F7752A" w:rsidRDefault="00F7752A" w:rsidP="00F7752A">
      <w:pPr>
        <w:shd w:val="clear" w:color="auto" w:fill="FFFFFF"/>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color w:val="000000"/>
          <w:sz w:val="26"/>
          <w:szCs w:val="26"/>
        </w:rPr>
        <w:t>Tòa án nhân dân tỉnh (thành phố)………………….. đề nghị Chánh án Tòa án nhân dân tối cao xem xét, quyết định./.</w:t>
      </w:r>
    </w:p>
    <w:p w:rsidR="00F7752A" w:rsidRPr="00F7752A" w:rsidRDefault="00F7752A" w:rsidP="00F7752A">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F7752A">
        <w:rPr>
          <w:rFonts w:ascii="Times New Roman" w:eastAsia="Times New Roman" w:hAnsi="Times New Roman" w:cs="Times New Roman"/>
          <w:b/>
          <w:bCs/>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7752A" w:rsidRPr="00F7752A" w:rsidTr="00F7752A">
        <w:trPr>
          <w:tblCellSpacing w:w="0" w:type="dxa"/>
        </w:trPr>
        <w:tc>
          <w:tcPr>
            <w:tcW w:w="2500" w:type="pct"/>
            <w:shd w:val="clear" w:color="auto" w:fill="FFFFFF"/>
            <w:tcMar>
              <w:top w:w="21" w:type="dxa"/>
              <w:left w:w="21" w:type="dxa"/>
              <w:bottom w:w="21" w:type="dxa"/>
              <w:right w:w="21" w:type="dxa"/>
            </w:tcMar>
            <w:hideMark/>
          </w:tcPr>
          <w:p w:rsidR="00F7752A" w:rsidRPr="00F7752A" w:rsidRDefault="00F7752A" w:rsidP="00F7752A">
            <w:pPr>
              <w:spacing w:before="120" w:after="120" w:line="234" w:lineRule="atLeast"/>
              <w:rPr>
                <w:rFonts w:ascii="Times New Roman" w:eastAsia="Times New Roman" w:hAnsi="Times New Roman" w:cs="Times New Roman"/>
                <w:color w:val="000000"/>
                <w:sz w:val="26"/>
                <w:szCs w:val="26"/>
              </w:rPr>
            </w:pPr>
            <w:r w:rsidRPr="00F7752A">
              <w:rPr>
                <w:rFonts w:ascii="Times New Roman" w:eastAsia="Times New Roman" w:hAnsi="Times New Roman" w:cs="Times New Roman"/>
                <w:b/>
                <w:bCs/>
                <w:i/>
                <w:iCs/>
                <w:color w:val="000000"/>
                <w:sz w:val="26"/>
                <w:szCs w:val="26"/>
              </w:rPr>
              <w:t>Nơi nhận:</w:t>
            </w:r>
            <w:r w:rsidRPr="00F7752A">
              <w:rPr>
                <w:rFonts w:ascii="Times New Roman" w:eastAsia="Times New Roman" w:hAnsi="Times New Roman" w:cs="Times New Roman"/>
                <w:color w:val="000000"/>
                <w:sz w:val="26"/>
                <w:szCs w:val="26"/>
              </w:rPr>
              <w:br/>
              <w:t>- Như kính gửi;</w:t>
            </w:r>
            <w:r w:rsidRPr="00F7752A">
              <w:rPr>
                <w:rFonts w:ascii="Times New Roman" w:eastAsia="Times New Roman" w:hAnsi="Times New Roman" w:cs="Times New Roman"/>
                <w:color w:val="000000"/>
                <w:sz w:val="26"/>
                <w:szCs w:val="26"/>
              </w:rPr>
              <w:br/>
            </w:r>
            <w:r w:rsidRPr="00F7752A">
              <w:rPr>
                <w:rFonts w:ascii="Times New Roman" w:eastAsia="Times New Roman" w:hAnsi="Times New Roman" w:cs="Times New Roman"/>
                <w:color w:val="000000"/>
                <w:sz w:val="26"/>
                <w:szCs w:val="26"/>
              </w:rPr>
              <w:lastRenderedPageBreak/>
              <w:t>- ………………</w:t>
            </w:r>
            <w:r w:rsidRPr="00F7752A">
              <w:rPr>
                <w:rFonts w:ascii="Times New Roman" w:eastAsia="Times New Roman" w:hAnsi="Times New Roman" w:cs="Times New Roman"/>
                <w:color w:val="000000"/>
                <w:sz w:val="26"/>
                <w:szCs w:val="26"/>
              </w:rPr>
              <w:br/>
              <w:t>- Lưu: ………..</w:t>
            </w:r>
          </w:p>
        </w:tc>
        <w:tc>
          <w:tcPr>
            <w:tcW w:w="2500" w:type="pct"/>
            <w:shd w:val="clear" w:color="auto" w:fill="FFFFFF"/>
            <w:tcMar>
              <w:top w:w="21" w:type="dxa"/>
              <w:left w:w="21" w:type="dxa"/>
              <w:bottom w:w="21" w:type="dxa"/>
              <w:right w:w="21" w:type="dxa"/>
            </w:tcMar>
            <w:hideMark/>
          </w:tcPr>
          <w:p w:rsidR="00F7752A" w:rsidRPr="00F7752A" w:rsidRDefault="00F7752A" w:rsidP="00F7752A">
            <w:pPr>
              <w:spacing w:before="120" w:after="120" w:line="234" w:lineRule="atLeast"/>
              <w:jc w:val="center"/>
              <w:rPr>
                <w:rFonts w:ascii="Times New Roman" w:eastAsia="Times New Roman" w:hAnsi="Times New Roman" w:cs="Times New Roman"/>
                <w:color w:val="000000"/>
                <w:sz w:val="26"/>
                <w:szCs w:val="26"/>
              </w:rPr>
            </w:pPr>
            <w:r w:rsidRPr="00F7752A">
              <w:rPr>
                <w:rFonts w:ascii="Times New Roman" w:eastAsia="Times New Roman" w:hAnsi="Times New Roman" w:cs="Times New Roman"/>
                <w:b/>
                <w:bCs/>
                <w:color w:val="000000"/>
                <w:sz w:val="26"/>
                <w:szCs w:val="26"/>
              </w:rPr>
              <w:lastRenderedPageBreak/>
              <w:t>CHÁNH ÁN</w:t>
            </w:r>
            <w:r w:rsidRPr="00F7752A">
              <w:rPr>
                <w:rFonts w:ascii="Times New Roman" w:eastAsia="Times New Roman" w:hAnsi="Times New Roman" w:cs="Times New Roman"/>
                <w:color w:val="000000"/>
                <w:sz w:val="26"/>
                <w:szCs w:val="26"/>
              </w:rPr>
              <w:br/>
            </w:r>
            <w:r w:rsidRPr="00F7752A">
              <w:rPr>
                <w:rFonts w:ascii="Times New Roman" w:eastAsia="Times New Roman" w:hAnsi="Times New Roman" w:cs="Times New Roman"/>
                <w:i/>
                <w:iCs/>
                <w:color w:val="000000"/>
                <w:sz w:val="26"/>
                <w:szCs w:val="26"/>
              </w:rPr>
              <w:t>(Ký tên, đóng dấu)</w:t>
            </w:r>
          </w:p>
        </w:tc>
      </w:tr>
    </w:tbl>
    <w:p w:rsidR="007E7C8B" w:rsidRPr="00F7752A" w:rsidRDefault="00F7752A">
      <w:pPr>
        <w:rPr>
          <w:rFonts w:ascii="Times New Roman" w:hAnsi="Times New Roman" w:cs="Times New Roman"/>
          <w:sz w:val="26"/>
          <w:szCs w:val="26"/>
        </w:rPr>
      </w:pPr>
    </w:p>
    <w:sectPr w:rsidR="007E7C8B" w:rsidRPr="00F775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52A"/>
    <w:rsid w:val="007C1306"/>
    <w:rsid w:val="00ED0EE3"/>
    <w:rsid w:val="00F7752A"/>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DF009-9F95-4583-9671-C59087874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75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775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99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2026-03-31T01:12:00Z</dcterms:created>
  <dcterms:modified xsi:type="dcterms:W3CDTF">2026-03-31T01:13:00Z</dcterms:modified>
</cp:coreProperties>
</file>