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Style w:val="TableGrid"/>
        <w:tblW w:w="9124"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4562"/>
        <w:gridCol w:w="4562"/>
      </w:tblGrid>
      <w:tr>
        <w:trPr/>
        <w:tc>
          <w:tcPr>
            <w:tcW w:w="4562" w:type="dxa"/>
            <w:tcBorders>
              <w:top w:val="nil"/>
              <w:start w:val="nil"/>
              <w:bottom w:val="nil"/>
              <w:end w:val="nil"/>
            </w:tcBorders>
          </w:tcPr>
          <w:p>
            <w:pPr>
              <w:pStyle w:val="Normal"/>
              <w:widowControl/>
              <w:spacing w:lineRule="auto" w:line="288" w:before="0" w:after="0"/>
              <w:jc w:val="start"/>
              <w:rPr>
                <w:rFonts w:ascii="Times New Roman" w:hAnsi="Times New Roman" w:cs="Times New Roman"/>
                <w:b/>
                <w:sz w:val="26"/>
                <w:szCs w:val="26"/>
              </w:rPr>
            </w:pPr>
            <w:r>
              <w:rPr>
                <w:rFonts w:eastAsia="Calibri" w:cs="Times New Roman" w:ascii="Times New Roman" w:hAnsi="Times New Roman"/>
                <w:b/>
                <w:kern w:val="0"/>
                <w:sz w:val="26"/>
                <w:szCs w:val="26"/>
                <w:lang w:val="en-US" w:eastAsia="en-US" w:bidi="ar-SA"/>
              </w:rPr>
              <w:t>Công ty ……</w:t>
            </w:r>
          </w:p>
        </w:tc>
        <w:tc>
          <w:tcPr>
            <w:tcW w:w="4562" w:type="dxa"/>
            <w:tcBorders>
              <w:top w:val="nil"/>
              <w:start w:val="nil"/>
              <w:bottom w:val="nil"/>
              <w:end w:val="nil"/>
            </w:tcBorders>
          </w:tcPr>
          <w:p>
            <w:pPr>
              <w:pStyle w:val="Normal"/>
              <w:widowControl/>
              <w:spacing w:lineRule="auto" w:line="288" w:before="0" w:after="0"/>
              <w:jc w:val="center"/>
              <w:rPr>
                <w:rFonts w:ascii="Times New Roman" w:hAnsi="Times New Roman" w:cs="Times New Roman"/>
                <w:b/>
                <w:sz w:val="26"/>
                <w:szCs w:val="26"/>
              </w:rPr>
            </w:pPr>
            <w:r>
              <w:rPr>
                <w:rFonts w:eastAsia="Calibri" w:cs="Times New Roman" w:ascii="Times New Roman" w:hAnsi="Times New Roman"/>
                <w:b/>
                <w:kern w:val="0"/>
                <w:sz w:val="26"/>
                <w:szCs w:val="26"/>
                <w:lang w:val="en-US" w:eastAsia="en-US" w:bidi="ar-SA"/>
              </w:rPr>
              <w:t>CỘNG HÒA XÃ HỘI CHỦ NGHĨA VIỆT NAM</w:t>
            </w:r>
          </w:p>
        </w:tc>
      </w:tr>
      <w:tr>
        <w:trPr/>
        <w:tc>
          <w:tcPr>
            <w:tcW w:w="4562" w:type="dxa"/>
            <w:tcBorders>
              <w:top w:val="nil"/>
              <w:start w:val="nil"/>
              <w:bottom w:val="nil"/>
              <w:end w:val="nil"/>
            </w:tcBorders>
          </w:tcPr>
          <w:p>
            <w:pPr>
              <w:pStyle w:val="Normal"/>
              <w:widowControl/>
              <w:spacing w:lineRule="auto" w:line="288" w:before="0" w:after="0"/>
              <w:jc w:val="start"/>
              <w:rPr>
                <w:rFonts w:ascii="Times New Roman" w:hAnsi="Times New Roman" w:cs="Times New Roman"/>
                <w:b/>
                <w:i/>
                <w:sz w:val="26"/>
                <w:szCs w:val="26"/>
              </w:rPr>
            </w:pPr>
            <w:r>
              <w:rPr>
                <w:rFonts w:eastAsia="Calibri" w:cs="Times New Roman" w:ascii="Times New Roman" w:hAnsi="Times New Roman"/>
                <w:b/>
                <w:i/>
                <w:kern w:val="0"/>
                <w:sz w:val="26"/>
                <w:szCs w:val="26"/>
                <w:lang w:val="en-US" w:eastAsia="en-US" w:bidi="ar-SA"/>
              </w:rPr>
              <w:t>Địa chỉ: …..</w:t>
            </w:r>
          </w:p>
        </w:tc>
        <w:tc>
          <w:tcPr>
            <w:tcW w:w="4562" w:type="dxa"/>
            <w:tcBorders>
              <w:top w:val="nil"/>
              <w:start w:val="nil"/>
              <w:bottom w:val="nil"/>
              <w:end w:val="nil"/>
            </w:tcBorders>
          </w:tcPr>
          <w:p>
            <w:pPr>
              <w:pStyle w:val="Normal"/>
              <w:widowControl/>
              <w:spacing w:lineRule="auto" w:line="288" w:before="0" w:after="0"/>
              <w:jc w:val="center"/>
              <w:rPr>
                <w:rFonts w:ascii="Times New Roman" w:hAnsi="Times New Roman" w:cs="Times New Roman"/>
                <w:b/>
                <w:i/>
                <w:sz w:val="26"/>
                <w:szCs w:val="26"/>
              </w:rPr>
            </w:pPr>
            <w:r>
              <w:rPr>
                <w:rFonts w:eastAsia="Calibri" w:cs="Times New Roman" w:ascii="Times New Roman" w:hAnsi="Times New Roman"/>
                <w:b/>
                <w:i/>
                <w:kern w:val="0"/>
                <w:sz w:val="26"/>
                <w:szCs w:val="26"/>
                <w:lang w:val="en-US" w:eastAsia="en-US" w:bidi="ar-SA"/>
              </w:rPr>
              <w:t>Độc lập- Tự do- Hạnh phúc</w:t>
            </w:r>
          </w:p>
        </w:tc>
      </w:tr>
      <w:tr>
        <w:trPr/>
        <w:tc>
          <w:tcPr>
            <w:tcW w:w="4562" w:type="dxa"/>
            <w:tcBorders>
              <w:top w:val="nil"/>
              <w:start w:val="nil"/>
              <w:bottom w:val="nil"/>
              <w:end w:val="nil"/>
            </w:tcBorders>
          </w:tcPr>
          <w:p>
            <w:pPr>
              <w:pStyle w:val="Normal"/>
              <w:widowControl/>
              <w:spacing w:lineRule="auto" w:line="288" w:before="0" w:after="0"/>
              <w:jc w:val="start"/>
              <w:rPr>
                <w:rFonts w:ascii="Times New Roman" w:hAnsi="Times New Roman" w:cs="Times New Roman"/>
                <w:sz w:val="26"/>
                <w:szCs w:val="26"/>
              </w:rPr>
            </w:pPr>
            <w:r>
              <w:rPr>
                <w:rFonts w:eastAsia="Calibri" w:cs="Times New Roman" w:ascii="Times New Roman" w:hAnsi="Times New Roman"/>
                <w:kern w:val="0"/>
                <w:sz w:val="26"/>
                <w:szCs w:val="26"/>
                <w:lang w:val="en-US" w:eastAsia="en-US" w:bidi="ar-SA"/>
              </w:rPr>
              <w:t>Số: ……</w:t>
            </w:r>
          </w:p>
        </w:tc>
        <w:tc>
          <w:tcPr>
            <w:tcW w:w="4562" w:type="dxa"/>
            <w:tcBorders>
              <w:top w:val="nil"/>
              <w:start w:val="nil"/>
              <w:bottom w:val="nil"/>
              <w:end w:val="nil"/>
            </w:tcBorders>
          </w:tcPr>
          <w:p>
            <w:pPr>
              <w:pStyle w:val="Normal"/>
              <w:widowControl/>
              <w:spacing w:lineRule="auto" w:line="288" w:before="0" w:after="0"/>
              <w:jc w:val="both"/>
              <w:rPr>
                <w:rFonts w:ascii="Times New Roman" w:hAnsi="Times New Roman" w:cs="Times New Roman"/>
                <w:b/>
                <w:sz w:val="26"/>
                <w:szCs w:val="26"/>
              </w:rPr>
            </w:pPr>
            <w:r>
              <w:rPr>
                <w:rFonts w:eastAsia="Calibri" w:cs="Times New Roman" w:ascii="Times New Roman" w:hAnsi="Times New Roman"/>
                <w:b/>
                <w:kern w:val="0"/>
                <w:sz w:val="26"/>
                <w:szCs w:val="26"/>
                <w:lang w:val="en-US" w:eastAsia="en-US" w:bidi="ar-SA"/>
              </w:rPr>
            </w:r>
          </w:p>
        </w:tc>
      </w:tr>
      <w:tr>
        <w:trPr/>
        <w:tc>
          <w:tcPr>
            <w:tcW w:w="4562" w:type="dxa"/>
            <w:tcBorders>
              <w:top w:val="nil"/>
              <w:start w:val="nil"/>
              <w:bottom w:val="nil"/>
              <w:end w:val="nil"/>
            </w:tcBorders>
          </w:tcPr>
          <w:p>
            <w:pPr>
              <w:pStyle w:val="Normal"/>
              <w:widowControl/>
              <w:spacing w:lineRule="auto" w:line="288" w:before="0" w:after="0"/>
              <w:jc w:val="start"/>
              <w:rPr>
                <w:rFonts w:ascii="Times New Roman" w:hAnsi="Times New Roman" w:cs="Times New Roman"/>
                <w:b/>
                <w:sz w:val="26"/>
                <w:szCs w:val="26"/>
              </w:rPr>
            </w:pPr>
            <w:r>
              <w:rPr>
                <w:rFonts w:eastAsia="Calibri" w:cs="Times New Roman" w:ascii="Times New Roman" w:hAnsi="Times New Roman"/>
                <w:b/>
                <w:kern w:val="0"/>
                <w:sz w:val="26"/>
                <w:szCs w:val="26"/>
                <w:lang w:val="en-US" w:eastAsia="en-US" w:bidi="ar-SA"/>
              </w:rPr>
              <w:t>V/v: Xin hủy tờ khai thuế TNCN</w:t>
            </w:r>
          </w:p>
        </w:tc>
        <w:tc>
          <w:tcPr>
            <w:tcW w:w="4562" w:type="dxa"/>
            <w:tcBorders>
              <w:top w:val="nil"/>
              <w:start w:val="nil"/>
              <w:bottom w:val="nil"/>
              <w:end w:val="nil"/>
            </w:tcBorders>
          </w:tcPr>
          <w:p>
            <w:pPr>
              <w:pStyle w:val="Normal"/>
              <w:widowControl/>
              <w:spacing w:lineRule="auto" w:line="288" w:before="0" w:after="0"/>
              <w:jc w:val="center"/>
              <w:rPr>
                <w:rFonts w:ascii="Times New Roman" w:hAnsi="Times New Roman" w:cs="Times New Roman"/>
                <w:i/>
                <w:sz w:val="26"/>
                <w:szCs w:val="26"/>
              </w:rPr>
            </w:pPr>
            <w:r>
              <w:rPr>
                <w:rFonts w:eastAsia="Calibri" w:cs="Times New Roman" w:ascii="Times New Roman" w:hAnsi="Times New Roman"/>
                <w:i/>
                <w:kern w:val="0"/>
                <w:sz w:val="26"/>
                <w:szCs w:val="26"/>
                <w:lang w:val="en-US" w:eastAsia="en-US" w:bidi="ar-SA"/>
              </w:rPr>
              <w:t>…</w:t>
            </w:r>
            <w:r>
              <w:rPr>
                <w:rFonts w:eastAsia="Calibri" w:cs="Times New Roman" w:ascii="Times New Roman" w:hAnsi="Times New Roman"/>
                <w:i/>
                <w:kern w:val="0"/>
                <w:sz w:val="26"/>
                <w:szCs w:val="26"/>
                <w:lang w:val="en-US" w:eastAsia="en-US" w:bidi="ar-SA"/>
              </w:rPr>
              <w:t>, ngày…tháng…năm…</w:t>
            </w:r>
          </w:p>
        </w:tc>
      </w:tr>
    </w:tbl>
    <w:p>
      <w:pPr>
        <w:pStyle w:val="Normal"/>
        <w:spacing w:lineRule="auto" w:line="288" w:before="0" w:after="0"/>
        <w:jc w:val="both"/>
        <w:rPr>
          <w:rFonts w:ascii="Times New Roman" w:hAnsi="Times New Roman" w:cs="Times New Roman"/>
          <w:b/>
          <w:sz w:val="26"/>
          <w:szCs w:val="26"/>
        </w:rPr>
      </w:pPr>
      <w:r>
        <w:rPr>
          <w:rFonts w:cs="Times New Roman" w:ascii="Times New Roman" w:hAnsi="Times New Roman"/>
          <w:b/>
          <w:sz w:val="26"/>
          <w:szCs w:val="26"/>
        </w:rPr>
        <w:t xml:space="preserve"> </w:t>
      </w:r>
    </w:p>
    <w:p>
      <w:pPr>
        <w:pStyle w:val="Normal"/>
        <w:spacing w:lineRule="auto" w:line="288" w:before="0" w:after="0"/>
        <w:jc w:val="center"/>
        <w:rPr>
          <w:rFonts w:ascii="Times New Roman" w:hAnsi="Times New Roman" w:cs="Times New Roman"/>
          <w:b/>
          <w:sz w:val="26"/>
          <w:szCs w:val="26"/>
        </w:rPr>
      </w:pPr>
      <w:r>
        <w:rPr>
          <w:rFonts w:cs="Times New Roman" w:ascii="Times New Roman" w:hAnsi="Times New Roman"/>
          <w:b/>
          <w:sz w:val="26"/>
          <w:szCs w:val="26"/>
        </w:rPr>
        <w:t>Kính gửi: …..</w:t>
      </w:r>
    </w:p>
    <w:p>
      <w:pPr>
        <w:pStyle w:val="Normal"/>
        <w:spacing w:lineRule="auto" w:line="288" w:before="0" w:after="0"/>
        <w:jc w:val="both"/>
        <w:rPr>
          <w:rFonts w:ascii="Times New Roman" w:hAnsi="Times New Roman" w:cs="Times New Roman"/>
          <w:b/>
          <w:sz w:val="26"/>
          <w:szCs w:val="26"/>
        </w:rPr>
      </w:pPr>
      <w:r>
        <w:rPr>
          <w:rFonts w:cs="Times New Roman" w:ascii="Times New Roman" w:hAnsi="Times New Roman"/>
          <w:b/>
          <w:sz w:val="26"/>
          <w:szCs w:val="26"/>
        </w:rPr>
      </w:r>
    </w:p>
    <w:p>
      <w:pPr>
        <w:pStyle w:val="Normal"/>
        <w:spacing w:lineRule="auto" w:line="288" w:before="0" w:after="0"/>
        <w:jc w:val="both"/>
        <w:rPr>
          <w:rFonts w:ascii="Times New Roman" w:hAnsi="Times New Roman" w:cs="Times New Roman"/>
          <w:sz w:val="26"/>
          <w:szCs w:val="26"/>
        </w:rPr>
      </w:pPr>
      <w:r>
        <w:rPr>
          <w:rFonts w:cs="Times New Roman" w:ascii="Times New Roman" w:hAnsi="Times New Roman"/>
          <w:b/>
          <w:i/>
          <w:sz w:val="26"/>
          <w:szCs w:val="26"/>
        </w:rPr>
        <w:t>Tên đơn vị:</w:t>
      </w:r>
      <w:r>
        <w:rPr>
          <w:rFonts w:cs="Times New Roman" w:ascii="Times New Roman" w:hAnsi="Times New Roman"/>
          <w:b/>
          <w:sz w:val="26"/>
          <w:szCs w:val="26"/>
        </w:rPr>
        <w:t xml:space="preserve">   </w:t>
      </w:r>
    </w:p>
    <w:p>
      <w:pPr>
        <w:pStyle w:val="Normal"/>
        <w:spacing w:lineRule="auto" w:line="288" w:before="0" w:after="0"/>
        <w:jc w:val="both"/>
        <w:rPr>
          <w:rFonts w:ascii="Times New Roman" w:hAnsi="Times New Roman" w:cs="Times New Roman"/>
          <w:sz w:val="26"/>
          <w:szCs w:val="26"/>
        </w:rPr>
      </w:pPr>
      <w:r>
        <w:rPr>
          <w:rFonts w:cs="Times New Roman" w:ascii="Times New Roman" w:hAnsi="Times New Roman"/>
          <w:b/>
          <w:i/>
          <w:sz w:val="26"/>
          <w:szCs w:val="26"/>
        </w:rPr>
        <w:t>Địa chỉ:</w:t>
      </w:r>
      <w:r>
        <w:rPr>
          <w:rFonts w:cs="Times New Roman" w:ascii="Times New Roman" w:hAnsi="Times New Roman"/>
          <w:sz w:val="26"/>
          <w:szCs w:val="26"/>
        </w:rPr>
        <w:t xml:space="preserve">           </w:t>
      </w:r>
    </w:p>
    <w:p>
      <w:pPr>
        <w:pStyle w:val="Normal"/>
        <w:spacing w:lineRule="auto" w:line="288" w:before="0" w:after="0"/>
        <w:jc w:val="both"/>
        <w:rPr>
          <w:rFonts w:ascii="Times New Roman" w:hAnsi="Times New Roman" w:cs="Times New Roman"/>
          <w:sz w:val="26"/>
          <w:szCs w:val="26"/>
        </w:rPr>
      </w:pPr>
      <w:r>
        <w:rPr>
          <w:rFonts w:cs="Times New Roman" w:ascii="Times New Roman" w:hAnsi="Times New Roman"/>
          <w:b/>
          <w:i/>
          <w:sz w:val="26"/>
          <w:szCs w:val="26"/>
        </w:rPr>
        <w:t>Mã số thuế:</w:t>
      </w:r>
      <w:r>
        <w:rPr>
          <w:rFonts w:cs="Times New Roman" w:ascii="Times New Roman" w:hAnsi="Times New Roman"/>
          <w:sz w:val="26"/>
          <w:szCs w:val="26"/>
        </w:rPr>
        <w:t xml:space="preserve">   </w:t>
      </w:r>
    </w:p>
    <w:p>
      <w:pPr>
        <w:pStyle w:val="Normal"/>
        <w:spacing w:lineRule="auto" w:line="288" w:before="0" w:after="0"/>
        <w:jc w:val="both"/>
        <w:rPr>
          <w:rFonts w:ascii="Times New Roman" w:hAnsi="Times New Roman" w:cs="Times New Roman"/>
          <w:sz w:val="26"/>
          <w:szCs w:val="26"/>
        </w:rPr>
      </w:pPr>
      <w:r>
        <w:rPr>
          <w:rFonts w:cs="Times New Roman" w:ascii="Times New Roman" w:hAnsi="Times New Roman"/>
          <w:b/>
          <w:i/>
          <w:sz w:val="26"/>
          <w:szCs w:val="26"/>
        </w:rPr>
        <w:t>Người đại diện theo pháp luật:</w:t>
      </w:r>
      <w:r>
        <w:rPr>
          <w:rFonts w:cs="Times New Roman" w:ascii="Times New Roman" w:hAnsi="Times New Roman"/>
          <w:sz w:val="26"/>
          <w:szCs w:val="26"/>
        </w:rPr>
        <w:t xml:space="preserve"> </w:t>
      </w:r>
    </w:p>
    <w:p>
      <w:pPr>
        <w:pStyle w:val="Normal"/>
        <w:spacing w:lineRule="auto" w:line="288" w:before="0" w:after="0"/>
        <w:jc w:val="both"/>
        <w:rPr>
          <w:rFonts w:ascii="Times New Roman" w:hAnsi="Times New Roman" w:cs="Times New Roman"/>
          <w:sz w:val="26"/>
          <w:szCs w:val="26"/>
        </w:rPr>
      </w:pPr>
      <w:r>
        <w:rPr>
          <w:rFonts w:cs="Times New Roman" w:ascii="Times New Roman" w:hAnsi="Times New Roman"/>
          <w:sz w:val="26"/>
          <w:szCs w:val="26"/>
        </w:rPr>
      </w:r>
    </w:p>
    <w:p>
      <w:pPr>
        <w:pStyle w:val="Normal"/>
        <w:spacing w:lineRule="auto" w:line="288" w:before="0" w:after="0"/>
        <w:jc w:val="both"/>
        <w:rPr>
          <w:rFonts w:ascii="Times New Roman" w:hAnsi="Times New Roman" w:cs="Times New Roman"/>
          <w:sz w:val="26"/>
          <w:szCs w:val="26"/>
        </w:rPr>
      </w:pPr>
      <w:r>
        <w:rPr>
          <w:rFonts w:cs="Times New Roman" w:ascii="Times New Roman" w:hAnsi="Times New Roman"/>
          <w:sz w:val="26"/>
          <w:szCs w:val="26"/>
        </w:rPr>
        <w:t xml:space="preserve">Công ty …thuộc diện phải khai thuế TNCN theo tháng theo các hướng dẫn tại </w:t>
      </w:r>
      <w:r>
        <w:rPr>
          <w:rFonts w:cs="Times New Roman" w:ascii="Times New Roman" w:hAnsi="Times New Roman"/>
          <w:b/>
          <w:i/>
          <w:sz w:val="26"/>
          <w:szCs w:val="26"/>
        </w:rPr>
        <w:t>Điều 9. “Tiêu chí kê khai thuế theo quý đối với thuế giá trị gia tăng và thuế thu nhập cá nhân”</w:t>
      </w:r>
      <w:r>
        <w:rPr>
          <w:rFonts w:cs="Times New Roman" w:ascii="Times New Roman" w:hAnsi="Times New Roman"/>
          <w:sz w:val="26"/>
          <w:szCs w:val="26"/>
        </w:rPr>
        <w:t xml:space="preserve"> của </w:t>
      </w:r>
      <w:bookmarkStart w:id="0" w:name="_GoBack"/>
      <w:r>
        <w:rPr>
          <w:rFonts w:cs="Times New Roman" w:ascii="Times New Roman" w:hAnsi="Times New Roman"/>
          <w:sz w:val="26"/>
          <w:szCs w:val="26"/>
        </w:rPr>
        <w:t>Nghị định 126/2020/NĐ-CP</w:t>
      </w:r>
      <w:bookmarkEnd w:id="0"/>
      <w:r>
        <w:rPr>
          <w:rFonts w:cs="Times New Roman" w:ascii="Times New Roman" w:hAnsi="Times New Roman"/>
          <w:sz w:val="26"/>
          <w:szCs w:val="26"/>
        </w:rPr>
        <w:t xml:space="preserve">. Trong quá trình khai thuế TNCN, ngày…, do nhầm lẫn về mặt theo tác nộp tờ khai, kế toán của công ty chúng tôi đã nộp nhầm đến cơ quan thuế tờ khai thuế … Trên thực tế, công ty chúng tôi không phải nộp tờ khai thuế TNCN này đến cơ quan thuế. </w:t>
      </w:r>
    </w:p>
    <w:p>
      <w:pPr>
        <w:pStyle w:val="Normal"/>
        <w:spacing w:lineRule="auto" w:line="288" w:before="0" w:after="0"/>
        <w:jc w:val="both"/>
        <w:rPr>
          <w:rFonts w:ascii="Times New Roman" w:hAnsi="Times New Roman" w:cs="Times New Roman"/>
          <w:sz w:val="26"/>
          <w:szCs w:val="26"/>
        </w:rPr>
      </w:pPr>
      <w:r>
        <w:rPr>
          <w:rFonts w:cs="Times New Roman" w:ascii="Times New Roman" w:hAnsi="Times New Roman"/>
          <w:sz w:val="26"/>
          <w:szCs w:val="26"/>
        </w:rPr>
      </w:r>
    </w:p>
    <w:p>
      <w:pPr>
        <w:pStyle w:val="Normal"/>
        <w:spacing w:lineRule="auto" w:line="288" w:before="0" w:after="0"/>
        <w:jc w:val="both"/>
        <w:rPr>
          <w:rFonts w:ascii="Times New Roman" w:hAnsi="Times New Roman" w:cs="Times New Roman"/>
          <w:sz w:val="26"/>
          <w:szCs w:val="26"/>
        </w:rPr>
      </w:pPr>
      <w:r>
        <w:rPr>
          <w:rFonts w:cs="Times New Roman" w:ascii="Times New Roman" w:hAnsi="Times New Roman"/>
          <w:sz w:val="26"/>
          <w:szCs w:val="26"/>
        </w:rPr>
        <w:t xml:space="preserve">Bằng công văn này, công ty chúng tôi kính đề nghị </w:t>
      </w:r>
      <w:r>
        <w:rPr>
          <w:rFonts w:cs="Times New Roman" w:ascii="Times New Roman" w:hAnsi="Times New Roman"/>
          <w:sz w:val="26"/>
          <w:szCs w:val="26"/>
        </w:rPr>
        <w:t>T</w:t>
      </w:r>
      <w:r>
        <w:rPr>
          <w:rFonts w:cs="Times New Roman" w:ascii="Times New Roman" w:hAnsi="Times New Roman"/>
          <w:sz w:val="26"/>
          <w:szCs w:val="26"/>
        </w:rPr>
        <w:t xml:space="preserve">huế </w:t>
      </w:r>
      <w:r>
        <w:rPr>
          <w:rFonts w:cs="Times New Roman" w:ascii="Times New Roman" w:hAnsi="Times New Roman"/>
          <w:sz w:val="26"/>
          <w:szCs w:val="26"/>
        </w:rPr>
        <w:t>cơ sở</w:t>
      </w:r>
      <w:r>
        <w:rPr>
          <w:rFonts w:cs="Times New Roman" w:ascii="Times New Roman" w:hAnsi="Times New Roman"/>
          <w:sz w:val="26"/>
          <w:szCs w:val="26"/>
        </w:rPr>
        <w:t>… hủy giúp công ty chúng tôi tờ khai thuế TNCN …</w:t>
      </w:r>
    </w:p>
    <w:p>
      <w:pPr>
        <w:pStyle w:val="Normal"/>
        <w:spacing w:lineRule="auto" w:line="288" w:before="0" w:after="0"/>
        <w:jc w:val="both"/>
        <w:rPr>
          <w:rFonts w:ascii="Times New Roman" w:hAnsi="Times New Roman" w:cs="Times New Roman"/>
          <w:sz w:val="26"/>
          <w:szCs w:val="26"/>
        </w:rPr>
      </w:pPr>
      <w:r>
        <w:rPr>
          <w:rFonts w:cs="Times New Roman" w:ascii="Times New Roman" w:hAnsi="Times New Roman"/>
          <w:sz w:val="26"/>
          <w:szCs w:val="26"/>
        </w:rPr>
        <w:t xml:space="preserve">Công ty chúng tôi hoàn toàn chịu trách nhiệm về các nội dung trong công văn này. </w:t>
      </w:r>
    </w:p>
    <w:p>
      <w:pPr>
        <w:pStyle w:val="Normal"/>
        <w:spacing w:lineRule="auto" w:line="288" w:before="0" w:after="0"/>
        <w:jc w:val="both"/>
        <w:rPr>
          <w:rFonts w:ascii="Times New Roman" w:hAnsi="Times New Roman" w:cs="Times New Roman"/>
          <w:sz w:val="26"/>
          <w:szCs w:val="26"/>
        </w:rPr>
      </w:pPr>
      <w:r>
        <w:rPr>
          <w:rFonts w:cs="Times New Roman" w:ascii="Times New Roman" w:hAnsi="Times New Roman"/>
          <w:sz w:val="26"/>
          <w:szCs w:val="26"/>
        </w:rPr>
        <w:t xml:space="preserve">Chúng tôi rất mong </w:t>
      </w:r>
      <w:r>
        <w:rPr>
          <w:rFonts w:cs="Times New Roman" w:ascii="Times New Roman" w:hAnsi="Times New Roman"/>
          <w:sz w:val="26"/>
          <w:szCs w:val="26"/>
        </w:rPr>
        <w:t>Thuế cơ sở...</w:t>
      </w:r>
      <w:r>
        <w:rPr>
          <w:rFonts w:cs="Times New Roman" w:ascii="Times New Roman" w:hAnsi="Times New Roman"/>
          <w:sz w:val="26"/>
          <w:szCs w:val="26"/>
        </w:rPr>
        <w:t xml:space="preserve"> xem xét, giải quyết cho Công ty chúng tôi. </w:t>
      </w:r>
    </w:p>
    <w:p>
      <w:pPr>
        <w:pStyle w:val="Normal"/>
        <w:spacing w:lineRule="auto" w:line="288" w:before="0" w:after="0"/>
        <w:jc w:val="both"/>
        <w:rPr>
          <w:rFonts w:ascii="Times New Roman" w:hAnsi="Times New Roman" w:cs="Times New Roman"/>
          <w:sz w:val="26"/>
          <w:szCs w:val="26"/>
        </w:rPr>
      </w:pPr>
      <w:r>
        <w:rPr>
          <w:rFonts w:cs="Times New Roman" w:ascii="Times New Roman" w:hAnsi="Times New Roman"/>
          <w:sz w:val="26"/>
          <w:szCs w:val="26"/>
        </w:rPr>
      </w:r>
    </w:p>
    <w:p>
      <w:pPr>
        <w:pStyle w:val="Normal"/>
        <w:spacing w:lineRule="auto" w:line="288" w:before="0" w:after="0"/>
        <w:jc w:val="both"/>
        <w:rPr>
          <w:rFonts w:ascii="Times New Roman" w:hAnsi="Times New Roman" w:cs="Times New Roman"/>
          <w:b/>
          <w:i/>
          <w:sz w:val="26"/>
          <w:szCs w:val="26"/>
        </w:rPr>
      </w:pPr>
      <w:r>
        <w:rPr>
          <w:rFonts w:cs="Times New Roman" w:ascii="Times New Roman" w:hAnsi="Times New Roman"/>
          <w:b/>
          <w:i/>
          <w:sz w:val="26"/>
          <w:szCs w:val="26"/>
        </w:rPr>
        <w:t xml:space="preserve">Trân trọng, </w:t>
      </w:r>
    </w:p>
    <w:p>
      <w:pPr>
        <w:pStyle w:val="Normal"/>
        <w:spacing w:lineRule="auto" w:line="288" w:before="0" w:after="0"/>
        <w:ind w:firstLine="720" w:start="5040"/>
        <w:jc w:val="both"/>
        <w:rPr>
          <w:rFonts w:ascii="Times New Roman" w:hAnsi="Times New Roman" w:cs="Times New Roman"/>
          <w:i/>
          <w:sz w:val="26"/>
          <w:szCs w:val="26"/>
        </w:rPr>
      </w:pPr>
      <w:r>
        <w:rPr>
          <w:rFonts w:cs="Times New Roman" w:ascii="Times New Roman" w:hAnsi="Times New Roman"/>
          <w:i/>
          <w:sz w:val="26"/>
          <w:szCs w:val="26"/>
        </w:rPr>
        <w:t>…</w:t>
      </w:r>
      <w:r>
        <w:rPr>
          <w:rFonts w:cs="Times New Roman" w:ascii="Times New Roman" w:hAnsi="Times New Roman"/>
          <w:i/>
          <w:sz w:val="26"/>
          <w:szCs w:val="26"/>
        </w:rPr>
        <w:t>, ngày …tháng…năm…</w:t>
      </w:r>
    </w:p>
    <w:p>
      <w:pPr>
        <w:pStyle w:val="Normal"/>
        <w:spacing w:lineRule="auto" w:line="288" w:before="0" w:after="0"/>
        <w:jc w:val="both"/>
        <w:rPr>
          <w:rFonts w:ascii="Times New Roman" w:hAnsi="Times New Roman" w:cs="Times New Roman"/>
          <w:b/>
          <w:sz w:val="26"/>
          <w:szCs w:val="26"/>
        </w:rPr>
      </w:pPr>
      <w:r>
        <w:rPr>
          <w:rFonts w:cs="Times New Roman" w:ascii="Times New Roman" w:hAnsi="Times New Roman"/>
          <w:b/>
          <w:sz w:val="26"/>
          <w:szCs w:val="26"/>
        </w:rPr>
        <w:t>Người đại diện theo pháp luật</w:t>
        <w:tab/>
        <w:tab/>
        <w:tab/>
        <w:tab/>
        <w:tab/>
        <w:t xml:space="preserve">    Giám đốc</w:t>
      </w:r>
    </w:p>
    <w:p>
      <w:pPr>
        <w:pStyle w:val="Normal"/>
        <w:spacing w:lineRule="auto" w:line="288" w:before="0" w:after="0"/>
        <w:jc w:val="both"/>
        <w:rPr>
          <w:rFonts w:ascii="Times New Roman" w:hAnsi="Times New Roman" w:cs="Times New Roman"/>
          <w:b/>
          <w:sz w:val="26"/>
          <w:szCs w:val="26"/>
        </w:rPr>
      </w:pPr>
      <w:r>
        <w:rPr>
          <w:rFonts w:cs="Times New Roman" w:ascii="Times New Roman" w:hAnsi="Times New Roman"/>
          <w:b/>
          <w:sz w:val="26"/>
          <w:szCs w:val="26"/>
        </w:rPr>
      </w:r>
    </w:p>
    <w:p>
      <w:pPr>
        <w:pStyle w:val="Normal"/>
        <w:spacing w:lineRule="auto" w:line="288" w:before="0" w:after="0"/>
        <w:jc w:val="both"/>
        <w:rPr>
          <w:rFonts w:ascii="Times New Roman" w:hAnsi="Times New Roman" w:cs="Times New Roman"/>
          <w:b/>
          <w:sz w:val="26"/>
          <w:szCs w:val="26"/>
        </w:rPr>
      </w:pPr>
      <w:r>
        <w:rPr>
          <w:rFonts w:cs="Times New Roman" w:ascii="Times New Roman" w:hAnsi="Times New Roman"/>
          <w:b/>
          <w:sz w:val="26"/>
          <w:szCs w:val="26"/>
        </w:rPr>
      </w:r>
    </w:p>
    <w:p>
      <w:pPr>
        <w:pStyle w:val="Normal"/>
        <w:spacing w:lineRule="auto" w:line="288" w:before="0" w:after="0"/>
        <w:jc w:val="both"/>
        <w:rPr>
          <w:rFonts w:ascii="Times New Roman" w:hAnsi="Times New Roman" w:cs="Times New Roman"/>
          <w:b/>
          <w:sz w:val="26"/>
          <w:szCs w:val="26"/>
        </w:rPr>
      </w:pPr>
      <w:r>
        <w:rPr>
          <w:rFonts w:cs="Times New Roman" w:ascii="Times New Roman" w:hAnsi="Times New Roman"/>
          <w:b/>
          <w:sz w:val="26"/>
          <w:szCs w:val="26"/>
        </w:rPr>
        <w:t xml:space="preserve">                                                                                                                                         </w:t>
      </w:r>
    </w:p>
    <w:p>
      <w:pPr>
        <w:pStyle w:val="Normal"/>
        <w:spacing w:before="0" w:after="160"/>
        <w:rPr>
          <w:rFonts w:ascii="Times New Roman" w:hAnsi="Times New Roman" w:cs="Times New Roman"/>
          <w:sz w:val="26"/>
          <w:szCs w:val="26"/>
        </w:rPr>
      </w:pPr>
      <w:r>
        <w:rPr>
          <w:rFonts w:cs="Times New Roman" w:ascii="Times New Roman" w:hAnsi="Times New Roman"/>
          <w:sz w:val="26"/>
          <w:szCs w:val="26"/>
        </w:rPr>
      </w:r>
    </w:p>
    <w:sectPr>
      <w:type w:val="nextPage"/>
      <w:pgSz w:w="12240" w:h="15840"/>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Liberation Sans">
    <w:altName w:val="Arial"/>
    <w:charset w:val="00" w:characterSet="windows-1252"/>
    <w:family w:val="swiss"/>
    <w:pitch w:val="variable"/>
  </w:font>
</w:fonts>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a650f0"/>
    <w:pPr>
      <w:widowControl/>
      <w:bidi w:val="0"/>
      <w:spacing w:lineRule="auto" w:line="259" w:before="0" w:after="160"/>
      <w:jc w:val="start"/>
    </w:pPr>
    <w:rPr>
      <w:rFonts w:ascii="Calibri" w:hAnsi="Calibri" w:eastAsia="Calibri" w:cs=""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rsid w:val="00a650f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10</TotalTime>
  <Application>LibreOffice/26.2.3.2$Windows_X86_64 LibreOffice_project/70e089b17412e4cb7773e41413306b17a2328c34</Application>
  <AppVersion>15.0000</AppVersion>
  <Pages>1</Pages>
  <Words>214</Words>
  <Characters>784</Characters>
  <CharactersWithSpaces>1147</CharactersWithSpaces>
  <Paragraphs>21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2025-12-23T03:50:00Z</dcterms:created>
  <dc:creator>TRANG TRAN THUY</dc:creator>
  <dc:description/>
  <dc:language>en-US</dc:language>
  <cp:lastModifiedBy/>
  <dcterms:modified xsi:type="dcterms:W3CDTF">2026-05-27T09:03:30Z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