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60" w:type="dxa"/>
        <w:tblCellSpacing w:w="0" w:type="dxa"/>
        <w:shd w:val="clear" w:color="auto" w:fill="FFFFFF"/>
        <w:tblCellMar>
          <w:left w:w="0" w:type="dxa"/>
          <w:right w:w="0" w:type="dxa"/>
        </w:tblCellMar>
        <w:tblLook w:val="04A0" w:firstRow="1" w:lastRow="0" w:firstColumn="1" w:lastColumn="0" w:noHBand="0" w:noVBand="1"/>
      </w:tblPr>
      <w:tblGrid>
        <w:gridCol w:w="3768"/>
        <w:gridCol w:w="5592"/>
      </w:tblGrid>
      <w:tr w:rsidR="00FD5AD1" w:rsidRPr="00FD5AD1" w14:paraId="14FA0D2D" w14:textId="77777777" w:rsidTr="00FD5AD1">
        <w:trPr>
          <w:trHeight w:val="1170"/>
          <w:tblCellSpacing w:w="0" w:type="dxa"/>
        </w:trPr>
        <w:tc>
          <w:tcPr>
            <w:tcW w:w="3768" w:type="dxa"/>
            <w:shd w:val="clear" w:color="auto" w:fill="FFFFFF"/>
            <w:tcMar>
              <w:top w:w="0" w:type="dxa"/>
              <w:left w:w="108" w:type="dxa"/>
              <w:bottom w:w="0" w:type="dxa"/>
              <w:right w:w="108" w:type="dxa"/>
            </w:tcMar>
            <w:hideMark/>
          </w:tcPr>
          <w:p w14:paraId="116B7F0F" w14:textId="77777777" w:rsidR="00FD5AD1" w:rsidRPr="00FD5AD1" w:rsidRDefault="00FD5AD1" w:rsidP="00FD5AD1">
            <w:pPr>
              <w:spacing w:after="0" w:line="240" w:lineRule="auto"/>
              <w:jc w:val="center"/>
              <w:rPr>
                <w:rFonts w:ascii="Arial" w:eastAsia="Times New Roman" w:hAnsi="Arial" w:cs="Arial"/>
                <w:sz w:val="20"/>
                <w:szCs w:val="20"/>
              </w:rPr>
            </w:pPr>
            <w:r w:rsidRPr="00FD5AD1">
              <w:rPr>
                <w:rFonts w:ascii="Arial" w:eastAsia="Times New Roman" w:hAnsi="Arial" w:cs="Arial"/>
                <w:sz w:val="20"/>
                <w:szCs w:val="20"/>
              </w:rPr>
              <w:t>B</w:t>
            </w:r>
            <w:r w:rsidRPr="00FD5AD1">
              <w:rPr>
                <w:rFonts w:ascii="Arial" w:eastAsia="Times New Roman" w:hAnsi="Arial" w:cs="Arial"/>
                <w:sz w:val="20"/>
                <w:szCs w:val="20"/>
                <w:lang w:val="vi-VN"/>
              </w:rPr>
              <w:t>Ộ TÀI CHÍNH</w:t>
            </w:r>
            <w:r w:rsidRPr="00FD5AD1">
              <w:rPr>
                <w:rFonts w:ascii="Arial" w:eastAsia="Times New Roman" w:hAnsi="Arial" w:cs="Arial"/>
                <w:sz w:val="20"/>
                <w:szCs w:val="20"/>
              </w:rPr>
              <w:br/>
            </w:r>
            <w:r w:rsidRPr="00FD5AD1">
              <w:rPr>
                <w:rFonts w:ascii="Arial" w:eastAsia="Times New Roman" w:hAnsi="Arial" w:cs="Arial"/>
                <w:b/>
                <w:bCs/>
                <w:sz w:val="20"/>
                <w:szCs w:val="20"/>
                <w:lang w:val="vi-VN"/>
              </w:rPr>
              <w:t>TỔNG CỤC THUẾ</w:t>
            </w:r>
            <w:r w:rsidRPr="00FD5AD1">
              <w:rPr>
                <w:rFonts w:ascii="Arial" w:eastAsia="Times New Roman" w:hAnsi="Arial" w:cs="Arial"/>
                <w:b/>
                <w:bCs/>
                <w:sz w:val="20"/>
                <w:szCs w:val="20"/>
                <w:lang w:val="vi-VN"/>
              </w:rPr>
              <w:br/>
              <w:t>-------</w:t>
            </w:r>
          </w:p>
          <w:p w14:paraId="2D36FB28" w14:textId="22F8EAB8" w:rsidR="00FD5AD1" w:rsidRPr="00FD5AD1" w:rsidRDefault="00FD5AD1" w:rsidP="00FD5AD1">
            <w:pPr>
              <w:spacing w:after="0" w:line="240" w:lineRule="auto"/>
              <w:jc w:val="center"/>
              <w:rPr>
                <w:rFonts w:ascii="Arial" w:eastAsia="Times New Roman" w:hAnsi="Arial" w:cs="Arial"/>
                <w:sz w:val="20"/>
                <w:szCs w:val="20"/>
              </w:rPr>
            </w:pPr>
            <w:r w:rsidRPr="00FD5AD1">
              <w:rPr>
                <w:rFonts w:ascii="Arial" w:eastAsia="Times New Roman" w:hAnsi="Arial" w:cs="Arial"/>
                <w:sz w:val="20"/>
                <w:szCs w:val="20"/>
                <w:lang w:val="vi-VN"/>
              </w:rPr>
              <w:t xml:space="preserve">Số: </w:t>
            </w:r>
            <w:r w:rsidRPr="00FD5AD1">
              <w:rPr>
                <w:rFonts w:ascii="Arial" w:eastAsia="Times New Roman" w:hAnsi="Arial" w:cs="Arial"/>
                <w:sz w:val="20"/>
                <w:szCs w:val="20"/>
              </w:rPr>
              <w:t>468</w:t>
            </w:r>
            <w:r w:rsidRPr="00FD5AD1">
              <w:rPr>
                <w:rFonts w:ascii="Arial" w:eastAsia="Times New Roman" w:hAnsi="Arial" w:cs="Arial"/>
                <w:sz w:val="20"/>
                <w:szCs w:val="20"/>
                <w:lang w:val="vi-VN"/>
              </w:rPr>
              <w:t>/TCT-</w:t>
            </w:r>
            <w:r w:rsidRPr="00FD5AD1">
              <w:rPr>
                <w:rFonts w:ascii="Arial" w:eastAsia="Times New Roman" w:hAnsi="Arial" w:cs="Arial"/>
                <w:sz w:val="20"/>
                <w:szCs w:val="20"/>
              </w:rPr>
              <w:t>CS</w:t>
            </w:r>
            <w:r w:rsidRPr="00FD5AD1">
              <w:rPr>
                <w:rFonts w:ascii="Arial" w:eastAsia="Times New Roman" w:hAnsi="Arial" w:cs="Arial"/>
                <w:sz w:val="20"/>
                <w:szCs w:val="20"/>
                <w:lang w:val="vi-VN"/>
              </w:rPr>
              <w:br/>
            </w:r>
            <w:r w:rsidRPr="00FD5AD1">
              <w:rPr>
                <w:rFonts w:ascii="Arial" w:eastAsia="Times New Roman" w:hAnsi="Arial" w:cs="Arial"/>
                <w:i/>
                <w:iCs/>
                <w:sz w:val="20"/>
                <w:szCs w:val="20"/>
                <w:lang w:val="vi-VN"/>
              </w:rPr>
              <w:t>V/v chính sách thuế TN</w:t>
            </w:r>
            <w:r w:rsidRPr="00FD5AD1">
              <w:rPr>
                <w:rFonts w:ascii="Arial" w:eastAsia="Times New Roman" w:hAnsi="Arial" w:cs="Arial"/>
                <w:i/>
                <w:iCs/>
                <w:sz w:val="20"/>
                <w:szCs w:val="20"/>
              </w:rPr>
              <w:t>D</w:t>
            </w:r>
            <w:r w:rsidRPr="00FD5AD1">
              <w:rPr>
                <w:rFonts w:ascii="Arial" w:eastAsia="Times New Roman" w:hAnsi="Arial" w:cs="Arial"/>
                <w:i/>
                <w:iCs/>
                <w:sz w:val="20"/>
                <w:szCs w:val="20"/>
                <w:lang w:val="vi-VN"/>
              </w:rPr>
              <w:t>N</w:t>
            </w:r>
          </w:p>
        </w:tc>
        <w:tc>
          <w:tcPr>
            <w:tcW w:w="5592" w:type="dxa"/>
            <w:shd w:val="clear" w:color="auto" w:fill="FFFFFF"/>
            <w:tcMar>
              <w:top w:w="0" w:type="dxa"/>
              <w:left w:w="108" w:type="dxa"/>
              <w:bottom w:w="0" w:type="dxa"/>
              <w:right w:w="108" w:type="dxa"/>
            </w:tcMar>
            <w:hideMark/>
          </w:tcPr>
          <w:p w14:paraId="0C191492" w14:textId="77777777" w:rsidR="00FD5AD1" w:rsidRPr="00FD5AD1" w:rsidRDefault="00FD5AD1" w:rsidP="00FD5AD1">
            <w:pPr>
              <w:spacing w:after="0" w:line="240" w:lineRule="auto"/>
              <w:jc w:val="center"/>
              <w:rPr>
                <w:rFonts w:ascii="Arial" w:eastAsia="Times New Roman" w:hAnsi="Arial" w:cs="Arial"/>
                <w:sz w:val="20"/>
                <w:szCs w:val="20"/>
              </w:rPr>
            </w:pPr>
            <w:r w:rsidRPr="00FD5AD1">
              <w:rPr>
                <w:rFonts w:ascii="Arial" w:eastAsia="Times New Roman" w:hAnsi="Arial" w:cs="Arial"/>
                <w:b/>
                <w:bCs/>
                <w:sz w:val="20"/>
                <w:szCs w:val="20"/>
                <w:lang w:val="vi-VN"/>
              </w:rPr>
              <w:t>CỘNG HÒA XÃ HỘI CHỦ NGHĨA VIỆT NAM</w:t>
            </w:r>
            <w:r w:rsidRPr="00FD5AD1">
              <w:rPr>
                <w:rFonts w:ascii="Arial" w:eastAsia="Times New Roman" w:hAnsi="Arial" w:cs="Arial"/>
                <w:b/>
                <w:bCs/>
                <w:sz w:val="20"/>
                <w:szCs w:val="20"/>
                <w:lang w:val="vi-VN"/>
              </w:rPr>
              <w:br/>
              <w:t>Độc lập - Tự do - Hạnh phúc</w:t>
            </w:r>
            <w:r w:rsidRPr="00FD5AD1">
              <w:rPr>
                <w:rFonts w:ascii="Arial" w:eastAsia="Times New Roman" w:hAnsi="Arial" w:cs="Arial"/>
                <w:b/>
                <w:bCs/>
                <w:sz w:val="20"/>
                <w:szCs w:val="20"/>
                <w:lang w:val="vi-VN"/>
              </w:rPr>
              <w:br/>
              <w:t>---------------</w:t>
            </w:r>
          </w:p>
          <w:p w14:paraId="314DE940" w14:textId="3936D5E5" w:rsidR="00FD5AD1" w:rsidRPr="00FD5AD1" w:rsidRDefault="00FD5AD1" w:rsidP="00FD5AD1">
            <w:pPr>
              <w:spacing w:after="0" w:line="240" w:lineRule="auto"/>
              <w:jc w:val="right"/>
              <w:rPr>
                <w:rFonts w:ascii="Arial" w:eastAsia="Times New Roman" w:hAnsi="Arial" w:cs="Arial"/>
                <w:sz w:val="20"/>
                <w:szCs w:val="20"/>
              </w:rPr>
            </w:pPr>
            <w:r w:rsidRPr="00FD5AD1">
              <w:rPr>
                <w:rFonts w:ascii="Arial" w:eastAsia="Times New Roman" w:hAnsi="Arial" w:cs="Arial"/>
                <w:i/>
                <w:iCs/>
                <w:sz w:val="20"/>
                <w:szCs w:val="20"/>
                <w:lang w:val="vi-VN"/>
              </w:rPr>
              <w:t xml:space="preserve">Hà Nội, ngày </w:t>
            </w:r>
            <w:r w:rsidRPr="00FD5AD1">
              <w:rPr>
                <w:rFonts w:ascii="Arial" w:eastAsia="Times New Roman" w:hAnsi="Arial" w:cs="Arial"/>
                <w:i/>
                <w:iCs/>
                <w:sz w:val="20"/>
                <w:szCs w:val="20"/>
              </w:rPr>
              <w:t>18</w:t>
            </w:r>
            <w:r w:rsidRPr="00FD5AD1">
              <w:rPr>
                <w:rFonts w:ascii="Arial" w:eastAsia="Times New Roman" w:hAnsi="Arial" w:cs="Arial"/>
                <w:i/>
                <w:iCs/>
                <w:sz w:val="20"/>
                <w:szCs w:val="20"/>
                <w:lang w:val="vi-VN"/>
              </w:rPr>
              <w:t xml:space="preserve"> tháng 12 năm 202</w:t>
            </w:r>
            <w:r w:rsidRPr="00FD5AD1">
              <w:rPr>
                <w:rFonts w:ascii="Arial" w:eastAsia="Times New Roman" w:hAnsi="Arial" w:cs="Arial"/>
                <w:i/>
                <w:iCs/>
                <w:sz w:val="20"/>
                <w:szCs w:val="20"/>
              </w:rPr>
              <w:t>2</w:t>
            </w:r>
          </w:p>
        </w:tc>
      </w:tr>
    </w:tbl>
    <w:p w14:paraId="44477857" w14:textId="77777777" w:rsidR="00FD5AD1" w:rsidRDefault="00FD5AD1" w:rsidP="00FD5AD1">
      <w:pPr>
        <w:shd w:val="clear" w:color="auto" w:fill="FFFFFF"/>
        <w:spacing w:after="0" w:line="240" w:lineRule="auto"/>
        <w:jc w:val="center"/>
        <w:rPr>
          <w:rFonts w:ascii="Arial" w:eastAsia="Times New Roman" w:hAnsi="Arial" w:cs="Arial"/>
          <w:b/>
          <w:bCs/>
          <w:sz w:val="20"/>
          <w:szCs w:val="20"/>
          <w:lang w:val="vi-VN"/>
        </w:rPr>
      </w:pPr>
    </w:p>
    <w:p w14:paraId="317CA6A4" w14:textId="77777777" w:rsidR="00FD5AD1" w:rsidRDefault="00FD5AD1" w:rsidP="00FD5AD1">
      <w:pPr>
        <w:shd w:val="clear" w:color="auto" w:fill="FFFFFF"/>
        <w:spacing w:after="0" w:line="240" w:lineRule="auto"/>
        <w:jc w:val="center"/>
        <w:rPr>
          <w:rFonts w:ascii="Arial" w:eastAsia="Times New Roman" w:hAnsi="Arial" w:cs="Arial"/>
          <w:b/>
          <w:bCs/>
          <w:sz w:val="20"/>
          <w:szCs w:val="20"/>
          <w:lang w:val="vi-VN"/>
        </w:rPr>
      </w:pPr>
    </w:p>
    <w:p w14:paraId="40FF7B91" w14:textId="04E071DC" w:rsidR="00D60839" w:rsidRPr="00FD5AD1" w:rsidRDefault="00D60839" w:rsidP="00FD5AD1">
      <w:pPr>
        <w:shd w:val="clear" w:color="auto" w:fill="FFFFFF"/>
        <w:spacing w:after="0" w:line="240" w:lineRule="auto"/>
        <w:jc w:val="center"/>
        <w:rPr>
          <w:rFonts w:ascii="Arial" w:eastAsia="Times New Roman" w:hAnsi="Arial" w:cs="Arial"/>
          <w:sz w:val="20"/>
          <w:szCs w:val="20"/>
          <w:lang w:val="vi-VN"/>
        </w:rPr>
      </w:pPr>
      <w:r w:rsidRPr="00FD5AD1">
        <w:rPr>
          <w:rFonts w:ascii="Arial" w:eastAsia="Times New Roman" w:hAnsi="Arial" w:cs="Arial"/>
          <w:b/>
          <w:bCs/>
          <w:sz w:val="20"/>
          <w:szCs w:val="20"/>
          <w:lang w:val="vi-VN"/>
        </w:rPr>
        <w:t>Kính gửi:</w:t>
      </w:r>
      <w:r w:rsidRPr="00FD5AD1">
        <w:rPr>
          <w:rFonts w:ascii="Arial" w:eastAsia="Times New Roman" w:hAnsi="Arial" w:cs="Arial"/>
          <w:sz w:val="20"/>
          <w:szCs w:val="20"/>
          <w:lang w:val="vi-VN"/>
        </w:rPr>
        <w:t> </w:t>
      </w:r>
      <w:r w:rsidR="00CA4794" w:rsidRPr="00FD5AD1">
        <w:rPr>
          <w:rFonts w:ascii="Arial" w:eastAsia="Times New Roman" w:hAnsi="Arial" w:cs="Arial"/>
          <w:sz w:val="20"/>
          <w:szCs w:val="20"/>
          <w:lang w:val="vi-VN"/>
        </w:rPr>
        <w:t>Cục Thuế tỉnh Phú Thọ</w:t>
      </w:r>
    </w:p>
    <w:p w14:paraId="72E28B0F" w14:textId="62444877" w:rsidR="00B566D0" w:rsidRPr="00FD5AD1" w:rsidRDefault="00BD00CA" w:rsidP="00FD5AD1">
      <w:pPr>
        <w:shd w:val="clear" w:color="auto" w:fill="FFFFFF"/>
        <w:spacing w:after="0" w:line="240" w:lineRule="auto"/>
        <w:jc w:val="center"/>
        <w:rPr>
          <w:rFonts w:ascii="Arial" w:eastAsia="Times New Roman" w:hAnsi="Arial" w:cs="Arial"/>
          <w:sz w:val="20"/>
          <w:szCs w:val="20"/>
        </w:rPr>
      </w:pPr>
      <w:r w:rsidRPr="00FD5AD1">
        <w:rPr>
          <w:rFonts w:ascii="Arial" w:eastAsia="Times New Roman" w:hAnsi="Arial" w:cs="Arial"/>
          <w:sz w:val="20"/>
          <w:szCs w:val="20"/>
        </w:rPr>
        <w:tab/>
      </w:r>
    </w:p>
    <w:p w14:paraId="61CA05A4" w14:textId="2199D060" w:rsidR="0038764A" w:rsidRPr="00FD5AD1" w:rsidRDefault="0038764A" w:rsidP="00FD5AD1">
      <w:pPr>
        <w:shd w:val="clear" w:color="auto" w:fill="FFFFFF"/>
        <w:spacing w:after="120" w:line="240" w:lineRule="auto"/>
        <w:ind w:firstLine="720"/>
        <w:jc w:val="both"/>
        <w:rPr>
          <w:rFonts w:ascii="Arial" w:eastAsia="Times New Roman" w:hAnsi="Arial" w:cs="Arial"/>
          <w:sz w:val="20"/>
          <w:szCs w:val="20"/>
          <w:lang w:val="vi-VN"/>
        </w:rPr>
      </w:pPr>
      <w:r w:rsidRPr="00FD5AD1">
        <w:rPr>
          <w:rFonts w:ascii="Arial" w:eastAsia="Times New Roman" w:hAnsi="Arial" w:cs="Arial"/>
          <w:sz w:val="20"/>
          <w:szCs w:val="20"/>
          <w:lang w:val="vi-VN"/>
        </w:rPr>
        <w:t>Tổng cục Thuế nhận được công vãn số 94/CTPTH-TTHT ngày 14/01/2022 của Cục Thuế tỉnh Phú Thọ về đề nghị hướng dẫn chi phí được trừ khi tính thuế Thu nhập doanh nghiệp của Công ty TNHH DK International đối với khoản thanh toán những ngày phép chưa nghỉ cho người lao động, về vấn đề này, Tống cục Thuế có ý kiến như sau:</w:t>
      </w:r>
    </w:p>
    <w:p w14:paraId="1E475533" w14:textId="524D70B0" w:rsidR="0038764A" w:rsidRPr="00FD5AD1" w:rsidRDefault="004F1F09" w:rsidP="00FD5AD1">
      <w:pPr>
        <w:shd w:val="clear" w:color="auto" w:fill="FFFFFF"/>
        <w:spacing w:after="120" w:line="240" w:lineRule="auto"/>
        <w:ind w:firstLine="720"/>
        <w:jc w:val="both"/>
        <w:rPr>
          <w:rFonts w:ascii="Arial" w:eastAsia="Times New Roman" w:hAnsi="Arial" w:cs="Arial"/>
          <w:sz w:val="20"/>
          <w:szCs w:val="20"/>
          <w:lang w:val="vi-VN"/>
        </w:rPr>
      </w:pPr>
      <w:r w:rsidRPr="00FD5AD1">
        <w:rPr>
          <w:rFonts w:ascii="Arial" w:eastAsia="Times New Roman" w:hAnsi="Arial" w:cs="Arial"/>
          <w:sz w:val="20"/>
          <w:szCs w:val="20"/>
        </w:rPr>
        <w:t xml:space="preserve">- </w:t>
      </w:r>
      <w:r w:rsidR="0038764A" w:rsidRPr="00FD5AD1">
        <w:rPr>
          <w:rFonts w:ascii="Arial" w:eastAsia="Times New Roman" w:hAnsi="Arial" w:cs="Arial"/>
          <w:sz w:val="20"/>
          <w:szCs w:val="20"/>
          <w:lang w:val="vi-VN"/>
        </w:rPr>
        <w:t>Tại khoản 1 Điều 4 Bộ Luật lao động số 45/2019/QH14 ngày 20/11/2019 của Quốc hội quy định:</w:t>
      </w:r>
    </w:p>
    <w:p w14:paraId="319C393B" w14:textId="36541C70" w:rsidR="0038764A" w:rsidRPr="00FD5AD1" w:rsidRDefault="0038764A" w:rsidP="00FD5AD1">
      <w:pPr>
        <w:shd w:val="clear" w:color="auto" w:fill="FFFFFF"/>
        <w:spacing w:after="120" w:line="240" w:lineRule="auto"/>
        <w:ind w:firstLine="720"/>
        <w:jc w:val="both"/>
        <w:rPr>
          <w:rFonts w:ascii="Arial" w:eastAsia="Times New Roman" w:hAnsi="Arial" w:cs="Arial"/>
          <w:i/>
          <w:iCs/>
          <w:sz w:val="20"/>
          <w:szCs w:val="20"/>
          <w:lang w:val="vi-VN"/>
        </w:rPr>
      </w:pPr>
      <w:r w:rsidRPr="00FD5AD1">
        <w:rPr>
          <w:rFonts w:ascii="Arial" w:eastAsia="Times New Roman" w:hAnsi="Arial" w:cs="Arial"/>
          <w:i/>
          <w:iCs/>
          <w:sz w:val="20"/>
          <w:szCs w:val="20"/>
          <w:lang w:val="vi-VN"/>
        </w:rPr>
        <w:t>“Đi</w:t>
      </w:r>
      <w:r w:rsidR="003D373E" w:rsidRPr="00FD5AD1">
        <w:rPr>
          <w:rFonts w:ascii="Arial" w:eastAsia="Times New Roman" w:hAnsi="Arial" w:cs="Arial"/>
          <w:i/>
          <w:iCs/>
          <w:sz w:val="20"/>
          <w:szCs w:val="20"/>
        </w:rPr>
        <w:t>ề</w:t>
      </w:r>
      <w:r w:rsidRPr="00FD5AD1">
        <w:rPr>
          <w:rFonts w:ascii="Arial" w:eastAsia="Times New Roman" w:hAnsi="Arial" w:cs="Arial"/>
          <w:i/>
          <w:iCs/>
          <w:sz w:val="20"/>
          <w:szCs w:val="20"/>
          <w:lang w:val="vi-VN"/>
        </w:rPr>
        <w:t>u 4. Chính sách của Nhà nước về lao động</w:t>
      </w:r>
    </w:p>
    <w:p w14:paraId="514C4CA5" w14:textId="2F7D17E1" w:rsidR="0038764A" w:rsidRPr="00FD5AD1" w:rsidRDefault="0038764A" w:rsidP="00FD5AD1">
      <w:pPr>
        <w:shd w:val="clear" w:color="auto" w:fill="FFFFFF"/>
        <w:spacing w:after="120" w:line="240" w:lineRule="auto"/>
        <w:ind w:firstLine="720"/>
        <w:jc w:val="both"/>
        <w:rPr>
          <w:rFonts w:ascii="Arial" w:eastAsia="Times New Roman" w:hAnsi="Arial" w:cs="Arial"/>
          <w:i/>
          <w:iCs/>
          <w:sz w:val="20"/>
          <w:szCs w:val="20"/>
          <w:lang w:val="vi-VN"/>
        </w:rPr>
      </w:pPr>
      <w:r w:rsidRPr="00FD5AD1">
        <w:rPr>
          <w:rFonts w:ascii="Arial" w:eastAsia="Times New Roman" w:hAnsi="Arial" w:cs="Arial"/>
          <w:i/>
          <w:iCs/>
          <w:sz w:val="20"/>
          <w:szCs w:val="20"/>
          <w:lang w:val="vi-VN"/>
        </w:rPr>
        <w:t>1. Bảo đảm quy</w:t>
      </w:r>
      <w:r w:rsidR="00461DD9" w:rsidRPr="00FD5AD1">
        <w:rPr>
          <w:rFonts w:ascii="Arial" w:eastAsia="Times New Roman" w:hAnsi="Arial" w:cs="Arial"/>
          <w:i/>
          <w:iCs/>
          <w:sz w:val="20"/>
          <w:szCs w:val="20"/>
        </w:rPr>
        <w:t>ề</w:t>
      </w:r>
      <w:r w:rsidRPr="00FD5AD1">
        <w:rPr>
          <w:rFonts w:ascii="Arial" w:eastAsia="Times New Roman" w:hAnsi="Arial" w:cs="Arial"/>
          <w:i/>
          <w:iCs/>
          <w:sz w:val="20"/>
          <w:szCs w:val="20"/>
          <w:lang w:val="vi-VN"/>
        </w:rPr>
        <w:t>n và lợi ích hợp pháp, chính đáng của người lao động, người làm việc không có quan hệ lao động; khuyến khích những thỏa thuận bảo đảm cho người lao động có đi</w:t>
      </w:r>
      <w:r w:rsidR="00461DD9" w:rsidRPr="00FD5AD1">
        <w:rPr>
          <w:rFonts w:ascii="Arial" w:eastAsia="Times New Roman" w:hAnsi="Arial" w:cs="Arial"/>
          <w:i/>
          <w:iCs/>
          <w:sz w:val="20"/>
          <w:szCs w:val="20"/>
        </w:rPr>
        <w:t>ề</w:t>
      </w:r>
      <w:r w:rsidRPr="00FD5AD1">
        <w:rPr>
          <w:rFonts w:ascii="Arial" w:eastAsia="Times New Roman" w:hAnsi="Arial" w:cs="Arial"/>
          <w:i/>
          <w:iCs/>
          <w:sz w:val="20"/>
          <w:szCs w:val="20"/>
          <w:lang w:val="vi-VN"/>
        </w:rPr>
        <w:t>u kiện thuận lợi hơn so với quy định của pháp luật về lao động. ”</w:t>
      </w:r>
    </w:p>
    <w:p w14:paraId="77254954" w14:textId="69BD7320" w:rsidR="0038764A" w:rsidRPr="00FD5AD1" w:rsidRDefault="0038764A" w:rsidP="00FD5AD1">
      <w:pPr>
        <w:shd w:val="clear" w:color="auto" w:fill="FFFFFF"/>
        <w:spacing w:after="120" w:line="240" w:lineRule="auto"/>
        <w:ind w:firstLine="720"/>
        <w:jc w:val="both"/>
        <w:rPr>
          <w:rFonts w:ascii="Arial" w:eastAsia="Times New Roman" w:hAnsi="Arial" w:cs="Arial"/>
          <w:sz w:val="20"/>
          <w:szCs w:val="20"/>
          <w:lang w:val="vi-VN"/>
        </w:rPr>
      </w:pPr>
      <w:r w:rsidRPr="00FD5AD1">
        <w:rPr>
          <w:rFonts w:ascii="Arial" w:eastAsia="Times New Roman" w:hAnsi="Arial" w:cs="Arial"/>
          <w:sz w:val="20"/>
          <w:szCs w:val="20"/>
          <w:lang w:val="vi-VN"/>
        </w:rPr>
        <w:t>-</w:t>
      </w:r>
      <w:r w:rsidR="00C87367" w:rsidRPr="00FD5AD1">
        <w:rPr>
          <w:rFonts w:ascii="Arial" w:eastAsia="Times New Roman" w:hAnsi="Arial" w:cs="Arial"/>
          <w:sz w:val="20"/>
          <w:szCs w:val="20"/>
        </w:rPr>
        <w:t xml:space="preserve"> </w:t>
      </w:r>
      <w:r w:rsidRPr="00FD5AD1">
        <w:rPr>
          <w:rFonts w:ascii="Arial" w:eastAsia="Times New Roman" w:hAnsi="Arial" w:cs="Arial"/>
          <w:sz w:val="20"/>
          <w:szCs w:val="20"/>
          <w:lang w:val="vi-VN"/>
        </w:rPr>
        <w:t>Tại Điều 113 Bộ Luật lao động số 45/2019/QH14 ngày 20/11/2019 của Quốc hội quy định về nghỉ hằng năm:</w:t>
      </w:r>
    </w:p>
    <w:p w14:paraId="6C7B113A" w14:textId="542526F8" w:rsidR="0038764A" w:rsidRPr="00FD5AD1" w:rsidRDefault="0038764A" w:rsidP="00FD5AD1">
      <w:pPr>
        <w:shd w:val="clear" w:color="auto" w:fill="FFFFFF"/>
        <w:spacing w:after="120" w:line="240" w:lineRule="auto"/>
        <w:ind w:firstLine="720"/>
        <w:jc w:val="both"/>
        <w:rPr>
          <w:rFonts w:ascii="Arial" w:eastAsia="Times New Roman" w:hAnsi="Arial" w:cs="Arial"/>
          <w:i/>
          <w:iCs/>
          <w:sz w:val="20"/>
          <w:szCs w:val="20"/>
          <w:lang w:val="vi-VN"/>
        </w:rPr>
      </w:pPr>
      <w:r w:rsidRPr="00FD5AD1">
        <w:rPr>
          <w:rFonts w:ascii="Arial" w:eastAsia="Times New Roman" w:hAnsi="Arial" w:cs="Arial"/>
          <w:i/>
          <w:iCs/>
          <w:sz w:val="20"/>
          <w:szCs w:val="20"/>
          <w:lang w:val="vi-VN"/>
        </w:rPr>
        <w:t>“Đi</w:t>
      </w:r>
      <w:r w:rsidR="000049DA" w:rsidRPr="00FD5AD1">
        <w:rPr>
          <w:rFonts w:ascii="Arial" w:eastAsia="Times New Roman" w:hAnsi="Arial" w:cs="Arial"/>
          <w:i/>
          <w:iCs/>
          <w:sz w:val="20"/>
          <w:szCs w:val="20"/>
        </w:rPr>
        <w:t>ề</w:t>
      </w:r>
      <w:r w:rsidRPr="00FD5AD1">
        <w:rPr>
          <w:rFonts w:ascii="Arial" w:eastAsia="Times New Roman" w:hAnsi="Arial" w:cs="Arial"/>
          <w:i/>
          <w:iCs/>
          <w:sz w:val="20"/>
          <w:szCs w:val="20"/>
          <w:lang w:val="vi-VN"/>
        </w:rPr>
        <w:t xml:space="preserve">u </w:t>
      </w:r>
      <w:r w:rsidR="000049DA" w:rsidRPr="00FD5AD1">
        <w:rPr>
          <w:rFonts w:ascii="Arial" w:eastAsia="Times New Roman" w:hAnsi="Arial" w:cs="Arial"/>
          <w:i/>
          <w:iCs/>
          <w:sz w:val="20"/>
          <w:szCs w:val="20"/>
        </w:rPr>
        <w:t>1</w:t>
      </w:r>
      <w:r w:rsidRPr="00FD5AD1">
        <w:rPr>
          <w:rFonts w:ascii="Arial" w:eastAsia="Times New Roman" w:hAnsi="Arial" w:cs="Arial"/>
          <w:i/>
          <w:iCs/>
          <w:sz w:val="20"/>
          <w:szCs w:val="20"/>
          <w:lang w:val="vi-VN"/>
        </w:rPr>
        <w:t>13. Nghỉ h</w:t>
      </w:r>
      <w:r w:rsidR="000049DA" w:rsidRPr="00FD5AD1">
        <w:rPr>
          <w:rFonts w:ascii="Arial" w:eastAsia="Times New Roman" w:hAnsi="Arial" w:cs="Arial"/>
          <w:i/>
          <w:iCs/>
          <w:sz w:val="20"/>
          <w:szCs w:val="20"/>
        </w:rPr>
        <w:t>ằ</w:t>
      </w:r>
      <w:r w:rsidRPr="00FD5AD1">
        <w:rPr>
          <w:rFonts w:ascii="Arial" w:eastAsia="Times New Roman" w:hAnsi="Arial" w:cs="Arial"/>
          <w:i/>
          <w:iCs/>
          <w:sz w:val="20"/>
          <w:szCs w:val="20"/>
          <w:lang w:val="vi-VN"/>
        </w:rPr>
        <w:t>ng năm</w:t>
      </w:r>
    </w:p>
    <w:p w14:paraId="3054D6A8" w14:textId="2A176088" w:rsidR="000049DA" w:rsidRPr="00FD5AD1" w:rsidRDefault="000049DA" w:rsidP="00FD5AD1">
      <w:pPr>
        <w:shd w:val="clear" w:color="auto" w:fill="FFFFFF"/>
        <w:spacing w:after="120" w:line="240" w:lineRule="auto"/>
        <w:ind w:firstLine="720"/>
        <w:jc w:val="both"/>
        <w:rPr>
          <w:rFonts w:ascii="Arial" w:eastAsia="Times New Roman" w:hAnsi="Arial" w:cs="Arial"/>
          <w:i/>
          <w:iCs/>
          <w:sz w:val="20"/>
          <w:szCs w:val="20"/>
        </w:rPr>
      </w:pPr>
      <w:r w:rsidRPr="00FD5AD1">
        <w:rPr>
          <w:rFonts w:ascii="Arial" w:eastAsia="Times New Roman" w:hAnsi="Arial" w:cs="Arial"/>
          <w:i/>
          <w:iCs/>
          <w:sz w:val="20"/>
          <w:szCs w:val="20"/>
        </w:rPr>
        <w:t>…</w:t>
      </w:r>
    </w:p>
    <w:p w14:paraId="4850C5B2" w14:textId="778631DA" w:rsidR="0038764A" w:rsidRPr="00FD5AD1" w:rsidRDefault="0038764A" w:rsidP="00FD5AD1">
      <w:pPr>
        <w:shd w:val="clear" w:color="auto" w:fill="FFFFFF"/>
        <w:spacing w:after="120" w:line="240" w:lineRule="auto"/>
        <w:ind w:firstLine="720"/>
        <w:jc w:val="both"/>
        <w:rPr>
          <w:rFonts w:ascii="Arial" w:eastAsia="Times New Roman" w:hAnsi="Arial" w:cs="Arial"/>
          <w:i/>
          <w:iCs/>
          <w:sz w:val="20"/>
          <w:szCs w:val="20"/>
          <w:lang w:val="vi-VN"/>
        </w:rPr>
      </w:pPr>
      <w:r w:rsidRPr="00FD5AD1">
        <w:rPr>
          <w:rFonts w:ascii="Arial" w:eastAsia="Times New Roman" w:hAnsi="Arial" w:cs="Arial"/>
          <w:i/>
          <w:iCs/>
          <w:sz w:val="20"/>
          <w:szCs w:val="20"/>
          <w:lang w:val="vi-VN"/>
        </w:rPr>
        <w:t>3.</w:t>
      </w:r>
      <w:r w:rsidR="000049DA" w:rsidRPr="00FD5AD1">
        <w:rPr>
          <w:rFonts w:ascii="Arial" w:eastAsia="Times New Roman" w:hAnsi="Arial" w:cs="Arial"/>
          <w:i/>
          <w:iCs/>
          <w:sz w:val="20"/>
          <w:szCs w:val="20"/>
        </w:rPr>
        <w:t xml:space="preserve"> </w:t>
      </w:r>
      <w:r w:rsidRPr="00FD5AD1">
        <w:rPr>
          <w:rFonts w:ascii="Arial" w:eastAsia="Times New Roman" w:hAnsi="Arial" w:cs="Arial"/>
          <w:i/>
          <w:iCs/>
          <w:sz w:val="20"/>
          <w:szCs w:val="20"/>
          <w:lang w:val="vi-VN"/>
        </w:rPr>
        <w:t>Trường hợp do thôi việc, bị mất việc làm mà chưa nghỉ hằng năm hoặc chưa nghỉ h</w:t>
      </w:r>
      <w:r w:rsidR="000049DA" w:rsidRPr="00FD5AD1">
        <w:rPr>
          <w:rFonts w:ascii="Arial" w:eastAsia="Times New Roman" w:hAnsi="Arial" w:cs="Arial"/>
          <w:i/>
          <w:iCs/>
          <w:sz w:val="20"/>
          <w:szCs w:val="20"/>
        </w:rPr>
        <w:t>ế</w:t>
      </w:r>
      <w:r w:rsidRPr="00FD5AD1">
        <w:rPr>
          <w:rFonts w:ascii="Arial" w:eastAsia="Times New Roman" w:hAnsi="Arial" w:cs="Arial"/>
          <w:i/>
          <w:iCs/>
          <w:sz w:val="20"/>
          <w:szCs w:val="20"/>
          <w:lang w:val="vi-VN"/>
        </w:rPr>
        <w:t>t s</w:t>
      </w:r>
      <w:r w:rsidR="000049DA" w:rsidRPr="00FD5AD1">
        <w:rPr>
          <w:rFonts w:ascii="Arial" w:eastAsia="Times New Roman" w:hAnsi="Arial" w:cs="Arial"/>
          <w:i/>
          <w:iCs/>
          <w:sz w:val="20"/>
          <w:szCs w:val="20"/>
        </w:rPr>
        <w:t>ố</w:t>
      </w:r>
      <w:r w:rsidRPr="00FD5AD1">
        <w:rPr>
          <w:rFonts w:ascii="Arial" w:eastAsia="Times New Roman" w:hAnsi="Arial" w:cs="Arial"/>
          <w:i/>
          <w:iCs/>
          <w:sz w:val="20"/>
          <w:szCs w:val="20"/>
          <w:lang w:val="vi-VN"/>
        </w:rPr>
        <w:t xml:space="preserve"> ngày nghỉ h</w:t>
      </w:r>
      <w:r w:rsidR="000049DA" w:rsidRPr="00FD5AD1">
        <w:rPr>
          <w:rFonts w:ascii="Arial" w:eastAsia="Times New Roman" w:hAnsi="Arial" w:cs="Arial"/>
          <w:i/>
          <w:iCs/>
          <w:sz w:val="20"/>
          <w:szCs w:val="20"/>
        </w:rPr>
        <w:t>ằ</w:t>
      </w:r>
      <w:r w:rsidRPr="00FD5AD1">
        <w:rPr>
          <w:rFonts w:ascii="Arial" w:eastAsia="Times New Roman" w:hAnsi="Arial" w:cs="Arial"/>
          <w:i/>
          <w:iCs/>
          <w:sz w:val="20"/>
          <w:szCs w:val="20"/>
          <w:lang w:val="vi-VN"/>
        </w:rPr>
        <w:t>ng năm thì được người sử dụng lao động thanh toán tiền lương cho những ngày chưa nghỉ.</w:t>
      </w:r>
    </w:p>
    <w:p w14:paraId="5DBD1F98" w14:textId="7BFB1489" w:rsidR="0038764A" w:rsidRPr="00FD5AD1" w:rsidRDefault="0038764A" w:rsidP="00FD5AD1">
      <w:pPr>
        <w:shd w:val="clear" w:color="auto" w:fill="FFFFFF"/>
        <w:spacing w:after="120" w:line="240" w:lineRule="auto"/>
        <w:ind w:firstLine="720"/>
        <w:jc w:val="both"/>
        <w:rPr>
          <w:rFonts w:ascii="Arial" w:eastAsia="Times New Roman" w:hAnsi="Arial" w:cs="Arial"/>
          <w:i/>
          <w:iCs/>
          <w:sz w:val="20"/>
          <w:szCs w:val="20"/>
          <w:lang w:val="vi-VN"/>
        </w:rPr>
      </w:pPr>
      <w:r w:rsidRPr="00FD5AD1">
        <w:rPr>
          <w:rFonts w:ascii="Arial" w:eastAsia="Times New Roman" w:hAnsi="Arial" w:cs="Arial"/>
          <w:i/>
          <w:iCs/>
          <w:sz w:val="20"/>
          <w:szCs w:val="20"/>
          <w:lang w:val="vi-VN"/>
        </w:rPr>
        <w:t>4.</w:t>
      </w:r>
      <w:r w:rsidR="000049DA" w:rsidRPr="00FD5AD1">
        <w:rPr>
          <w:rFonts w:ascii="Arial" w:eastAsia="Times New Roman" w:hAnsi="Arial" w:cs="Arial"/>
          <w:i/>
          <w:iCs/>
          <w:sz w:val="20"/>
          <w:szCs w:val="20"/>
        </w:rPr>
        <w:t xml:space="preserve"> </w:t>
      </w:r>
      <w:r w:rsidRPr="00FD5AD1">
        <w:rPr>
          <w:rFonts w:ascii="Arial" w:eastAsia="Times New Roman" w:hAnsi="Arial" w:cs="Arial"/>
          <w:i/>
          <w:iCs/>
          <w:sz w:val="20"/>
          <w:szCs w:val="20"/>
          <w:lang w:val="vi-VN"/>
        </w:rPr>
        <w:t>Người sử dụng lao động có trách nhiệm quy định lịch nghỉ hằng năm sau khi tham khảo ý ki</w:t>
      </w:r>
      <w:r w:rsidR="000049DA" w:rsidRPr="00FD5AD1">
        <w:rPr>
          <w:rFonts w:ascii="Arial" w:eastAsia="Times New Roman" w:hAnsi="Arial" w:cs="Arial"/>
          <w:i/>
          <w:iCs/>
          <w:sz w:val="20"/>
          <w:szCs w:val="20"/>
        </w:rPr>
        <w:t>ế</w:t>
      </w:r>
      <w:r w:rsidRPr="00FD5AD1">
        <w:rPr>
          <w:rFonts w:ascii="Arial" w:eastAsia="Times New Roman" w:hAnsi="Arial" w:cs="Arial"/>
          <w:i/>
          <w:iCs/>
          <w:sz w:val="20"/>
          <w:szCs w:val="20"/>
          <w:lang w:val="vi-VN"/>
        </w:rPr>
        <w:t>n của người lao động và phải thông báo trước cho người lao động biết. Người lao động có thể thỏa thuận với người sử dụng lao động để nghỉ h</w:t>
      </w:r>
      <w:r w:rsidR="000049DA" w:rsidRPr="00FD5AD1">
        <w:rPr>
          <w:rFonts w:ascii="Arial" w:eastAsia="Times New Roman" w:hAnsi="Arial" w:cs="Arial"/>
          <w:i/>
          <w:iCs/>
          <w:sz w:val="20"/>
          <w:szCs w:val="20"/>
        </w:rPr>
        <w:t>ằ</w:t>
      </w:r>
      <w:r w:rsidRPr="00FD5AD1">
        <w:rPr>
          <w:rFonts w:ascii="Arial" w:eastAsia="Times New Roman" w:hAnsi="Arial" w:cs="Arial"/>
          <w:i/>
          <w:iCs/>
          <w:sz w:val="20"/>
          <w:szCs w:val="20"/>
          <w:lang w:val="vi-VN"/>
        </w:rPr>
        <w:t>ng năm thành nhi</w:t>
      </w:r>
      <w:r w:rsidR="000049DA" w:rsidRPr="00FD5AD1">
        <w:rPr>
          <w:rFonts w:ascii="Arial" w:eastAsia="Times New Roman" w:hAnsi="Arial" w:cs="Arial"/>
          <w:i/>
          <w:iCs/>
          <w:sz w:val="20"/>
          <w:szCs w:val="20"/>
        </w:rPr>
        <w:t>ề</w:t>
      </w:r>
      <w:r w:rsidRPr="00FD5AD1">
        <w:rPr>
          <w:rFonts w:ascii="Arial" w:eastAsia="Times New Roman" w:hAnsi="Arial" w:cs="Arial"/>
          <w:i/>
          <w:iCs/>
          <w:sz w:val="20"/>
          <w:szCs w:val="20"/>
          <w:lang w:val="vi-VN"/>
        </w:rPr>
        <w:t>u l</w:t>
      </w:r>
      <w:r w:rsidR="000049DA" w:rsidRPr="00FD5AD1">
        <w:rPr>
          <w:rFonts w:ascii="Arial" w:eastAsia="Times New Roman" w:hAnsi="Arial" w:cs="Arial"/>
          <w:i/>
          <w:iCs/>
          <w:sz w:val="20"/>
          <w:szCs w:val="20"/>
        </w:rPr>
        <w:t>ầ</w:t>
      </w:r>
      <w:r w:rsidRPr="00FD5AD1">
        <w:rPr>
          <w:rFonts w:ascii="Arial" w:eastAsia="Times New Roman" w:hAnsi="Arial" w:cs="Arial"/>
          <w:i/>
          <w:iCs/>
          <w:sz w:val="20"/>
          <w:szCs w:val="20"/>
          <w:lang w:val="vi-VN"/>
        </w:rPr>
        <w:t>n hoặc nghỉ gộp t</w:t>
      </w:r>
      <w:r w:rsidR="000049DA" w:rsidRPr="00FD5AD1">
        <w:rPr>
          <w:rFonts w:ascii="Arial" w:eastAsia="Times New Roman" w:hAnsi="Arial" w:cs="Arial"/>
          <w:i/>
          <w:iCs/>
          <w:sz w:val="20"/>
          <w:szCs w:val="20"/>
        </w:rPr>
        <w:t>ố</w:t>
      </w:r>
      <w:r w:rsidRPr="00FD5AD1">
        <w:rPr>
          <w:rFonts w:ascii="Arial" w:eastAsia="Times New Roman" w:hAnsi="Arial" w:cs="Arial"/>
          <w:i/>
          <w:iCs/>
          <w:sz w:val="20"/>
          <w:szCs w:val="20"/>
          <w:lang w:val="vi-VN"/>
        </w:rPr>
        <w:t>i đa 03 năm một l</w:t>
      </w:r>
      <w:r w:rsidR="000049DA" w:rsidRPr="00FD5AD1">
        <w:rPr>
          <w:rFonts w:ascii="Arial" w:eastAsia="Times New Roman" w:hAnsi="Arial" w:cs="Arial"/>
          <w:i/>
          <w:iCs/>
          <w:sz w:val="20"/>
          <w:szCs w:val="20"/>
        </w:rPr>
        <w:t>ầ</w:t>
      </w:r>
      <w:r w:rsidRPr="00FD5AD1">
        <w:rPr>
          <w:rFonts w:ascii="Arial" w:eastAsia="Times New Roman" w:hAnsi="Arial" w:cs="Arial"/>
          <w:i/>
          <w:iCs/>
          <w:sz w:val="20"/>
          <w:szCs w:val="20"/>
          <w:lang w:val="vi-VN"/>
        </w:rPr>
        <w:t>n.</w:t>
      </w:r>
    </w:p>
    <w:p w14:paraId="6A4FC7B3" w14:textId="58555377" w:rsidR="00A63182" w:rsidRPr="00FD5AD1" w:rsidRDefault="00A63182" w:rsidP="00FD5AD1">
      <w:pPr>
        <w:shd w:val="clear" w:color="auto" w:fill="FFFFFF"/>
        <w:spacing w:after="120" w:line="240" w:lineRule="auto"/>
        <w:ind w:firstLine="720"/>
        <w:jc w:val="both"/>
        <w:rPr>
          <w:rFonts w:ascii="Arial" w:eastAsia="Times New Roman" w:hAnsi="Arial" w:cs="Arial"/>
          <w:i/>
          <w:iCs/>
          <w:sz w:val="20"/>
          <w:szCs w:val="20"/>
        </w:rPr>
      </w:pPr>
      <w:r w:rsidRPr="00FD5AD1">
        <w:rPr>
          <w:rFonts w:ascii="Arial" w:eastAsia="Times New Roman" w:hAnsi="Arial" w:cs="Arial"/>
          <w:i/>
          <w:iCs/>
          <w:sz w:val="20"/>
          <w:szCs w:val="20"/>
        </w:rPr>
        <w:t>…”</w:t>
      </w:r>
    </w:p>
    <w:p w14:paraId="3B71F392" w14:textId="50FDEDC4" w:rsidR="0038764A" w:rsidRPr="00FD5AD1" w:rsidRDefault="0038764A" w:rsidP="00FD5AD1">
      <w:pPr>
        <w:shd w:val="clear" w:color="auto" w:fill="FFFFFF"/>
        <w:spacing w:after="120" w:line="240" w:lineRule="auto"/>
        <w:ind w:firstLine="720"/>
        <w:jc w:val="both"/>
        <w:rPr>
          <w:rFonts w:ascii="Arial" w:eastAsia="Times New Roman" w:hAnsi="Arial" w:cs="Arial"/>
          <w:sz w:val="20"/>
          <w:szCs w:val="20"/>
          <w:lang w:val="vi-VN"/>
        </w:rPr>
      </w:pPr>
      <w:r w:rsidRPr="00FD5AD1">
        <w:rPr>
          <w:rFonts w:ascii="Arial" w:eastAsia="Times New Roman" w:hAnsi="Arial" w:cs="Arial"/>
          <w:sz w:val="20"/>
          <w:szCs w:val="20"/>
          <w:lang w:val="vi-VN"/>
        </w:rPr>
        <w:t>- Tại Điều 6 Thông tư số 78/2014/TT-BTC ngày 18/06/2014 của Bộ Tài chính hướng dẫn thi hành Nghị định s</w:t>
      </w:r>
      <w:r w:rsidR="00756773" w:rsidRPr="00FD5AD1">
        <w:rPr>
          <w:rFonts w:ascii="Arial" w:eastAsia="Times New Roman" w:hAnsi="Arial" w:cs="Arial"/>
          <w:sz w:val="20"/>
          <w:szCs w:val="20"/>
        </w:rPr>
        <w:t>ố</w:t>
      </w:r>
      <w:r w:rsidRPr="00FD5AD1">
        <w:rPr>
          <w:rFonts w:ascii="Arial" w:eastAsia="Times New Roman" w:hAnsi="Arial" w:cs="Arial"/>
          <w:sz w:val="20"/>
          <w:szCs w:val="20"/>
          <w:lang w:val="vi-VN"/>
        </w:rPr>
        <w:t xml:space="preserve"> 218/2013/NĐ-CP ngày 26/12/2013 của Chính phủ quy định và hướng dẫn thi hành Luật thuế Thu nhập doanh nghiệp (được sửa đổi, bổ sung theo quy định tại Điều 4 Thông tư 96/2015/TT-BTC của Bộ Tài chính hướng dẫn về thuế thu nhập doanh nghiệp) quy định về các khoản chi được trừ và không được trừ khi xác định thu nhập chịu thuế. </w:t>
      </w:r>
    </w:p>
    <w:p w14:paraId="1D99EA5A" w14:textId="77777777" w:rsidR="0038764A" w:rsidRPr="00FD5AD1" w:rsidRDefault="0038764A" w:rsidP="00FD5AD1">
      <w:pPr>
        <w:shd w:val="clear" w:color="auto" w:fill="FFFFFF"/>
        <w:spacing w:after="120" w:line="240" w:lineRule="auto"/>
        <w:ind w:firstLine="720"/>
        <w:jc w:val="both"/>
        <w:rPr>
          <w:rFonts w:ascii="Arial" w:eastAsia="Times New Roman" w:hAnsi="Arial" w:cs="Arial"/>
          <w:sz w:val="20"/>
          <w:szCs w:val="20"/>
          <w:lang w:val="vi-VN"/>
        </w:rPr>
      </w:pPr>
      <w:r w:rsidRPr="00FD5AD1">
        <w:rPr>
          <w:rFonts w:ascii="Arial" w:eastAsia="Times New Roman" w:hAnsi="Arial" w:cs="Arial"/>
          <w:sz w:val="20"/>
          <w:szCs w:val="20"/>
          <w:lang w:val="vi-VN"/>
        </w:rPr>
        <w:t>Căn cứ các quy định trên, nếu Công ty TNHH DK International phát sinh khoản chi thanh toán những ngày phép chưa nghỉ cho người lao động đáp ứng quy định tại Bộ Luật lao động số 45/2019/QH14 ngày 20/11/2019 và các văn bản hướng dẫn thi hành; quy định tại Điều 6 Thông tư số 78/2014/TT-BTC ngày 18/06/2014 của Bộ Tài chính hướng dẫn về thuế thu nhập doanh nghiệp (được sửa đổi, bổ sung theo quy định tại Điều 4 Thông tư 96/2015/TT-BTC của Bộ Tài chính) thì được tính vào chí được trừ khi tính thuế Thu nhập doanh nghiệp.</w:t>
      </w:r>
    </w:p>
    <w:p w14:paraId="34C04F05" w14:textId="77777777" w:rsidR="0038764A" w:rsidRPr="00FD5AD1" w:rsidRDefault="0038764A" w:rsidP="00FD5AD1">
      <w:pPr>
        <w:shd w:val="clear" w:color="auto" w:fill="FFFFFF"/>
        <w:spacing w:after="120" w:line="240" w:lineRule="auto"/>
        <w:ind w:firstLine="720"/>
        <w:jc w:val="both"/>
        <w:rPr>
          <w:rFonts w:ascii="Arial" w:eastAsia="Times New Roman" w:hAnsi="Arial" w:cs="Arial"/>
          <w:sz w:val="20"/>
          <w:szCs w:val="20"/>
          <w:lang w:val="vi-VN"/>
        </w:rPr>
      </w:pPr>
      <w:r w:rsidRPr="00FD5AD1">
        <w:rPr>
          <w:rFonts w:ascii="Arial" w:eastAsia="Times New Roman" w:hAnsi="Arial" w:cs="Arial"/>
          <w:sz w:val="20"/>
          <w:szCs w:val="20"/>
          <w:lang w:val="vi-VN"/>
        </w:rPr>
        <w:t>Trường hợp còn vướng mắc về quy định nghỉ hằng năm, đề nghị Cục Thuế liên hệ với Sở Lao động Thương binh và xã hội địa phương để được hướng dẫn cụ thể.</w:t>
      </w:r>
    </w:p>
    <w:p w14:paraId="701BAB12" w14:textId="3EED6A9E" w:rsidR="00D60839" w:rsidRDefault="0038764A" w:rsidP="00FD5AD1">
      <w:pPr>
        <w:shd w:val="clear" w:color="auto" w:fill="FFFFFF"/>
        <w:spacing w:after="0" w:line="240" w:lineRule="auto"/>
        <w:ind w:firstLine="720"/>
        <w:jc w:val="both"/>
        <w:rPr>
          <w:rFonts w:ascii="Arial" w:eastAsia="Times New Roman" w:hAnsi="Arial" w:cs="Arial"/>
          <w:sz w:val="20"/>
          <w:szCs w:val="20"/>
          <w:lang w:val="vi-VN"/>
        </w:rPr>
      </w:pPr>
      <w:r w:rsidRPr="00FD5AD1">
        <w:rPr>
          <w:rFonts w:ascii="Arial" w:eastAsia="Times New Roman" w:hAnsi="Arial" w:cs="Arial"/>
          <w:sz w:val="20"/>
          <w:szCs w:val="20"/>
          <w:lang w:val="vi-VN"/>
        </w:rPr>
        <w:t>Đ</w:t>
      </w:r>
      <w:r w:rsidR="00CE53E7" w:rsidRPr="00FD5AD1">
        <w:rPr>
          <w:rFonts w:ascii="Arial" w:eastAsia="Times New Roman" w:hAnsi="Arial" w:cs="Arial"/>
          <w:sz w:val="20"/>
          <w:szCs w:val="20"/>
        </w:rPr>
        <w:t>ề</w:t>
      </w:r>
      <w:r w:rsidRPr="00FD5AD1">
        <w:rPr>
          <w:rFonts w:ascii="Arial" w:eastAsia="Times New Roman" w:hAnsi="Arial" w:cs="Arial"/>
          <w:sz w:val="20"/>
          <w:szCs w:val="20"/>
          <w:lang w:val="vi-VN"/>
        </w:rPr>
        <w:t xml:space="preserve"> nghị Cục thuế tỉnh Phú Thọ căn cứ quy định tại các văn bản quy phạm pháp luật để hướng dẫn doanh nghiệp thực hiện nghĩa vụ thuế theo đúng quy định</w:t>
      </w:r>
      <w:r w:rsidR="00D60839" w:rsidRPr="00FD5AD1">
        <w:rPr>
          <w:rFonts w:ascii="Arial" w:eastAsia="Times New Roman" w:hAnsi="Arial" w:cs="Arial"/>
          <w:sz w:val="20"/>
          <w:szCs w:val="20"/>
          <w:lang w:val="vi-VN"/>
        </w:rPr>
        <w:t>./.</w:t>
      </w:r>
    </w:p>
    <w:p w14:paraId="35200AF6" w14:textId="77777777" w:rsidR="00FD5AD1" w:rsidRPr="00FD5AD1" w:rsidRDefault="00FD5AD1" w:rsidP="00FD5AD1">
      <w:pPr>
        <w:shd w:val="clear" w:color="auto" w:fill="FFFFFF"/>
        <w:spacing w:after="0" w:line="240" w:lineRule="auto"/>
        <w:ind w:firstLine="720"/>
        <w:jc w:val="both"/>
        <w:rPr>
          <w:rFonts w:ascii="Arial" w:eastAsia="Times New Roman" w:hAnsi="Arial" w:cs="Arial"/>
          <w:sz w:val="20"/>
          <w:szCs w:val="20"/>
        </w:rPr>
      </w:pPr>
    </w:p>
    <w:tbl>
      <w:tblPr>
        <w:tblW w:w="9360" w:type="dxa"/>
        <w:tblCellSpacing w:w="0" w:type="dxa"/>
        <w:shd w:val="clear" w:color="auto" w:fill="FFFFFF"/>
        <w:tblCellMar>
          <w:left w:w="0" w:type="dxa"/>
          <w:right w:w="0" w:type="dxa"/>
        </w:tblCellMar>
        <w:tblLook w:val="04A0" w:firstRow="1" w:lastRow="0" w:firstColumn="1" w:lastColumn="0" w:noHBand="0" w:noVBand="1"/>
      </w:tblPr>
      <w:tblGrid>
        <w:gridCol w:w="3637"/>
        <w:gridCol w:w="5723"/>
      </w:tblGrid>
      <w:tr w:rsidR="00D60839" w:rsidRPr="00FD5AD1" w14:paraId="4E4519A2" w14:textId="77777777" w:rsidTr="00FD5AD1">
        <w:trPr>
          <w:trHeight w:val="1890"/>
          <w:tblCellSpacing w:w="0" w:type="dxa"/>
        </w:trPr>
        <w:tc>
          <w:tcPr>
            <w:tcW w:w="3637" w:type="dxa"/>
            <w:shd w:val="clear" w:color="auto" w:fill="FFFFFF"/>
            <w:tcMar>
              <w:top w:w="0" w:type="dxa"/>
              <w:left w:w="108" w:type="dxa"/>
              <w:bottom w:w="0" w:type="dxa"/>
              <w:right w:w="108" w:type="dxa"/>
            </w:tcMar>
            <w:hideMark/>
          </w:tcPr>
          <w:p w14:paraId="707EBCD5" w14:textId="1EA17D3B" w:rsidR="00D60839" w:rsidRPr="00FD5AD1" w:rsidRDefault="00D60839" w:rsidP="00FD5AD1">
            <w:pPr>
              <w:spacing w:after="0" w:line="240" w:lineRule="auto"/>
              <w:rPr>
                <w:rFonts w:ascii="Arial" w:eastAsia="Times New Roman" w:hAnsi="Arial" w:cs="Arial"/>
                <w:sz w:val="20"/>
                <w:szCs w:val="20"/>
              </w:rPr>
            </w:pPr>
            <w:r w:rsidRPr="00FD5AD1">
              <w:rPr>
                <w:rFonts w:ascii="Arial" w:eastAsia="Times New Roman" w:hAnsi="Arial" w:cs="Arial"/>
                <w:b/>
                <w:bCs/>
                <w:i/>
                <w:iCs/>
                <w:sz w:val="20"/>
                <w:szCs w:val="20"/>
                <w:lang w:val="vi-VN"/>
              </w:rPr>
              <w:lastRenderedPageBreak/>
              <w:t>Nơi nhận:</w:t>
            </w:r>
            <w:r w:rsidRPr="00FD5AD1">
              <w:rPr>
                <w:rFonts w:ascii="Arial" w:eastAsia="Times New Roman" w:hAnsi="Arial" w:cs="Arial"/>
                <w:b/>
                <w:bCs/>
                <w:i/>
                <w:iCs/>
                <w:sz w:val="20"/>
                <w:szCs w:val="20"/>
                <w:lang w:val="vi-VN"/>
              </w:rPr>
              <w:br/>
            </w:r>
            <w:r w:rsidRPr="00FD5AD1">
              <w:rPr>
                <w:rFonts w:ascii="Arial" w:eastAsia="Times New Roman" w:hAnsi="Arial" w:cs="Arial"/>
                <w:sz w:val="20"/>
                <w:szCs w:val="20"/>
                <w:lang w:val="vi-VN"/>
              </w:rPr>
              <w:t>- Như trên;</w:t>
            </w:r>
            <w:r w:rsidRPr="00FD5AD1">
              <w:rPr>
                <w:rFonts w:ascii="Arial" w:eastAsia="Times New Roman" w:hAnsi="Arial" w:cs="Arial"/>
                <w:sz w:val="20"/>
                <w:szCs w:val="20"/>
                <w:lang w:val="vi-VN"/>
              </w:rPr>
              <w:br/>
              <w:t xml:space="preserve">- </w:t>
            </w:r>
            <w:r w:rsidR="00B96536" w:rsidRPr="00FD5AD1">
              <w:rPr>
                <w:rFonts w:ascii="Arial" w:eastAsia="Times New Roman" w:hAnsi="Arial" w:cs="Arial"/>
                <w:sz w:val="20"/>
                <w:szCs w:val="20"/>
                <w:lang w:val="vi-VN"/>
              </w:rPr>
              <w:t>PTCTr Vũ Xuân Bách (để b/c)</w:t>
            </w:r>
            <w:r w:rsidRPr="00FD5AD1">
              <w:rPr>
                <w:rFonts w:ascii="Arial" w:eastAsia="Times New Roman" w:hAnsi="Arial" w:cs="Arial"/>
                <w:sz w:val="20"/>
                <w:szCs w:val="20"/>
                <w:lang w:val="vi-VN"/>
              </w:rPr>
              <w:t>;</w:t>
            </w:r>
            <w:r w:rsidRPr="00FD5AD1">
              <w:rPr>
                <w:rFonts w:ascii="Arial" w:eastAsia="Times New Roman" w:hAnsi="Arial" w:cs="Arial"/>
                <w:sz w:val="20"/>
                <w:szCs w:val="20"/>
                <w:lang w:val="vi-VN"/>
              </w:rPr>
              <w:br/>
              <w:t>-</w:t>
            </w:r>
            <w:r w:rsidR="00B96536" w:rsidRPr="00FD5AD1">
              <w:rPr>
                <w:rFonts w:ascii="Arial" w:eastAsia="Times New Roman" w:hAnsi="Arial" w:cs="Arial"/>
                <w:sz w:val="20"/>
                <w:szCs w:val="20"/>
              </w:rPr>
              <w:t xml:space="preserve"> </w:t>
            </w:r>
            <w:r w:rsidR="00B96536" w:rsidRPr="00FD5AD1">
              <w:rPr>
                <w:rFonts w:ascii="Arial" w:eastAsia="Times New Roman" w:hAnsi="Arial" w:cs="Arial"/>
                <w:sz w:val="20"/>
                <w:szCs w:val="20"/>
                <w:lang w:val="vi-VN"/>
              </w:rPr>
              <w:t>Vụ DNNCN, PC-TCT</w:t>
            </w:r>
            <w:r w:rsidRPr="00FD5AD1">
              <w:rPr>
                <w:rFonts w:ascii="Arial" w:eastAsia="Times New Roman" w:hAnsi="Arial" w:cs="Arial"/>
                <w:sz w:val="20"/>
                <w:szCs w:val="20"/>
                <w:lang w:val="vi-VN"/>
              </w:rPr>
              <w:t>;</w:t>
            </w:r>
            <w:r w:rsidRPr="00FD5AD1">
              <w:rPr>
                <w:rFonts w:ascii="Arial" w:eastAsia="Times New Roman" w:hAnsi="Arial" w:cs="Arial"/>
                <w:sz w:val="20"/>
                <w:szCs w:val="20"/>
                <w:lang w:val="vi-VN"/>
              </w:rPr>
              <w:br/>
              <w:t xml:space="preserve">- </w:t>
            </w:r>
            <w:r w:rsidR="00B96536" w:rsidRPr="00FD5AD1">
              <w:rPr>
                <w:rFonts w:ascii="Arial" w:eastAsia="Times New Roman" w:hAnsi="Arial" w:cs="Arial"/>
                <w:sz w:val="20"/>
                <w:szCs w:val="20"/>
                <w:lang w:val="vi-VN"/>
              </w:rPr>
              <w:t>Lưu VT, cs (3b)</w:t>
            </w:r>
            <w:r w:rsidRPr="00FD5AD1">
              <w:rPr>
                <w:rFonts w:ascii="Arial" w:eastAsia="Times New Roman" w:hAnsi="Arial" w:cs="Arial"/>
                <w:sz w:val="20"/>
                <w:szCs w:val="20"/>
                <w:lang w:val="vi-VN"/>
              </w:rPr>
              <w:t>.</w:t>
            </w:r>
          </w:p>
        </w:tc>
        <w:tc>
          <w:tcPr>
            <w:tcW w:w="5723" w:type="dxa"/>
            <w:shd w:val="clear" w:color="auto" w:fill="FFFFFF"/>
            <w:tcMar>
              <w:top w:w="0" w:type="dxa"/>
              <w:left w:w="108" w:type="dxa"/>
              <w:bottom w:w="0" w:type="dxa"/>
              <w:right w:w="108" w:type="dxa"/>
            </w:tcMar>
            <w:hideMark/>
          </w:tcPr>
          <w:p w14:paraId="36905514" w14:textId="77777777" w:rsidR="00CE53E7" w:rsidRPr="00FD5AD1" w:rsidRDefault="00D60839" w:rsidP="00FD5AD1">
            <w:pPr>
              <w:spacing w:after="0" w:line="240" w:lineRule="auto"/>
              <w:jc w:val="center"/>
              <w:rPr>
                <w:rFonts w:ascii="Arial" w:eastAsia="Times New Roman" w:hAnsi="Arial" w:cs="Arial"/>
                <w:b/>
                <w:bCs/>
                <w:sz w:val="20"/>
                <w:szCs w:val="20"/>
              </w:rPr>
            </w:pPr>
            <w:r w:rsidRPr="00FD5AD1">
              <w:rPr>
                <w:rFonts w:ascii="Arial" w:eastAsia="Times New Roman" w:hAnsi="Arial" w:cs="Arial"/>
                <w:b/>
                <w:bCs/>
                <w:sz w:val="20"/>
                <w:szCs w:val="20"/>
                <w:lang w:val="vi-VN"/>
              </w:rPr>
              <w:t>TL. TỔNG CỤC TRƯỞNG</w:t>
            </w:r>
            <w:r w:rsidRPr="00FD5AD1">
              <w:rPr>
                <w:rFonts w:ascii="Arial" w:eastAsia="Times New Roman" w:hAnsi="Arial" w:cs="Arial"/>
                <w:b/>
                <w:bCs/>
                <w:sz w:val="20"/>
                <w:szCs w:val="20"/>
                <w:lang w:val="vi-VN"/>
              </w:rPr>
              <w:br/>
            </w:r>
            <w:r w:rsidR="00CE53E7" w:rsidRPr="00FD5AD1">
              <w:rPr>
                <w:rFonts w:ascii="Arial" w:eastAsia="Times New Roman" w:hAnsi="Arial" w:cs="Arial"/>
                <w:b/>
                <w:bCs/>
                <w:sz w:val="20"/>
                <w:szCs w:val="20"/>
                <w:lang w:val="vi-VN"/>
              </w:rPr>
              <w:t>KT.</w:t>
            </w:r>
            <w:r w:rsidRPr="00FD5AD1">
              <w:rPr>
                <w:rFonts w:ascii="Arial" w:eastAsia="Times New Roman" w:hAnsi="Arial" w:cs="Arial"/>
                <w:b/>
                <w:bCs/>
                <w:sz w:val="20"/>
                <w:szCs w:val="20"/>
                <w:lang w:val="vi-VN"/>
              </w:rPr>
              <w:t xml:space="preserve">VỤ TRƯỞNG VỤ </w:t>
            </w:r>
            <w:r w:rsidR="00CE53E7" w:rsidRPr="00FD5AD1">
              <w:rPr>
                <w:rFonts w:ascii="Arial" w:eastAsia="Times New Roman" w:hAnsi="Arial" w:cs="Arial"/>
                <w:b/>
                <w:bCs/>
                <w:sz w:val="20"/>
                <w:szCs w:val="20"/>
              </w:rPr>
              <w:t>CHÍNH SÁCH</w:t>
            </w:r>
          </w:p>
          <w:p w14:paraId="491F3BC7" w14:textId="2C69173F" w:rsidR="00D60839" w:rsidRPr="00FD5AD1" w:rsidRDefault="00CE53E7" w:rsidP="00FD5AD1">
            <w:pPr>
              <w:spacing w:after="0" w:line="240" w:lineRule="auto"/>
              <w:jc w:val="center"/>
              <w:rPr>
                <w:rFonts w:ascii="Arial" w:eastAsia="Times New Roman" w:hAnsi="Arial" w:cs="Arial"/>
                <w:sz w:val="20"/>
                <w:szCs w:val="20"/>
              </w:rPr>
            </w:pPr>
            <w:r w:rsidRPr="00FD5AD1">
              <w:rPr>
                <w:rFonts w:ascii="Arial" w:eastAsia="Times New Roman" w:hAnsi="Arial" w:cs="Arial"/>
                <w:b/>
                <w:bCs/>
                <w:sz w:val="20"/>
                <w:szCs w:val="20"/>
                <w:lang w:val="vi-VN"/>
              </w:rPr>
              <w:t>PH</w:t>
            </w:r>
            <w:r w:rsidRPr="00FD5AD1">
              <w:rPr>
                <w:rFonts w:ascii="Arial" w:eastAsia="Times New Roman" w:hAnsi="Arial" w:cs="Arial"/>
                <w:b/>
                <w:bCs/>
                <w:sz w:val="20"/>
                <w:szCs w:val="20"/>
              </w:rPr>
              <w:t>Ó VỤ TRƯỞNG</w:t>
            </w:r>
            <w:r w:rsidR="00D60839" w:rsidRPr="00FD5AD1">
              <w:rPr>
                <w:rFonts w:ascii="Arial" w:eastAsia="Times New Roman" w:hAnsi="Arial" w:cs="Arial"/>
                <w:b/>
                <w:bCs/>
                <w:sz w:val="20"/>
                <w:szCs w:val="20"/>
                <w:lang w:val="vi-VN"/>
              </w:rPr>
              <w:br/>
            </w:r>
            <w:r w:rsidR="00D60839" w:rsidRPr="00FD5AD1">
              <w:rPr>
                <w:rFonts w:ascii="Arial" w:eastAsia="Times New Roman" w:hAnsi="Arial" w:cs="Arial"/>
                <w:b/>
                <w:bCs/>
                <w:sz w:val="20"/>
                <w:szCs w:val="20"/>
                <w:lang w:val="vi-VN"/>
              </w:rPr>
              <w:br/>
            </w:r>
            <w:r w:rsidR="00D60839" w:rsidRPr="00FD5AD1">
              <w:rPr>
                <w:rFonts w:ascii="Arial" w:eastAsia="Times New Roman" w:hAnsi="Arial" w:cs="Arial"/>
                <w:b/>
                <w:bCs/>
                <w:sz w:val="20"/>
                <w:szCs w:val="20"/>
                <w:lang w:val="vi-VN"/>
              </w:rPr>
              <w:br/>
            </w:r>
            <w:r w:rsidR="00D60839" w:rsidRPr="00FD5AD1">
              <w:rPr>
                <w:rFonts w:ascii="Arial" w:eastAsia="Times New Roman" w:hAnsi="Arial" w:cs="Arial"/>
                <w:b/>
                <w:bCs/>
                <w:sz w:val="20"/>
                <w:szCs w:val="20"/>
                <w:lang w:val="vi-VN"/>
              </w:rPr>
              <w:br/>
            </w:r>
            <w:r w:rsidR="00D60839" w:rsidRPr="00FD5AD1">
              <w:rPr>
                <w:rFonts w:ascii="Arial" w:eastAsia="Times New Roman" w:hAnsi="Arial" w:cs="Arial"/>
                <w:b/>
                <w:bCs/>
                <w:sz w:val="20"/>
                <w:szCs w:val="20"/>
                <w:lang w:val="vi-VN"/>
              </w:rPr>
              <w:br/>
            </w:r>
            <w:r w:rsidRPr="00FD5AD1">
              <w:rPr>
                <w:rFonts w:ascii="Arial" w:eastAsia="Times New Roman" w:hAnsi="Arial" w:cs="Arial"/>
                <w:b/>
                <w:bCs/>
                <w:sz w:val="20"/>
                <w:szCs w:val="20"/>
              </w:rPr>
              <w:t>Mạnh Thị Tuyết Mai</w:t>
            </w:r>
          </w:p>
        </w:tc>
      </w:tr>
    </w:tbl>
    <w:p w14:paraId="299BB4B4" w14:textId="77777777" w:rsidR="0097374F" w:rsidRPr="00FD5AD1" w:rsidRDefault="0097374F" w:rsidP="00FD5AD1">
      <w:pPr>
        <w:spacing w:after="0" w:line="240" w:lineRule="auto"/>
        <w:rPr>
          <w:rFonts w:ascii="Arial" w:hAnsi="Arial" w:cs="Arial"/>
          <w:sz w:val="20"/>
          <w:szCs w:val="20"/>
        </w:rPr>
      </w:pPr>
    </w:p>
    <w:sectPr w:rsidR="0097374F" w:rsidRPr="00FD5A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AD2F9C"/>
    <w:multiLevelType w:val="hybridMultilevel"/>
    <w:tmpl w:val="ABF0CC8A"/>
    <w:lvl w:ilvl="0" w:tplc="913C53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996"/>
    <w:rsid w:val="000049DA"/>
    <w:rsid w:val="00080AC8"/>
    <w:rsid w:val="001B1BE7"/>
    <w:rsid w:val="0038764A"/>
    <w:rsid w:val="00391868"/>
    <w:rsid w:val="003D373E"/>
    <w:rsid w:val="004122CA"/>
    <w:rsid w:val="00461DD9"/>
    <w:rsid w:val="004D3588"/>
    <w:rsid w:val="004F1F09"/>
    <w:rsid w:val="00603586"/>
    <w:rsid w:val="006B433D"/>
    <w:rsid w:val="006F4996"/>
    <w:rsid w:val="00756773"/>
    <w:rsid w:val="0097374F"/>
    <w:rsid w:val="00A63182"/>
    <w:rsid w:val="00B566D0"/>
    <w:rsid w:val="00B96536"/>
    <w:rsid w:val="00BD00CA"/>
    <w:rsid w:val="00C87367"/>
    <w:rsid w:val="00CA4794"/>
    <w:rsid w:val="00CD0B4A"/>
    <w:rsid w:val="00CE53E7"/>
    <w:rsid w:val="00D60839"/>
    <w:rsid w:val="00E5293D"/>
    <w:rsid w:val="00F97610"/>
    <w:rsid w:val="00FC1215"/>
    <w:rsid w:val="00FD5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3C56E"/>
  <w15:chartTrackingRefBased/>
  <w15:docId w15:val="{2733E79F-2278-4A36-AFA0-4E195CC8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0839"/>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D60839"/>
    <w:rPr>
      <w:color w:val="0000FF"/>
      <w:u w:val="single"/>
    </w:rPr>
  </w:style>
  <w:style w:type="paragraph" w:styleId="ListParagraph">
    <w:name w:val="List Paragraph"/>
    <w:basedOn w:val="Normal"/>
    <w:uiPriority w:val="34"/>
    <w:qFormat/>
    <w:rsid w:val="004F1F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95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2526</Characters>
  <Application>Microsoft Office Word</Application>
  <DocSecurity>0</DocSecurity>
  <Lines>21</Lines>
  <Paragraphs>5</Paragraphs>
  <ScaleCrop>false</ScaleCrop>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sunUp</dc:creator>
  <cp:keywords/>
  <dc:description/>
  <cp:lastModifiedBy>Hải Yến</cp:lastModifiedBy>
  <cp:revision>2</cp:revision>
  <dcterms:created xsi:type="dcterms:W3CDTF">2025-01-08T02:38:00Z</dcterms:created>
  <dcterms:modified xsi:type="dcterms:W3CDTF">2025-01-08T02:38:00Z</dcterms:modified>
</cp:coreProperties>
</file>