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0" w:name="chuong_pl_1"/>
      <w:r w:rsidRPr="00FF3D8E">
        <w:rPr>
          <w:rFonts w:ascii="Arial" w:eastAsia="Times New Roman" w:hAnsi="Arial" w:cs="Arial"/>
          <w:b/>
          <w:bCs/>
          <w:color w:val="000000"/>
          <w:sz w:val="24"/>
          <w:szCs w:val="24"/>
        </w:rPr>
        <w:t>PHỤ LỤC I</w:t>
      </w:r>
      <w:bookmarkEnd w:id="0"/>
    </w:p>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FF3D8E">
        <w:rPr>
          <w:rFonts w:ascii="Arial" w:eastAsia="Times New Roman" w:hAnsi="Arial" w:cs="Arial"/>
          <w:color w:val="000000"/>
          <w:sz w:val="18"/>
          <w:szCs w:val="18"/>
        </w:rPr>
        <w:t>BẢNG GIÁ TÍNH THUẾ TÀI NGUYÊN ĐỐI VỚI KHOÁNG SẢN KIM LOẠI</w:t>
      </w:r>
      <w:r w:rsidRPr="00FF3D8E">
        <w:rPr>
          <w:rFonts w:ascii="Arial" w:eastAsia="Times New Roman" w:hAnsi="Arial" w:cs="Arial"/>
          <w:color w:val="000000"/>
          <w:sz w:val="18"/>
          <w:szCs w:val="18"/>
        </w:rPr>
        <w:br/>
      </w:r>
      <w:bookmarkEnd w:id="1"/>
      <w:r w:rsidRPr="00FF3D8E">
        <w:rPr>
          <w:rFonts w:ascii="Arial" w:eastAsia="Times New Roman" w:hAnsi="Arial" w:cs="Arial"/>
          <w:i/>
          <w:iCs/>
          <w:color w:val="000000"/>
          <w:sz w:val="18"/>
          <w:szCs w:val="18"/>
        </w:rPr>
        <w:t>(Ban hành kèm theo Quyết định số: 71/2024/QĐ-UBND ngày 27 tháng 12 năm 2024 của Ủy ban nhân dân tỉnh Nghệ 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476"/>
        <w:gridCol w:w="667"/>
        <w:gridCol w:w="1048"/>
        <w:gridCol w:w="953"/>
        <w:gridCol w:w="1048"/>
        <w:gridCol w:w="2479"/>
        <w:gridCol w:w="762"/>
        <w:gridCol w:w="1334"/>
      </w:tblGrid>
      <w:tr w:rsidR="00FF3D8E" w:rsidRPr="00FF3D8E" w:rsidTr="00FF3D8E">
        <w:trPr>
          <w:tblCellSpacing w:w="0" w:type="dxa"/>
        </w:trPr>
        <w:tc>
          <w:tcPr>
            <w:tcW w:w="2500" w:type="pct"/>
            <w:gridSpan w:val="6"/>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Mã nhóm, loại tài nguyên</w:t>
            </w: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Tên nhóm, loại tài nguyên</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Đơn vị tính</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Giá tính thuế tài nguyên (đồng)</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1</w:t>
            </w: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2</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3</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4</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5</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6</w:t>
            </w: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w:t>
            </w: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Khoáng sản kim loại</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I1</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Sắt</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I101</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Sắt kim loại</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I102</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Quặng Manhetit (có từ tính)</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I10201</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Manhetit có hàm lượng Fe&lt;30%</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350.000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I10202</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Manhetit có hàm lượng 30%≤Fe&lt;40%</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450.000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I10203</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Manhetit có hàm lượng 40%≤Fe&lt;50%</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I10204</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Manhetit có hàm lượng 50%≤Fe&lt;60%</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I10205</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Manhetit có hàm lượng Fe≥60%</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1.200.000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I103</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Quặng Limonit (không từ tính)</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I10301</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limonit có hàm lượng Fe&lt;30%</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210.000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I10302</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limonit có hàm lượng 30%&lt;Fe≤40%</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I10303</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limonit có hàm lượng 40%&lt;Fe≤50%</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340.000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I10304</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limonit có hàm lượng 50%&lt;Fe≤60%</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420.000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I10305</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limonit có hàm lượng Fe&gt;60%</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I104</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Quặng sắt Deluvi</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I2</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Mangan (Măng-gan)</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I201</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mangan có hàm lượng Mn≤20%</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I202</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Mangan có hàm lượng từ 20%&lt; Mn ≤ 25%</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w:t>
            </w:r>
          </w:p>
        </w:tc>
      </w:tr>
      <w:tr w:rsidR="00FF3D8E" w:rsidRPr="00FF3D8E" w:rsidTr="00FF3D8E">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I203</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Mangan có hàm lượng từ 25%&lt;Mn≤30%</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1.300.000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w:t>
            </w: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Khoáng sản kim loại</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I204</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Mangan có hàm lượng từ 30%&lt;Mn≤35%</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I205</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Mangan có hàm lượng từ 35%&lt;Mn≤40%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2.100.000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I206</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mangan có hàm lượng Mn&gt;40%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I4</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Vàng</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I401</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Quặng vàng gốc</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I40101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vàng có hàm lượng Au&lt;2 gram/tấn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1.300.000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I40102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vàng có hàm lượng 2≤Au&lt;3 gram/tấn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1.900.000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I40103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vàng có hàm lượng 3≤Au&lt;4 gram/tấn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2.500.000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I40104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vàng có hàm lượng 4≤Au&lt;5 gram/tấn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3.200.000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I40105</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vàng có hàm lượng 5≤Au&lt;6 gram/tấn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3.800.000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I40106</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vàng có hàm lượng 6≤Au&lt;7 gram/tấn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4.500.000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I40107</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vàng có hàm lượng 7≤Au&lt;8 gram/tấn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5.100.000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I40108</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vàng có hàm lượng Au≥8 gram/tấn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6.200.000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I402</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Vàng kim loại (vàng cốm); vàng sa khoáng</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936.000.000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I403</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Tinh quặng vàng</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I40301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vàng có hàm lượng 82&lt;Au≤240 gram/tấn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220.000.000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I40302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vàng có hàm lượng Au&gt;240 gram/tấn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250.000.000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I6</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Bạch kim, bạc, thiếc</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I602</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Bạc</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16.000.000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I603</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Thiếc</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I60301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thiếc gốc</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I6030101</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thiếc gốc có hàm lượng 0,2%&lt;SnO</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≤0,4%</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1.280.000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I6030102</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thiếc gốc có hàm lượng 0,4%&lt;SnO</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≤0,6%</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1.790.000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I6030103</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thiếc gốc có hàm lượng 0,6%&lt;SnO</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≤0,8%</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2.300.000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w:t>
            </w: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Khoáng sản kim loại</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I6030104</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thiếc gốc có hàm lượng 0,8%&lt;SnO</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≤1%</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2.810.000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I6030105</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thiếc gốc có hàm lượng SnO</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&gt;l%</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3.372.000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I60302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thiếc có hàm lượng SnO</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≥70% (sa khoáng, quặng gốc)</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204.000.000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I60303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Thiếc kim loại</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320.000.000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I7</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Antimoan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br/>
              <w:t>I702</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Antimoan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I70201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Antimoan kim loại</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110.000.000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I70202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Antimoan</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I7020201</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antimoan có hàm lượng Sb≤5%</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7.300.000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I7020202</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antimoan có hàm lượng 5&lt;Sb≤10%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12.240.000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I7020203</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antimoan có hàm lượng 10%&lt;Sb≤15%</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17.265.000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I7020204</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antimoan có hàm lượng 15%&lt;Sb≤20%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24.440.000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I7020205</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antimoan có hàm lượng Sb&gt;20%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31.265.000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I8</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Chì, kẽm</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I801</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Chì, kẽm kim loại</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45.000.000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I802</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chì, kẽm</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I80201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chì</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I8020101</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chì có hàm lượng Pb&lt;50%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16.500.000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I8020102</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chì có hàm lượng Pb≥50%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23.571.000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I80202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kẽm</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I8020201</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kẽm có hàm lượng Zn&lt;50%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I8020202</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kẽm có hàm lượng Zn≥50%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I803</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Quặng chì, kẽm</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I80301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chì + kẽm hàm lượng Pb+Zn&lt;5%</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I80302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chì + kẽm hàm lượng 5%≤Pb+Zn&lt;10%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1.330.000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I80303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chì + kẽm hàm lượng 10%≤Pb+Zn&lt;15%</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1.870.000</w:t>
            </w: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I80304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chì + kẽm hàm lượng Pb+Zn≥15%</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2.244.000</w:t>
            </w:r>
          </w:p>
        </w:tc>
      </w:tr>
    </w:tbl>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2" w:name="chuong_pl_2"/>
      <w:r w:rsidRPr="00FF3D8E">
        <w:rPr>
          <w:rFonts w:ascii="Arial" w:eastAsia="Times New Roman" w:hAnsi="Arial" w:cs="Arial"/>
          <w:b/>
          <w:bCs/>
          <w:color w:val="000000"/>
          <w:sz w:val="24"/>
          <w:szCs w:val="24"/>
        </w:rPr>
        <w:t>PHỤ LỤC II</w:t>
      </w:r>
      <w:bookmarkEnd w:id="2"/>
    </w:p>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3" w:name="chuong_pl_2_name"/>
      <w:r w:rsidRPr="00FF3D8E">
        <w:rPr>
          <w:rFonts w:ascii="Arial" w:eastAsia="Times New Roman" w:hAnsi="Arial" w:cs="Arial"/>
          <w:color w:val="000000"/>
          <w:sz w:val="18"/>
          <w:szCs w:val="18"/>
        </w:rPr>
        <w:lastRenderedPageBreak/>
        <w:t>BẢNG GIÁ TÍNH THUẾ TÀI NGUYÊN ĐỐI VỚI KHOÁNG SẢN KHÔNG KIM LOẠI</w:t>
      </w:r>
      <w:r w:rsidRPr="00FF3D8E">
        <w:rPr>
          <w:rFonts w:ascii="Arial" w:eastAsia="Times New Roman" w:hAnsi="Arial" w:cs="Arial"/>
          <w:color w:val="000000"/>
          <w:sz w:val="18"/>
          <w:szCs w:val="18"/>
        </w:rPr>
        <w:br/>
      </w:r>
      <w:bookmarkEnd w:id="3"/>
      <w:r w:rsidRPr="00FF3D8E">
        <w:rPr>
          <w:rFonts w:ascii="Arial" w:eastAsia="Times New Roman" w:hAnsi="Arial" w:cs="Arial"/>
          <w:i/>
          <w:iCs/>
          <w:color w:val="000000"/>
          <w:sz w:val="18"/>
          <w:szCs w:val="18"/>
        </w:rPr>
        <w:t>(Ban hành kèm theo Quyết định số: 71/2024/QĐ-UBND ngày 27 tháng 12 năm 2024 của Ủy ban nhân dân tỉnh Nghệ 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
        <w:gridCol w:w="577"/>
        <w:gridCol w:w="770"/>
        <w:gridCol w:w="962"/>
        <w:gridCol w:w="1156"/>
        <w:gridCol w:w="1444"/>
        <w:gridCol w:w="1349"/>
        <w:gridCol w:w="577"/>
        <w:gridCol w:w="1349"/>
        <w:gridCol w:w="674"/>
      </w:tblGrid>
      <w:tr w:rsidR="00FF3D8E" w:rsidRPr="00FF3D8E" w:rsidTr="00FF3D8E">
        <w:trPr>
          <w:tblCellSpacing w:w="0" w:type="dxa"/>
        </w:trPr>
        <w:tc>
          <w:tcPr>
            <w:tcW w:w="2800" w:type="pct"/>
            <w:gridSpan w:val="6"/>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Mã nhóm, loại tài nguyên</w:t>
            </w: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Tên nhóm, loại tài nguyên</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Đơn vị tính</w:t>
            </w: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Giá tính thuế tài nguyên (đồng)</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Ghi chú</w:t>
            </w: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1</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2</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3</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4</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5</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6</w:t>
            </w: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Khoáng sản không kim loại</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II1</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Đất khai thác để san lấp, xây dựng công trình</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41.000</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II2</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sỏi</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11201</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Sỏi</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II20101</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Sạn trắng</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400.000</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II20102</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Các loại cuội, sỏi, sạn khác</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168.000</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II20201</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khối để xẻ (trừ đá hoa trắng, granit và dolomit)</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II2020101</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khối để xẻ có diện tích bề mặt dưới 0,1m</w:t>
            </w:r>
            <w:r w:rsidRPr="00FF3D8E">
              <w:rPr>
                <w:rFonts w:ascii="Arial" w:eastAsia="Times New Roman" w:hAnsi="Arial" w:cs="Arial"/>
                <w:color w:val="000000"/>
                <w:sz w:val="18"/>
                <w:szCs w:val="18"/>
                <w:vertAlign w:val="superscript"/>
              </w:rPr>
              <w:t>2</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II2020102</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khối để xẻ có diện tích bề mặt từ 0,1m</w:t>
            </w:r>
            <w:r w:rsidRPr="00FF3D8E">
              <w:rPr>
                <w:rFonts w:ascii="Arial" w:eastAsia="Times New Roman" w:hAnsi="Arial" w:cs="Arial"/>
                <w:color w:val="000000"/>
                <w:sz w:val="18"/>
                <w:szCs w:val="18"/>
                <w:vertAlign w:val="superscript"/>
              </w:rPr>
              <w:t>2</w:t>
            </w:r>
            <w:r w:rsidRPr="00FF3D8E">
              <w:rPr>
                <w:rFonts w:ascii="Arial" w:eastAsia="Times New Roman" w:hAnsi="Arial" w:cs="Arial"/>
                <w:color w:val="000000"/>
                <w:sz w:val="18"/>
                <w:szCs w:val="18"/>
              </w:rPr>
              <w:t> đến dưới 0,3m</w:t>
            </w:r>
            <w:r w:rsidRPr="00FF3D8E">
              <w:rPr>
                <w:rFonts w:ascii="Arial" w:eastAsia="Times New Roman" w:hAnsi="Arial" w:cs="Arial"/>
                <w:color w:val="000000"/>
                <w:sz w:val="18"/>
                <w:szCs w:val="18"/>
                <w:vertAlign w:val="superscript"/>
              </w:rPr>
              <w:t>2</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1.400.000</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II2020103</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khối để xẻ có diện tích bề mặt từ 0,3 m</w:t>
            </w:r>
            <w:r w:rsidRPr="00FF3D8E">
              <w:rPr>
                <w:rFonts w:ascii="Arial" w:eastAsia="Times New Roman" w:hAnsi="Arial" w:cs="Arial"/>
                <w:color w:val="000000"/>
                <w:sz w:val="18"/>
                <w:szCs w:val="18"/>
                <w:vertAlign w:val="superscript"/>
              </w:rPr>
              <w:t>2</w:t>
            </w:r>
            <w:r w:rsidRPr="00FF3D8E">
              <w:rPr>
                <w:rFonts w:ascii="Arial" w:eastAsia="Times New Roman" w:hAnsi="Arial" w:cs="Arial"/>
                <w:color w:val="000000"/>
                <w:sz w:val="18"/>
                <w:szCs w:val="18"/>
              </w:rPr>
              <w:t> đến dưới 0,6 m</w:t>
            </w:r>
            <w:r w:rsidRPr="00FF3D8E">
              <w:rPr>
                <w:rFonts w:ascii="Arial" w:eastAsia="Times New Roman" w:hAnsi="Arial" w:cs="Arial"/>
                <w:color w:val="000000"/>
                <w:sz w:val="18"/>
                <w:szCs w:val="18"/>
                <w:vertAlign w:val="superscript"/>
              </w:rPr>
              <w:t>2</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4.200.000</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II2020104</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 xml:space="preserve">Đá khối để xẻ có diện tích bề mặt từ 0,6 </w:t>
            </w:r>
            <w:r w:rsidRPr="00FF3D8E">
              <w:rPr>
                <w:rFonts w:ascii="Arial" w:eastAsia="Times New Roman" w:hAnsi="Arial" w:cs="Arial"/>
                <w:color w:val="000000"/>
                <w:sz w:val="18"/>
                <w:szCs w:val="18"/>
              </w:rPr>
              <w:lastRenderedPageBreak/>
              <w:t>m</w:t>
            </w:r>
            <w:r w:rsidRPr="00FF3D8E">
              <w:rPr>
                <w:rFonts w:ascii="Arial" w:eastAsia="Times New Roman" w:hAnsi="Arial" w:cs="Arial"/>
                <w:color w:val="000000"/>
                <w:sz w:val="18"/>
                <w:szCs w:val="18"/>
                <w:vertAlign w:val="superscript"/>
              </w:rPr>
              <w:t>2</w:t>
            </w:r>
            <w:r w:rsidRPr="00FF3D8E">
              <w:rPr>
                <w:rFonts w:ascii="Arial" w:eastAsia="Times New Roman" w:hAnsi="Arial" w:cs="Arial"/>
                <w:color w:val="000000"/>
                <w:sz w:val="18"/>
                <w:szCs w:val="18"/>
              </w:rPr>
              <w:t> đến dưới 01 m</w:t>
            </w:r>
            <w:r w:rsidRPr="00FF3D8E">
              <w:rPr>
                <w:rFonts w:ascii="Arial" w:eastAsia="Times New Roman" w:hAnsi="Arial" w:cs="Arial"/>
                <w:color w:val="000000"/>
                <w:sz w:val="18"/>
                <w:szCs w:val="18"/>
                <w:vertAlign w:val="superscript"/>
              </w:rPr>
              <w:t>2</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lastRenderedPageBreak/>
              <w:t>m</w:t>
            </w:r>
            <w:r w:rsidRPr="00FF3D8E">
              <w:rPr>
                <w:rFonts w:ascii="Arial" w:eastAsia="Times New Roman" w:hAnsi="Arial" w:cs="Arial"/>
                <w:color w:val="000000"/>
                <w:sz w:val="18"/>
                <w:szCs w:val="18"/>
                <w:vertAlign w:val="superscript"/>
              </w:rPr>
              <w:t>3</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II2020105</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khối để xẻ có diện tích bề mặt từ 01 m</w:t>
            </w:r>
            <w:r w:rsidRPr="00FF3D8E">
              <w:rPr>
                <w:rFonts w:ascii="Arial" w:eastAsia="Times New Roman" w:hAnsi="Arial" w:cs="Arial"/>
                <w:color w:val="000000"/>
                <w:sz w:val="18"/>
                <w:szCs w:val="18"/>
                <w:vertAlign w:val="superscript"/>
              </w:rPr>
              <w:t>2</w:t>
            </w:r>
            <w:r w:rsidRPr="00FF3D8E">
              <w:rPr>
                <w:rFonts w:ascii="Arial" w:eastAsia="Times New Roman" w:hAnsi="Arial" w:cs="Arial"/>
                <w:color w:val="000000"/>
                <w:sz w:val="18"/>
                <w:szCs w:val="18"/>
              </w:rPr>
              <w:t> trở lên</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mỹ nghệ (bao gồm tất cả các loại đá làm mỹ nghệ)</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II2020201</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mỹ nghệ có độ nguyên khối dưới 0,4m</w:t>
            </w:r>
            <w:r w:rsidRPr="00FF3D8E">
              <w:rPr>
                <w:rFonts w:ascii="Arial" w:eastAsia="Times New Roman" w:hAnsi="Arial" w:cs="Arial"/>
                <w:color w:val="000000"/>
                <w:sz w:val="18"/>
                <w:szCs w:val="18"/>
                <w:vertAlign w:val="superscript"/>
              </w:rPr>
              <w:t>3</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II2020202</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mỹ nghệ có độ nguyên khối đến từ 0,4m</w:t>
            </w:r>
            <w:r w:rsidRPr="00FF3D8E">
              <w:rPr>
                <w:rFonts w:ascii="Arial" w:eastAsia="Times New Roman" w:hAnsi="Arial" w:cs="Arial"/>
                <w:color w:val="000000"/>
                <w:sz w:val="18"/>
                <w:szCs w:val="18"/>
                <w:vertAlign w:val="superscript"/>
              </w:rPr>
              <w:t>3</w:t>
            </w:r>
            <w:r w:rsidRPr="00FF3D8E">
              <w:rPr>
                <w:rFonts w:ascii="Arial" w:eastAsia="Times New Roman" w:hAnsi="Arial" w:cs="Arial"/>
                <w:color w:val="000000"/>
                <w:sz w:val="18"/>
                <w:szCs w:val="18"/>
              </w:rPr>
              <w:t> đến dưới 1m</w:t>
            </w:r>
            <w:r w:rsidRPr="00FF3D8E">
              <w:rPr>
                <w:rFonts w:ascii="Arial" w:eastAsia="Times New Roman" w:hAnsi="Arial" w:cs="Arial"/>
                <w:color w:val="000000"/>
                <w:sz w:val="18"/>
                <w:szCs w:val="18"/>
                <w:vertAlign w:val="superscript"/>
              </w:rPr>
              <w:t>3</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II2020203</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mỹ nghệ có độ nguyên khối từ 1m</w:t>
            </w:r>
            <w:r w:rsidRPr="00FF3D8E">
              <w:rPr>
                <w:rFonts w:ascii="Arial" w:eastAsia="Times New Roman" w:hAnsi="Arial" w:cs="Arial"/>
                <w:color w:val="000000"/>
                <w:sz w:val="18"/>
                <w:szCs w:val="18"/>
                <w:vertAlign w:val="superscript"/>
              </w:rPr>
              <w:t>3</w:t>
            </w:r>
            <w:r w:rsidRPr="00FF3D8E">
              <w:rPr>
                <w:rFonts w:ascii="Arial" w:eastAsia="Times New Roman" w:hAnsi="Arial" w:cs="Arial"/>
                <w:color w:val="000000"/>
                <w:sz w:val="18"/>
                <w:szCs w:val="18"/>
              </w:rPr>
              <w:t> đến dưới 3m</w:t>
            </w:r>
            <w:r w:rsidRPr="00FF3D8E">
              <w:rPr>
                <w:rFonts w:ascii="Arial" w:eastAsia="Times New Roman" w:hAnsi="Arial" w:cs="Arial"/>
                <w:color w:val="000000"/>
                <w:sz w:val="18"/>
                <w:szCs w:val="18"/>
                <w:vertAlign w:val="superscript"/>
              </w:rPr>
              <w:t>3</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2.100.000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II2020204</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mỹ nghệ có độ nguyên khối trên 3m</w:t>
            </w:r>
            <w:r w:rsidRPr="00FF3D8E">
              <w:rPr>
                <w:rFonts w:ascii="Arial" w:eastAsia="Times New Roman" w:hAnsi="Arial" w:cs="Arial"/>
                <w:color w:val="000000"/>
                <w:sz w:val="18"/>
                <w:szCs w:val="18"/>
                <w:vertAlign w:val="superscript"/>
              </w:rPr>
              <w:t>3</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làm vật liệu xây dựng thông thường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II2020301</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hỗn hợp sau nổ mìn, đá xô bồ (khoáng sản khai thác)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II2020302</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hộc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II2020303</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cấp phối</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II202030301</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A</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II202030302</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II2020304</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dăm các loại</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II202030401</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1 x 2cm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II202030402</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1 x 0,5cm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II202030403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2 x 4cm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II202030404</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4 x 6cm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II202030405</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6 x 8cm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II2020305</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lô ca</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II2020306</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chẻ</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II2020307</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bụi, mạt đá</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II20204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bazan dạng cục, cột (trụ)</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II3</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nung vôi và sản xuất xi măng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II301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vôi sản xuất vôi công nghiệp (khoáng sản khai thác)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II302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sản xuất xi măng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II30201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vôi sản xuất xi măng (khoáng sản khai thác)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130.000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II30202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sét sản xuất xi măng (khoáng sản khai thác)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63.000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II30203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làm phụ gia sản xuất xi măng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II3020301</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puzolan (khoáng sản khai thác)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II3020302</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cát kết silic (khoáng sản khai thác)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II3020303</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cát kết đen (khoáng sản khai thác)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II3020304</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laterit sắt (khoáng sản khai thác)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II4</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hoa trắng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II401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hoa trắng kích thước ≥ 0,4 m</w:t>
            </w:r>
            <w:r w:rsidRPr="00FF3D8E">
              <w:rPr>
                <w:rFonts w:ascii="Arial" w:eastAsia="Times New Roman" w:hAnsi="Arial" w:cs="Arial"/>
                <w:b/>
                <w:bCs/>
                <w:color w:val="000000"/>
                <w:sz w:val="18"/>
                <w:szCs w:val="18"/>
                <w:vertAlign w:val="superscript"/>
              </w:rPr>
              <w:t>3</w:t>
            </w:r>
            <w:r w:rsidRPr="00FF3D8E">
              <w:rPr>
                <w:rFonts w:ascii="Arial" w:eastAsia="Times New Roman" w:hAnsi="Arial" w:cs="Arial"/>
                <w:b/>
                <w:bCs/>
                <w:color w:val="000000"/>
                <w:sz w:val="18"/>
                <w:szCs w:val="18"/>
              </w:rPr>
              <w:t> sau khai thác chưa phân loại màu sắc, chất lượng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II402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hoa trắng dạng khối (≥ 0,4m</w:t>
            </w:r>
            <w:r w:rsidRPr="00FF3D8E">
              <w:rPr>
                <w:rFonts w:ascii="Arial" w:eastAsia="Times New Roman" w:hAnsi="Arial" w:cs="Arial"/>
                <w:b/>
                <w:bCs/>
                <w:color w:val="000000"/>
                <w:sz w:val="18"/>
                <w:szCs w:val="18"/>
                <w:vertAlign w:val="superscript"/>
              </w:rPr>
              <w:t>3</w:t>
            </w:r>
            <w:r w:rsidRPr="00FF3D8E">
              <w:rPr>
                <w:rFonts w:ascii="Arial" w:eastAsia="Times New Roman" w:hAnsi="Arial" w:cs="Arial"/>
                <w:b/>
                <w:bCs/>
                <w:color w:val="000000"/>
                <w:sz w:val="18"/>
                <w:szCs w:val="18"/>
              </w:rPr>
              <w:t>) để xẻ làm ốp lát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II40201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1 - tráng đều</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15.000.000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II40202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2 - vân vệt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10.500.000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II40203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3 - màu xám hoặc màu khác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11403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hoa trắng dạng khối (&lt;0,4m</w:t>
            </w:r>
            <w:r w:rsidRPr="00FF3D8E">
              <w:rPr>
                <w:rFonts w:ascii="Arial" w:eastAsia="Times New Roman" w:hAnsi="Arial" w:cs="Arial"/>
                <w:b/>
                <w:bCs/>
                <w:color w:val="000000"/>
                <w:sz w:val="18"/>
                <w:szCs w:val="18"/>
                <w:vertAlign w:val="superscript"/>
              </w:rPr>
              <w:t>3</w:t>
            </w:r>
            <w:r w:rsidRPr="00FF3D8E">
              <w:rPr>
                <w:rFonts w:ascii="Arial" w:eastAsia="Times New Roman" w:hAnsi="Arial" w:cs="Arial"/>
                <w:b/>
                <w:bCs/>
                <w:color w:val="000000"/>
                <w:sz w:val="18"/>
                <w:szCs w:val="18"/>
              </w:rPr>
              <w:t>) để xẻ làm ốp lát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II40301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1 - trắng đều</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3.900.000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II40302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2 - vân vệt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3.600.000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1140303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3 - màu xám hoặc màu khác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3.300.000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II404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hoa trắng sản xuất bột carbonat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 m</w:t>
            </w:r>
            <w:r w:rsidRPr="00FF3D8E">
              <w:rPr>
                <w:rFonts w:ascii="Arial" w:eastAsia="Times New Roman" w:hAnsi="Arial" w:cs="Arial"/>
                <w:color w:val="000000"/>
                <w:sz w:val="18"/>
                <w:szCs w:val="18"/>
                <w:vertAlign w:val="superscript"/>
              </w:rPr>
              <w:t>3</w:t>
            </w:r>
            <w:r w:rsidRPr="00FF3D8E">
              <w:rPr>
                <w:rFonts w:ascii="Arial" w:eastAsia="Times New Roman" w:hAnsi="Arial" w:cs="Arial"/>
                <w:color w:val="000000"/>
                <w:sz w:val="18"/>
                <w:szCs w:val="18"/>
              </w:rPr>
              <w:t> = 1,6 tấn</w:t>
            </w: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II405</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hoa trắng &lt; 0,4m</w:t>
            </w:r>
            <w:r w:rsidRPr="00FF3D8E">
              <w:rPr>
                <w:rFonts w:ascii="Arial" w:eastAsia="Times New Roman" w:hAnsi="Arial" w:cs="Arial"/>
                <w:b/>
                <w:bCs/>
                <w:color w:val="000000"/>
                <w:sz w:val="18"/>
                <w:szCs w:val="18"/>
                <w:vertAlign w:val="superscript"/>
              </w:rPr>
              <w:t>3</w:t>
            </w:r>
            <w:r w:rsidRPr="00FF3D8E">
              <w:rPr>
                <w:rFonts w:ascii="Arial" w:eastAsia="Times New Roman" w:hAnsi="Arial" w:cs="Arial"/>
                <w:b/>
                <w:bCs/>
                <w:color w:val="000000"/>
                <w:sz w:val="18"/>
                <w:szCs w:val="18"/>
              </w:rPr>
              <w:t> để chế tác mỹ nghệ</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1.440.000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II406</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hoa trắng làm sỏi nhân tạo</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II5</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Cát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II501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Cát san lấp (bao gồm cả cát nhiễm mặn)</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II502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Cát xây dựng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II50201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Cát đen dùng trong xây dựng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II50202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Cát vàng dùng trong xây dựng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II503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Cát vàng sản xuất công nghiệp (khoáng sản khai thác)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105.000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II6</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Cát làm thủy tinh</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245.000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II7</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Đất làm gạch, ngói</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75.000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II8</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Granite</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II801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Granite màu ruby</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II802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Granite màu đỏ</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4.200.000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II803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Granite màu tím, trắng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1.750.000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II804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Granite màu khác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II805</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gabro và diorit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3.500.000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II806</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 xml:space="preserve">Đá granite, gabro, diorit </w:t>
            </w:r>
            <w:r w:rsidRPr="00FF3D8E">
              <w:rPr>
                <w:rFonts w:ascii="Arial" w:eastAsia="Times New Roman" w:hAnsi="Arial" w:cs="Arial"/>
                <w:color w:val="000000"/>
                <w:sz w:val="18"/>
                <w:szCs w:val="18"/>
              </w:rPr>
              <w:lastRenderedPageBreak/>
              <w:t>khai thác (không đồng nhất về màu sắc, độ hạt, độ thu hồi)</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lastRenderedPageBreak/>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II807</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Granite bán phong hóa</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48.000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II10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Dolomit, quartzite</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Dolomite</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II100101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Dolomit sau khai thác chưa phân loại màu sắc, chất lượng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II100102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khối Dolomit dùng để xẻ (trừ nhóm II100104)</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II10010201</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khối dùng để xẻ tính theo sản phẩm có diện tích bề mặt dưới 0,3m</w:t>
            </w:r>
            <w:r w:rsidRPr="00FF3D8E">
              <w:rPr>
                <w:rFonts w:ascii="Arial" w:eastAsia="Times New Roman" w:hAnsi="Arial" w:cs="Arial"/>
                <w:color w:val="000000"/>
                <w:sz w:val="18"/>
                <w:szCs w:val="18"/>
                <w:vertAlign w:val="superscript"/>
              </w:rPr>
              <w:t>2</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II10010202</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khối dùng để xẻ tính theo sản phẩm có diện tích bề mặt từ 0,3m</w:t>
            </w:r>
            <w:r w:rsidRPr="00FF3D8E">
              <w:rPr>
                <w:rFonts w:ascii="Arial" w:eastAsia="Times New Roman" w:hAnsi="Arial" w:cs="Arial"/>
                <w:color w:val="000000"/>
                <w:sz w:val="18"/>
                <w:szCs w:val="18"/>
                <w:vertAlign w:val="superscript"/>
              </w:rPr>
              <w:t>2</w:t>
            </w:r>
            <w:r w:rsidRPr="00FF3D8E">
              <w:rPr>
                <w:rFonts w:ascii="Arial" w:eastAsia="Times New Roman" w:hAnsi="Arial" w:cs="Arial"/>
                <w:color w:val="000000"/>
                <w:sz w:val="18"/>
                <w:szCs w:val="18"/>
              </w:rPr>
              <w:t> đến dưới 0,6m</w:t>
            </w:r>
            <w:r w:rsidRPr="00FF3D8E">
              <w:rPr>
                <w:rFonts w:ascii="Arial" w:eastAsia="Times New Roman" w:hAnsi="Arial" w:cs="Arial"/>
                <w:color w:val="000000"/>
                <w:sz w:val="18"/>
                <w:szCs w:val="18"/>
                <w:vertAlign w:val="superscript"/>
              </w:rPr>
              <w:t>2</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5.600.000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II10010203</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khối dùng để xẻ tính theo sản phẩm có diện tích bề mặt từ 0,6m</w:t>
            </w:r>
            <w:r w:rsidRPr="00FF3D8E">
              <w:rPr>
                <w:rFonts w:ascii="Arial" w:eastAsia="Times New Roman" w:hAnsi="Arial" w:cs="Arial"/>
                <w:color w:val="000000"/>
                <w:sz w:val="18"/>
                <w:szCs w:val="18"/>
                <w:vertAlign w:val="superscript"/>
              </w:rPr>
              <w:t>2</w:t>
            </w:r>
            <w:r w:rsidRPr="00FF3D8E">
              <w:rPr>
                <w:rFonts w:ascii="Arial" w:eastAsia="Times New Roman" w:hAnsi="Arial" w:cs="Arial"/>
                <w:color w:val="000000"/>
                <w:sz w:val="18"/>
                <w:szCs w:val="18"/>
              </w:rPr>
              <w:t> đến dưới 1 m</w:t>
            </w:r>
            <w:r w:rsidRPr="00FF3D8E">
              <w:rPr>
                <w:rFonts w:ascii="Arial" w:eastAsia="Times New Roman" w:hAnsi="Arial" w:cs="Arial"/>
                <w:color w:val="000000"/>
                <w:sz w:val="18"/>
                <w:szCs w:val="18"/>
                <w:vertAlign w:val="superscript"/>
              </w:rPr>
              <w:t>2</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II10010204</w:t>
            </w: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khối dùng để xẻ tính theo sản phẩm có diện tích bề mặt từ 1 m</w:t>
            </w:r>
            <w:r w:rsidRPr="00FF3D8E">
              <w:rPr>
                <w:rFonts w:ascii="Arial" w:eastAsia="Times New Roman" w:hAnsi="Arial" w:cs="Arial"/>
                <w:color w:val="000000"/>
                <w:sz w:val="18"/>
                <w:szCs w:val="18"/>
                <w:vertAlign w:val="superscript"/>
              </w:rPr>
              <w:t>2</w:t>
            </w:r>
            <w:r w:rsidRPr="00FF3D8E">
              <w:rPr>
                <w:rFonts w:ascii="Arial" w:eastAsia="Times New Roman" w:hAnsi="Arial" w:cs="Arial"/>
                <w:color w:val="000000"/>
                <w:sz w:val="18"/>
                <w:szCs w:val="18"/>
              </w:rPr>
              <w:t> trở lên</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II100103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Dolomit sử dụng làm nguyên liệu sản xuất công nghiệp</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II100104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Dolomit màu vân gỗ</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Quarzite</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w:t>
            </w:r>
          </w:p>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Quarzite thường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136.000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w:t>
            </w:r>
          </w:p>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Quarzite (thạch anh tinh thể)</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255.000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II1003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Quarzite (sử dụng áp điện)</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II11</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Cao lanh (Kaolin/đất sét trắng/đất sét trầm tích; Quặng Fenspat làm nguyên liệu gốm sứ</w:t>
            </w:r>
            <w:r w:rsidRPr="00FF3D8E">
              <w:rPr>
                <w:rFonts w:ascii="Arial" w:eastAsia="Times New Roman" w:hAnsi="Arial" w:cs="Arial"/>
                <w:color w:val="000000"/>
                <w:sz w:val="18"/>
                <w:szCs w:val="18"/>
              </w:rPr>
              <w: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II1103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Quặng Fenspat làm nguyên liệu gốm sứ (khoáng sản khai thác)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II1104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Fenspat phong hóa</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75.000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II12</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Mica, thạch anh kỹ thuật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II1202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Thạch anh kỹ thuật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II120201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Thạch anh kỹ thuật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II120202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Thạch anh bột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1.500.000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II120203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Thạch anh hạt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II16</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antraxit hầm lò</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 xml:space="preserve">Than sạch trong than khai </w:t>
            </w:r>
            <w:r w:rsidRPr="00FF3D8E">
              <w:rPr>
                <w:rFonts w:ascii="Arial" w:eastAsia="Times New Roman" w:hAnsi="Arial" w:cs="Arial"/>
                <w:b/>
                <w:bCs/>
                <w:color w:val="000000"/>
                <w:sz w:val="18"/>
                <w:szCs w:val="18"/>
              </w:rPr>
              <w:lastRenderedPageBreak/>
              <w:t>thác (cám 0-15, cục -15)</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lastRenderedPageBreak/>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1.436.000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cục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1a, 1b, 1c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3.381.000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2a, 2b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3.741.000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II160203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3a, 3b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3.793.000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II160204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4a, 4b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4.134.000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II160205</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5a, 5b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3.704.000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II160206</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don 6a, 6b, 6c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3.021.000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II160207</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don 7a, 7b, 7c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1.641.000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II160208</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don 8a, 8b, 8c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970.000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cám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II160301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1</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2.866.000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II160302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2</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2.984.000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II160303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3a, 3b, 3c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2.717.000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II160304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4a, 4b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2.072.000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II160305</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5a, 5b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1.638.000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II160306</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6a, 6b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1.293.000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II160307</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7a, 7b, 7c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975.000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bùn</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II160401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bùn tuyển 1a, 1b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886.000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II160402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bùn tuyển 2a, 2b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II160403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bùn tuyển 3a, 3b, 3c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655.000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II160404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bùn tuyển 4a, 4b, 4c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564.000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II17</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antraxit lộ thiên</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sạch trong than khai thác (cám 0-15, cục -15)</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1.436.000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cục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1a, 1b, 1c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3.381.000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2a, 2b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3.741.000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II170203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3a, 3b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3.793.000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II170204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4a, 4b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4.134.000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II170205</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5a, 5b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3.704.000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II170206</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don 6a, 6b, 6c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3.021.000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II170207</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don 7a, 7b, 7c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1.641.000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 70208</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don 8a, 8b, 8c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828.000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cám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II170301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1</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2.866.000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II170302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2</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2.984.000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II170303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3a, 3b, 3c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2.717.000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II170304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4a, 4b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2.072.000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II170305</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5a, 5b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1.638.000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II170306</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6a, 6b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1.293.000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II170307</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7a, 7b, 7c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975.000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bùn</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II170401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bùn tuyển 1a, 1b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886.000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II170402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bùn tuyển 2a, 2b</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II170403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bùn tuyển 3a, 3b, 3c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655.000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II170404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bùn tuyển 4a, 4b, 4c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564.000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II18</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nâu, than mỡ</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II1801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nâu</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760.000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II1802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mỡ</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II180201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mỡ có độ tro khô Ak ≤40%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2.125.000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II180202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mỡ có độ tro khô Ak&gt;40%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1.330.000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II19</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Than khác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II1901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bùn</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340.000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II1902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bùn tuyển khác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156.400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II1903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bã sàng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238.000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II1904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Xít thải than</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221.000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II1905</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cám trong than nguyên khai 0- 15mm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1.761.500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II1906</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Than cục trong than nguyên khai 15-100 mm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2.651.000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II20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Kim cương, rubi, sapphire</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Rubi thô chưa phân loại theo kích thước, chất lượng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880.000.000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Sapphire thô chưa phân loại theo kích thước, chất lượng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880.000.000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II2003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Corindon thô chưa phân loại theo kích thước, chất lượng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880.000.000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II22</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Adit, rodolite, pyrope, berin, spinen, topaz</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II2201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Berin, mã não có màu xanh da trời, xanh nước biển, sáng ngọc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viên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II23</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Thạch anh tinh thể màu; cryolite; opan quý màu trắng, đỏ lửa; birusa; nefrite</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II2301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Thạch anh ám khói, trong suốt, tóc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800.000.000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II2302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Anmetit (thạch anh tím)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II2303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Thạch anh tinh thể khác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25.000.000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II24</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Khoáng sản không kim loại khác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II2401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Barit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II240101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Barit khai thác hàm lượng BaSO</w:t>
            </w:r>
            <w:r w:rsidRPr="00FF3D8E">
              <w:rPr>
                <w:rFonts w:ascii="Arial" w:eastAsia="Times New Roman" w:hAnsi="Arial" w:cs="Arial"/>
                <w:color w:val="000000"/>
                <w:sz w:val="18"/>
                <w:szCs w:val="18"/>
                <w:vertAlign w:val="subscript"/>
              </w:rPr>
              <w:t>4</w:t>
            </w:r>
            <w:r w:rsidRPr="00FF3D8E">
              <w:rPr>
                <w:rFonts w:ascii="Arial" w:eastAsia="Times New Roman" w:hAnsi="Arial" w:cs="Arial"/>
                <w:color w:val="000000"/>
                <w:sz w:val="18"/>
                <w:szCs w:val="18"/>
              </w:rPr>
              <w:t> &lt; 20%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II240102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Barit khai thác hàm lượng 20% ≤ BaSO</w:t>
            </w:r>
            <w:r w:rsidRPr="00FF3D8E">
              <w:rPr>
                <w:rFonts w:ascii="Arial" w:eastAsia="Times New Roman" w:hAnsi="Arial" w:cs="Arial"/>
                <w:color w:val="000000"/>
                <w:sz w:val="18"/>
                <w:szCs w:val="18"/>
                <w:vertAlign w:val="subscript"/>
              </w:rPr>
              <w:t>4</w:t>
            </w:r>
            <w:r w:rsidRPr="00FF3D8E">
              <w:rPr>
                <w:rFonts w:ascii="Arial" w:eastAsia="Times New Roman" w:hAnsi="Arial" w:cs="Arial"/>
                <w:color w:val="000000"/>
                <w:sz w:val="18"/>
                <w:szCs w:val="18"/>
              </w:rPr>
              <w:t> &lt; 40%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205.000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II240103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Barit khai thác hàm lượng 40% ≤ BaSO</w:t>
            </w:r>
            <w:r w:rsidRPr="00FF3D8E">
              <w:rPr>
                <w:rFonts w:ascii="Arial" w:eastAsia="Times New Roman" w:hAnsi="Arial" w:cs="Arial"/>
                <w:color w:val="000000"/>
                <w:sz w:val="18"/>
                <w:szCs w:val="18"/>
                <w:vertAlign w:val="subscript"/>
              </w:rPr>
              <w:t>4</w:t>
            </w:r>
            <w:r w:rsidRPr="00FF3D8E">
              <w:rPr>
                <w:rFonts w:ascii="Arial" w:eastAsia="Times New Roman" w:hAnsi="Arial" w:cs="Arial"/>
                <w:color w:val="000000"/>
                <w:sz w:val="18"/>
                <w:szCs w:val="18"/>
              </w:rPr>
              <w:t> &lt; 60%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II240104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Barit hàm lượng 60% ≤ BaSO</w:t>
            </w:r>
            <w:r w:rsidRPr="00FF3D8E">
              <w:rPr>
                <w:rFonts w:ascii="Arial" w:eastAsia="Times New Roman" w:hAnsi="Arial" w:cs="Arial"/>
                <w:color w:val="000000"/>
                <w:sz w:val="18"/>
                <w:szCs w:val="18"/>
                <w:vertAlign w:val="subscript"/>
              </w:rPr>
              <w:t>4</w:t>
            </w:r>
            <w:r w:rsidRPr="00FF3D8E">
              <w:rPr>
                <w:rFonts w:ascii="Arial" w:eastAsia="Times New Roman" w:hAnsi="Arial" w:cs="Arial"/>
                <w:color w:val="000000"/>
                <w:sz w:val="18"/>
                <w:szCs w:val="18"/>
              </w:rPr>
              <w:t> &lt; 70%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II240105</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Tinh quặng Barit hàm lượng BaSO</w:t>
            </w:r>
            <w:r w:rsidRPr="00FF3D8E">
              <w:rPr>
                <w:rFonts w:ascii="Arial" w:eastAsia="Times New Roman" w:hAnsi="Arial" w:cs="Arial"/>
                <w:color w:val="000000"/>
                <w:sz w:val="18"/>
                <w:szCs w:val="18"/>
                <w:vertAlign w:val="subscript"/>
              </w:rPr>
              <w:t>4</w:t>
            </w:r>
            <w:r w:rsidRPr="00FF3D8E">
              <w:rPr>
                <w:rFonts w:ascii="Arial" w:eastAsia="Times New Roman" w:hAnsi="Arial" w:cs="Arial"/>
                <w:color w:val="000000"/>
                <w:sz w:val="18"/>
                <w:szCs w:val="18"/>
              </w:rPr>
              <w:t> ≥ 70%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Fluorit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Fluorit khai thác hàm lượng CaF</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 &lt; 20%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108.000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Fluorit khai thác hàm lượng 20% ≤CaF</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&lt;30%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II240203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Fluorit khai thác hàm lượng 30% ≤CaF</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&lt;50%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1.500.000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II240204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Fluorit có hàm lượng 50% ≤CaF</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&lt;70%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2.750.000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II240205</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Quặng Fluorit có hàm lượng 70% ≤CaF</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&lt;90%</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3.250.000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II2410</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Đá phong thủy</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II241001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Gỗ hóa thạch chiều cao &lt; 20 cm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Viên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1.500.000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II241002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Gỗ hóa thạch chiều cao 20- 30 cm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Viên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2.200.000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II241003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Gỗ hóa thạch chiều cao trên 30 cm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Viên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3.300.000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II241004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sắt nazodac giàu corindon hoặc safia</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5.500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II241005</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Calcite hồng, trắng, xanh</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II241006</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Fluorit có màu xanh da trời, tím, xanh Cửu long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II241007</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Đá vôi, phiến vôi trang trí non bộ, phong thủy</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II241008</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Tourmaline đen</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Viên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II241009</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Granat có màu đỏ đậm, đỏ nâu, nâu, làm tranh đá quý, bột mài kích thước nhỏ hơn 2,5mm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3.300.000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II241010</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Granat có màu đỏ đậm, đỏ nâu, nâu trang sức bán quý hoặc có kích thước từ 2,5mm trở lên</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Viên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440.000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II2411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Đất giàu sắt làm phụ gia xi măng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II2412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Đất khai thác sử dụng khác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w:t>
            </w: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bl>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4" w:name="chuong_pl_3"/>
      <w:r w:rsidRPr="00FF3D8E">
        <w:rPr>
          <w:rFonts w:ascii="Arial" w:eastAsia="Times New Roman" w:hAnsi="Arial" w:cs="Arial"/>
          <w:b/>
          <w:bCs/>
          <w:color w:val="000000"/>
          <w:sz w:val="24"/>
          <w:szCs w:val="24"/>
        </w:rPr>
        <w:lastRenderedPageBreak/>
        <w:t>PHỤ LỤC III</w:t>
      </w:r>
      <w:bookmarkEnd w:id="4"/>
    </w:p>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5" w:name="chuong_pl_3_name"/>
      <w:r w:rsidRPr="00FF3D8E">
        <w:rPr>
          <w:rFonts w:ascii="Arial" w:eastAsia="Times New Roman" w:hAnsi="Arial" w:cs="Arial"/>
          <w:color w:val="000000"/>
          <w:sz w:val="18"/>
          <w:szCs w:val="18"/>
        </w:rPr>
        <w:t>BẢNG GIÁ TÍNH THUẾ TÀI NGUYÊN ĐỐI VỚI SẢN PHẨM TỪ RỪNG TỰ NHIÊN</w:t>
      </w:r>
      <w:r w:rsidRPr="00FF3D8E">
        <w:rPr>
          <w:rFonts w:ascii="Arial" w:eastAsia="Times New Roman" w:hAnsi="Arial" w:cs="Arial"/>
          <w:color w:val="000000"/>
          <w:sz w:val="18"/>
          <w:szCs w:val="18"/>
        </w:rPr>
        <w:br/>
      </w:r>
      <w:bookmarkEnd w:id="5"/>
      <w:r w:rsidRPr="00FF3D8E">
        <w:rPr>
          <w:rFonts w:ascii="Arial" w:eastAsia="Times New Roman" w:hAnsi="Arial" w:cs="Arial"/>
          <w:i/>
          <w:iCs/>
          <w:color w:val="000000"/>
          <w:sz w:val="18"/>
          <w:szCs w:val="18"/>
        </w:rPr>
        <w:t>(Ban hành kèm theo Quyết định số 71/2024/QĐ-UBND ngày 27 tháng 12 năm 2024 của Ủy ban nhân dân tỉnh Nghệ 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578"/>
        <w:gridCol w:w="770"/>
        <w:gridCol w:w="962"/>
        <w:gridCol w:w="1156"/>
        <w:gridCol w:w="867"/>
        <w:gridCol w:w="1444"/>
        <w:gridCol w:w="674"/>
        <w:gridCol w:w="1444"/>
        <w:gridCol w:w="770"/>
      </w:tblGrid>
      <w:tr w:rsidR="00FF3D8E" w:rsidRPr="00FF3D8E" w:rsidTr="00FF3D8E">
        <w:trPr>
          <w:tblCellSpacing w:w="0" w:type="dxa"/>
        </w:trPr>
        <w:tc>
          <w:tcPr>
            <w:tcW w:w="2600" w:type="pct"/>
            <w:gridSpan w:val="6"/>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Mã nhóm, loại tài nguyên</w:t>
            </w:r>
          </w:p>
        </w:tc>
        <w:tc>
          <w:tcPr>
            <w:tcW w:w="750" w:type="pct"/>
            <w:vMerge w:val="restar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Tên nhóm, loại tài nguyên</w:t>
            </w:r>
          </w:p>
        </w:tc>
        <w:tc>
          <w:tcPr>
            <w:tcW w:w="350" w:type="pct"/>
            <w:vMerge w:val="restar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Đơn vị tính</w:t>
            </w:r>
          </w:p>
        </w:tc>
        <w:tc>
          <w:tcPr>
            <w:tcW w:w="750" w:type="pct"/>
            <w:vMerge w:val="restar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Giá tính thuế tài nguyên (đồng)</w:t>
            </w:r>
          </w:p>
        </w:tc>
        <w:tc>
          <w:tcPr>
            <w:tcW w:w="400" w:type="pct"/>
            <w:vMerge w:val="restar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Ghi chú</w:t>
            </w: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1</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2</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3</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4</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5</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6</w:t>
            </w:r>
          </w:p>
        </w:tc>
        <w:tc>
          <w:tcPr>
            <w:tcW w:w="0" w:type="auto"/>
            <w:vMerge/>
            <w:tcBorders>
              <w:top w:val="single" w:sz="8" w:space="0" w:color="auto"/>
              <w:left w:val="single" w:sz="8" w:space="0" w:color="auto"/>
              <w:bottom w:val="nil"/>
              <w:right w:val="nil"/>
            </w:tcBorders>
            <w:shd w:val="clear" w:color="auto" w:fill="FFFFFF"/>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III</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Sản phẩm của rừng tự nhiên</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Đường kính</w:t>
            </w: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III1</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Gỗ nhóm I</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III101</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Cẩm lai</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III10101</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Đường kính (D&lt;25cm)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14.500.000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III10102</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III10103</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36.000.000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III102</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Cẩm liên (cà gần)</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7.300.000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III103</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Dáng hương (giáng hương)</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26.000.000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III104</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Du sam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24.000.000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III105</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Gõ đỏ (Cà te/Hồ bì)</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III10501</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6.500.000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III10502</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III10503</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35.000.000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III106</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Gụ</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III10601</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III10602</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III10603</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III107</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Gụ mật (Gõ mật)</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III10701</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III10702</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8.500.000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III10703</w:t>
            </w: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15.000.000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III108</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Hoàng đàn</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40.000.000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III109</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Huê mộc, Sưa (Trắc thối/Huỳnh đàn đỏ)</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4.000.000.000</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III110</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Huỳnh đường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Hương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III11101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III11102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18.700.000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III11103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22.800.000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Hương tía</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Lát</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1 1.400.000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Mun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17.000.000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III115</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Muồng đen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III116</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Pơ mu</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III11601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9.360.000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III11602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III11603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24.000.000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III117</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Sơn huyết</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III118</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Trai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III119</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Trắc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III11901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III11902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25cm≤D&lt;35cm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III11903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35cm≤D&lt;50cm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III11904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50cm≤D&lt;65cm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73.900.000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III11905</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65cm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III120</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Các loại khác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III12001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III12002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25cm≤D&lt;35cm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III12003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35cm≤D&lt;50cm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III12004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23.000.000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III2</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Gỗ nhóm II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Cẩm xe</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Đinh (đinh hương)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13.000.000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III20203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17.000.000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Lim xanh</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III20301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III20302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14.000.000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III20303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Nghiến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III20401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III20402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III20403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II1205</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Kiền kiền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III20501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III20502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III20503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15.000.000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III206</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Da đá</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III207</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Sao xanh</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III208</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Sến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III209</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Sến mật</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III210</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Sến mủ</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III211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Táu mật</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III212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Trai ly</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13.800.000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III213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Xoay</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III21301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3.700.000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III21302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III21303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III214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Các loại khác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III21401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III21402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III21403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III3</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Gỗ nhóm III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Bằng lăng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Cà chắc (cà chí)</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3.100.000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4.200.000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III30203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Cà ổi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Chò chỉ</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III30401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3.200.000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III30402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III30403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III305</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Chò chai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III306</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Chua khét</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III307</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Dạ hương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7.200.000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III308</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Giỗi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III30801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III30802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13.000.000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III30803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III309</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Dầu gió</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III310</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Huỳnh</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Re mit</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Re hương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Săng lẻ</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7.200.000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Sao đen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III315</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Sao cát</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III316</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Trường mật</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III317</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Trường chua</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III318</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Vên vên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III319</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Các loại khác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III31901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III31902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25cm≤D&lt;35cm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III31903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35cm≤D&lt;50cm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III31904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III4</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Gỗ nhóm IV</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Bô bô</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III40101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Chiều dài &lt;2m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III40102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Chiều dài ≥2m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Chặc khế</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Cóc đá</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Dầu các loại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III405</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Re (De)</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III406</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Gội tía</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III407</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Mỡ</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III408</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Sến bo bo</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III409</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Lim sừng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III410</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Thông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Thông lông gà</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Thông ba lá</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3.300.000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Thông nàng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III41301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D&lt;35cm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2.100.000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III41302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35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4.100.000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Vàng tâm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III415</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Các loại khác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III41501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III41502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25cm≤D&lt;35cm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3.200.000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III41503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35cm≤D&lt;50cm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4.200.000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III41504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III5</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Gỗ nhóm V, VI, VII, VIII và các loại gỗ khác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Gỗ nhóm V</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Chò xanh</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Chò xót</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Dải ngựa</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Dầu</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III50105</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Dầu đỏ</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III50106</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Dầu đồng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III50107</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Dầu nước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III50108</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Lim vang (lim xẹt)</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III50109</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Muồng (Muồng cánh dán)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2.200.000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III50110</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Sa mộc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III50111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Sau sau (Táu hậu)</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900.000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III50112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Thông hai lá</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III50113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Các loại khác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III5011301</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III5011302</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III5011303</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5.500.000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Gỗ nhóm VI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Bạch đàn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Cáng lò</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Chò</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4.300.000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Chò nâu</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III50205</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Keo</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III50206</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Kháo vàng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III50207</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Mận rừng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2.200.000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III50208</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Phay</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2.200.000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III50209</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Trám hồng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III50210</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Xoan đào</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3.700.000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III50211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Sấu</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III50212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Các loại khác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III5021201</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1.300.000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III5021202</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2.600.000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III5021203</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Gỗ nhóm VII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III50301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Gáo vàng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III50302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Lồng mức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III50303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Mò cua (Mù cua/Sữa)</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III50304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Trám trắng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III50305</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Vang trứng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III50306</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Xoan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III50307</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Các loại khác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III5030701</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1.300.000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III5030702</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25cm≤D&lt;50cm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III5030703</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50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Gỗ nhóm VIII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III50401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Bồ đề</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III50402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Bộp (đa xanh)</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III50403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Trụ mỏ</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III50404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Các loại khác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III5040401</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III5040402</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D≥25cm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III6</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Cành, ngọn, gốc, rễ</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III601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Cành, ngọn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bằng 30% giá bán gỗ tương ứng</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III602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Gốc, rễ</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bằng 50% giá bán gỗ tương ứng</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III7</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Củi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Ste = 0,7m</w:t>
            </w:r>
            <w:r w:rsidRPr="00FF3D8E">
              <w:rPr>
                <w:rFonts w:ascii="Arial" w:eastAsia="Times New Roman" w:hAnsi="Arial" w:cs="Arial"/>
                <w:color w:val="000000"/>
                <w:sz w:val="18"/>
                <w:szCs w:val="18"/>
                <w:vertAlign w:val="superscript"/>
              </w:rPr>
              <w:t>3</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III8</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Tre, trúc, nứa, mai, giang, tranh, vầu, lồ ô</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Tre</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III80101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D&lt;5cm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III80102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5cm≤D&lt;6cm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III80103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6cm≤D&lt;10cm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III80104</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10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Trúc</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Nứa</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III80301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D&lt;7cm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III80302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7cm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Mai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III80401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D&lt;6cm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III80402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6cm≤D&lt;10cm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III80403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10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III805</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Vầu</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III80501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D&lt;6cm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III80502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6cm≤D&lt;10cm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21.000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III80503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10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26.000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III806</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Tranh</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2.800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III807</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Giang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III80701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D&lt;6cm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III80702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6cm≤D&lt;10cm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III80703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 10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18.000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III808</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Lồ ô</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III80801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D&lt;6cm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III80802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6cm≤D&lt;10cm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15.000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III80803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D≥10 cm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cây</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III9</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Trầm hương, kỳ nam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III901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Trầm hương</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III90101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1</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III90102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2</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III90103</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3</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20.000.000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III902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Kỳ nam</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III90201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1</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III90202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Loại 2</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770.000.000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III10</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Hồi, quế, sa nhân, thảo quả</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Hồi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III100101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Tươi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80.000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III110102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Khô</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Quế</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III100201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Tươi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III100202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Khô</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Sa nhân</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III100301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Tươi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150.000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III100302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Khô</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III1004</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Thảo quả</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III100401</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Tươi</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120.000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III100402</w:t>
            </w:r>
          </w:p>
        </w:tc>
        <w:tc>
          <w:tcPr>
            <w:tcW w:w="6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Khô</w:t>
            </w:r>
          </w:p>
        </w:tc>
        <w:tc>
          <w:tcPr>
            <w:tcW w:w="3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7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400.000</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bl>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6" w:name="chuong_pl_4"/>
      <w:r w:rsidRPr="00FF3D8E">
        <w:rPr>
          <w:rFonts w:ascii="Arial" w:eastAsia="Times New Roman" w:hAnsi="Arial" w:cs="Arial"/>
          <w:b/>
          <w:bCs/>
          <w:color w:val="000000"/>
          <w:sz w:val="24"/>
          <w:szCs w:val="24"/>
        </w:rPr>
        <w:t>PHỤ LỤC IV</w:t>
      </w:r>
      <w:bookmarkEnd w:id="6"/>
    </w:p>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7" w:name="chuong_pl_4_name"/>
      <w:r w:rsidRPr="00FF3D8E">
        <w:rPr>
          <w:rFonts w:ascii="Arial" w:eastAsia="Times New Roman" w:hAnsi="Arial" w:cs="Arial"/>
          <w:color w:val="000000"/>
          <w:sz w:val="18"/>
          <w:szCs w:val="18"/>
        </w:rPr>
        <w:t>BẢNG GIÁ TÍNH THUẾ TÀI NGUYÊN ĐỐI VỚI HẢI SẢN TỰ NHIÊN</w:t>
      </w:r>
      <w:r w:rsidRPr="00FF3D8E">
        <w:rPr>
          <w:rFonts w:ascii="Arial" w:eastAsia="Times New Roman" w:hAnsi="Arial" w:cs="Arial"/>
          <w:color w:val="000000"/>
          <w:sz w:val="18"/>
          <w:szCs w:val="18"/>
        </w:rPr>
        <w:br/>
      </w:r>
      <w:bookmarkEnd w:id="7"/>
      <w:r w:rsidRPr="00FF3D8E">
        <w:rPr>
          <w:rFonts w:ascii="Arial" w:eastAsia="Times New Roman" w:hAnsi="Arial" w:cs="Arial"/>
          <w:i/>
          <w:iCs/>
          <w:color w:val="000000"/>
          <w:sz w:val="18"/>
          <w:szCs w:val="18"/>
        </w:rPr>
        <w:t>(Ban hành kèm theo Quyết định số: 71/2024/QĐ-UBND ngày 27 tháng 12 năm 2024 của Ủy ban nhân dân tỉnh Nghệ 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763"/>
        <w:gridCol w:w="954"/>
        <w:gridCol w:w="1048"/>
        <w:gridCol w:w="572"/>
        <w:gridCol w:w="667"/>
        <w:gridCol w:w="1810"/>
        <w:gridCol w:w="762"/>
        <w:gridCol w:w="1238"/>
        <w:gridCol w:w="953"/>
      </w:tblGrid>
      <w:tr w:rsidR="00FF3D8E" w:rsidRPr="00FF3D8E" w:rsidTr="00FF3D8E">
        <w:trPr>
          <w:tblCellSpacing w:w="0" w:type="dxa"/>
        </w:trPr>
        <w:tc>
          <w:tcPr>
            <w:tcW w:w="2400" w:type="pct"/>
            <w:gridSpan w:val="6"/>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Mã nhóm, loại tài nguyên</w:t>
            </w: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Tên nhóm, loại tài nguyên</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Đơn vị tính</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Giá tính thuế tài nguyên (đồng)</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Ghi chú</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1</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2</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3</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4</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5</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6</w:t>
            </w: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IV</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Hải sản tự nhiên</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IV1</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Ngọc trai, bào ngư, hải sâm</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IV102</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Bào ngư</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IV103</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Hải sâm</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420.000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IV2</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Hải sản tự nhiên khác</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IV201</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Cá</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IV20101</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Cá loại 1, 2, 3</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42.000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IV20102</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Cá loại khác</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21.000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IV202</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Cua</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170.000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IV204</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Mực</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70.000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IV205</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Tôm</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IV20501</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Tôm hùm</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616.000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IV20502</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9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Tôm khác</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kg</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105.000</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bl>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8" w:name="chuong_pl_5"/>
      <w:r w:rsidRPr="00FF3D8E">
        <w:rPr>
          <w:rFonts w:ascii="Arial" w:eastAsia="Times New Roman" w:hAnsi="Arial" w:cs="Arial"/>
          <w:b/>
          <w:bCs/>
          <w:color w:val="000000"/>
          <w:sz w:val="24"/>
          <w:szCs w:val="24"/>
        </w:rPr>
        <w:t>PHỤ LỤC V</w:t>
      </w:r>
      <w:bookmarkEnd w:id="8"/>
    </w:p>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9" w:name="chuong_pl_5_name"/>
      <w:r w:rsidRPr="00FF3D8E">
        <w:rPr>
          <w:rFonts w:ascii="Arial" w:eastAsia="Times New Roman" w:hAnsi="Arial" w:cs="Arial"/>
          <w:color w:val="000000"/>
          <w:sz w:val="18"/>
          <w:szCs w:val="18"/>
        </w:rPr>
        <w:t>BẢNG GIÁ TÍNH THUẾ TÀI NGUYÊN ĐỐI VỚI NƯỚC THIÊN NHIÊN</w:t>
      </w:r>
      <w:r w:rsidRPr="00FF3D8E">
        <w:rPr>
          <w:rFonts w:ascii="Arial" w:eastAsia="Times New Roman" w:hAnsi="Arial" w:cs="Arial"/>
          <w:color w:val="000000"/>
          <w:sz w:val="18"/>
          <w:szCs w:val="18"/>
        </w:rPr>
        <w:br/>
      </w:r>
      <w:bookmarkEnd w:id="9"/>
      <w:r w:rsidRPr="00FF3D8E">
        <w:rPr>
          <w:rFonts w:ascii="Arial" w:eastAsia="Times New Roman" w:hAnsi="Arial" w:cs="Arial"/>
          <w:i/>
          <w:iCs/>
          <w:color w:val="000000"/>
          <w:sz w:val="18"/>
          <w:szCs w:val="18"/>
        </w:rPr>
        <w:t>(Ban hành kèm theo Quyết định số: 71/2024/QĐ-UBND ngày 27 tháng 12 năm 2024 của Ủy ban nhân dân tỉnh Nghệ 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1"/>
        <w:gridCol w:w="572"/>
        <w:gridCol w:w="762"/>
        <w:gridCol w:w="953"/>
        <w:gridCol w:w="572"/>
        <w:gridCol w:w="572"/>
        <w:gridCol w:w="3146"/>
        <w:gridCol w:w="572"/>
        <w:gridCol w:w="1048"/>
        <w:gridCol w:w="572"/>
      </w:tblGrid>
      <w:tr w:rsidR="00FF3D8E" w:rsidRPr="00FF3D8E" w:rsidTr="00FF3D8E">
        <w:trPr>
          <w:tblCellSpacing w:w="0" w:type="dxa"/>
        </w:trPr>
        <w:tc>
          <w:tcPr>
            <w:tcW w:w="2100" w:type="pct"/>
            <w:gridSpan w:val="6"/>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Mã nhóm, loại tài nguyên</w:t>
            </w: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Tên nhóm, loại tài nguyên</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Đơn vị tính</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Giá tính thuế tài nguyên (đồng)</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Ghi chú</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lastRenderedPageBreak/>
              <w:t>Cấp 1</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2</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3</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4</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5</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6</w:t>
            </w: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V</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Nước thiên nhiên</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V1</w:t>
            </w: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Nước khoáng thiên nhiên, nước nóng thiên nhiên, nước thiên nhiên tinh lọc đóng chai, đóng hộp</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V101</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Nước khoáng thiên nhiên, nước nóng thiên nhiên đóng chai, đóng hộp</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V10101</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Nước khoáng thiên nhiên, nước nóng thiên nhiên dùng để đóng chai, đóng hộp chất lượng trung bình (so với tiêu chuẩn đóng chai phải lọc bỏ một số hợp chất để hợp quy với Bộ Y tế)</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200.000</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V10102</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Nước khoáng thiên nhiên, nước nóng thiên nhiên dùng để đóng chai, đóng hộp chất lượng cao (lọc, khử vi khuẩn, vi sinh, không phải lọc một số hợp chất vô cơ)</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500.000</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V10103</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Nước khoáng thiên nhiên, nước nóng thiên nhiên đóng chai, đóng hộp</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1.100.000</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V10104</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Nước khoáng thiên nhiên dùng để ngâm, tắm, trị bệnh, dịch vụ du lịch...</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20.000</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V102</w:t>
            </w: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Nước thiên nhiên tinh lọc đóng chai, đóng hộp</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V10201</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Nước thiên nhiên khai thác tinh lọc đóng chai, đóng hộp</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100.000</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V10202</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Nước thiên nhiên tinh lọc đóng chai, đóng hộp</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5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500.000</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V2</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Nước thiên nhiên dùng cho sản xuất kinh doanh nước sạch</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V201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Nước mặt</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2.000</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V202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Nước dưới đất (nước ngầm)</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V3</w:t>
            </w: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b/>
                <w:bCs/>
                <w:color w:val="000000"/>
                <w:sz w:val="18"/>
                <w:szCs w:val="18"/>
              </w:rPr>
              <w:t>Nước thiên nhiên dùng cho mục đích khác</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V301</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Nước thiên nhiên dùng trong sản xuất rượu, bia, nước giải khát, nước đá</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V302</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Nước thiên nhiên dùng cho khai khoáng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40.000</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V303</w:t>
            </w:r>
          </w:p>
        </w:tc>
        <w:tc>
          <w:tcPr>
            <w:tcW w:w="5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6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Nước thiên nhiên dùng mục đích khác (làm mát, vệ sinh công nghiệp, xây dựng)</w:t>
            </w:r>
          </w:p>
        </w:tc>
        <w:tc>
          <w:tcPr>
            <w:tcW w:w="30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m</w:t>
            </w:r>
            <w:r w:rsidRPr="00FF3D8E">
              <w:rPr>
                <w:rFonts w:ascii="Arial" w:eastAsia="Times New Roman" w:hAnsi="Arial" w:cs="Arial"/>
                <w:color w:val="000000"/>
                <w:sz w:val="18"/>
                <w:szCs w:val="18"/>
                <w:vertAlign w:val="superscript"/>
              </w:rPr>
              <w:t>3</w:t>
            </w:r>
          </w:p>
        </w:tc>
        <w:tc>
          <w:tcPr>
            <w:tcW w:w="550" w:type="pct"/>
            <w:tcBorders>
              <w:top w:val="nil"/>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3.000</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bl>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10" w:name="chuong_pl_6"/>
      <w:r w:rsidRPr="00FF3D8E">
        <w:rPr>
          <w:rFonts w:ascii="Arial" w:eastAsia="Times New Roman" w:hAnsi="Arial" w:cs="Arial"/>
          <w:b/>
          <w:bCs/>
          <w:color w:val="000000"/>
          <w:sz w:val="24"/>
          <w:szCs w:val="24"/>
        </w:rPr>
        <w:t>PHỤ LỤC VI</w:t>
      </w:r>
      <w:bookmarkEnd w:id="10"/>
    </w:p>
    <w:p w:rsidR="00FF3D8E" w:rsidRPr="00FF3D8E" w:rsidRDefault="00FF3D8E" w:rsidP="00FF3D8E">
      <w:pPr>
        <w:shd w:val="clear" w:color="auto" w:fill="FFFFFF"/>
        <w:spacing w:after="0" w:line="234" w:lineRule="atLeast"/>
        <w:jc w:val="center"/>
        <w:rPr>
          <w:rFonts w:ascii="Arial" w:eastAsia="Times New Roman" w:hAnsi="Arial" w:cs="Arial"/>
          <w:color w:val="000000"/>
          <w:sz w:val="18"/>
          <w:szCs w:val="18"/>
        </w:rPr>
      </w:pPr>
      <w:bookmarkStart w:id="11" w:name="chuong_pl_6_name"/>
      <w:r w:rsidRPr="00FF3D8E">
        <w:rPr>
          <w:rFonts w:ascii="Arial" w:eastAsia="Times New Roman" w:hAnsi="Arial" w:cs="Arial"/>
          <w:color w:val="000000"/>
          <w:sz w:val="18"/>
          <w:szCs w:val="18"/>
        </w:rPr>
        <w:t>BẢNG GIÁ TÍNH THUẾ TÀI NGUYÊN ĐỐI VỚI TÀI NGUYÊN KHÁC</w:t>
      </w:r>
      <w:r w:rsidRPr="00FF3D8E">
        <w:rPr>
          <w:rFonts w:ascii="Arial" w:eastAsia="Times New Roman" w:hAnsi="Arial" w:cs="Arial"/>
          <w:color w:val="000000"/>
          <w:sz w:val="18"/>
          <w:szCs w:val="18"/>
        </w:rPr>
        <w:br/>
      </w:r>
      <w:bookmarkEnd w:id="11"/>
      <w:r w:rsidRPr="00FF3D8E">
        <w:rPr>
          <w:rFonts w:ascii="Arial" w:eastAsia="Times New Roman" w:hAnsi="Arial" w:cs="Arial"/>
          <w:i/>
          <w:iCs/>
          <w:color w:val="000000"/>
          <w:sz w:val="18"/>
          <w:szCs w:val="18"/>
        </w:rPr>
        <w:t>(Ban hành kèm theo Quyết định số: 71/2024/QĐ-UBND ngày 27 tháng 12 năm 2024 của Ủy ban nhân dân tỉnh Nghệ 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667"/>
        <w:gridCol w:w="572"/>
        <w:gridCol w:w="667"/>
        <w:gridCol w:w="667"/>
        <w:gridCol w:w="857"/>
        <w:gridCol w:w="2479"/>
        <w:gridCol w:w="572"/>
        <w:gridCol w:w="1048"/>
        <w:gridCol w:w="1238"/>
      </w:tblGrid>
      <w:tr w:rsidR="00FF3D8E" w:rsidRPr="00FF3D8E" w:rsidTr="00FF3D8E">
        <w:trPr>
          <w:tblCellSpacing w:w="0" w:type="dxa"/>
        </w:trPr>
        <w:tc>
          <w:tcPr>
            <w:tcW w:w="2100" w:type="pct"/>
            <w:gridSpan w:val="6"/>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Mã nhóm, loại tài nguyên</w:t>
            </w:r>
          </w:p>
        </w:tc>
        <w:tc>
          <w:tcPr>
            <w:tcW w:w="1300" w:type="pct"/>
            <w:vMerge w:val="restar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Tên nhóm, loại tài nguyên</w:t>
            </w:r>
          </w:p>
        </w:tc>
        <w:tc>
          <w:tcPr>
            <w:tcW w:w="300" w:type="pct"/>
            <w:vMerge w:val="restar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Đơn vị tính</w:t>
            </w:r>
          </w:p>
        </w:tc>
        <w:tc>
          <w:tcPr>
            <w:tcW w:w="550" w:type="pct"/>
            <w:vMerge w:val="restar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Giá tính thuế tài nguyên (đồng)</w:t>
            </w:r>
          </w:p>
        </w:tc>
        <w:tc>
          <w:tcPr>
            <w:tcW w:w="650" w:type="pct"/>
            <w:vMerge w:val="restart"/>
            <w:tcBorders>
              <w:top w:val="single" w:sz="8" w:space="0" w:color="auto"/>
              <w:left w:val="single" w:sz="8" w:space="0" w:color="auto"/>
              <w:bottom w:val="nil"/>
              <w:right w:val="single" w:sz="8" w:space="0" w:color="auto"/>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Ghi chú</w:t>
            </w:r>
          </w:p>
        </w:tc>
      </w:tr>
      <w:tr w:rsidR="00FF3D8E" w:rsidRPr="00FF3D8E" w:rsidTr="00FF3D8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1</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2</w:t>
            </w:r>
          </w:p>
        </w:tc>
        <w:tc>
          <w:tcPr>
            <w:tcW w:w="30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3</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4</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5</w:t>
            </w:r>
          </w:p>
        </w:tc>
        <w:tc>
          <w:tcPr>
            <w:tcW w:w="350" w:type="pct"/>
            <w:tcBorders>
              <w:top w:val="single" w:sz="8" w:space="0" w:color="auto"/>
              <w:left w:val="single" w:sz="8" w:space="0" w:color="auto"/>
              <w:bottom w:val="nil"/>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Cấp 6</w:t>
            </w:r>
          </w:p>
        </w:tc>
        <w:tc>
          <w:tcPr>
            <w:tcW w:w="0" w:type="auto"/>
            <w:vMerge/>
            <w:tcBorders>
              <w:top w:val="single" w:sz="8" w:space="0" w:color="auto"/>
              <w:left w:val="single" w:sz="8" w:space="0" w:color="auto"/>
              <w:bottom w:val="nil"/>
              <w:right w:val="nil"/>
            </w:tcBorders>
            <w:shd w:val="clear" w:color="auto" w:fill="FFFFFF"/>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r w:rsidR="00FF3D8E" w:rsidRPr="00FF3D8E" w:rsidTr="00FF3D8E">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b/>
                <w:bCs/>
                <w:color w:val="000000"/>
                <w:sz w:val="18"/>
                <w:szCs w:val="18"/>
              </w:rPr>
              <w:t>VII</w:t>
            </w:r>
          </w:p>
        </w:tc>
        <w:tc>
          <w:tcPr>
            <w:tcW w:w="350" w:type="pct"/>
            <w:tcBorders>
              <w:top w:val="single" w:sz="8" w:space="0" w:color="auto"/>
              <w:left w:val="single" w:sz="8" w:space="0" w:color="auto"/>
              <w:bottom w:val="single" w:sz="4" w:space="0" w:color="auto"/>
              <w:right w:val="nil"/>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single" w:sz="4"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4"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4"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4" w:space="0" w:color="auto"/>
              <w:right w:val="nil"/>
            </w:tcBorders>
            <w:shd w:val="clear" w:color="auto" w:fill="auto"/>
            <w:vAlign w:val="center"/>
            <w:hideMark/>
          </w:tcPr>
          <w:p w:rsidR="00FF3D8E" w:rsidRPr="00FF3D8E" w:rsidRDefault="00FF3D8E" w:rsidP="00FF3D8E">
            <w:pPr>
              <w:spacing w:after="0" w:line="240" w:lineRule="auto"/>
              <w:rPr>
                <w:rFonts w:ascii="Times New Roman" w:eastAsia="Times New Roman" w:hAnsi="Times New Roman" w:cs="Times New Roman"/>
                <w:sz w:val="20"/>
                <w:szCs w:val="20"/>
              </w:rPr>
            </w:pPr>
          </w:p>
        </w:tc>
        <w:tc>
          <w:tcPr>
            <w:tcW w:w="1300" w:type="pct"/>
            <w:tcBorders>
              <w:top w:val="single" w:sz="8" w:space="0" w:color="auto"/>
              <w:left w:val="single" w:sz="8" w:space="0" w:color="auto"/>
              <w:bottom w:val="single" w:sz="4" w:space="0" w:color="auto"/>
              <w:right w:val="nil"/>
            </w:tcBorders>
            <w:shd w:val="clear" w:color="auto" w:fill="auto"/>
            <w:vAlign w:val="center"/>
            <w:hideMark/>
          </w:tcPr>
          <w:p w:rsidR="00FF3D8E" w:rsidRPr="00FF3D8E" w:rsidRDefault="00FF3D8E" w:rsidP="00FF3D8E">
            <w:pPr>
              <w:spacing w:before="120" w:after="120" w:line="234" w:lineRule="atLeast"/>
              <w:rPr>
                <w:rFonts w:ascii="Arial" w:eastAsia="Times New Roman" w:hAnsi="Arial" w:cs="Arial"/>
                <w:color w:val="000000"/>
                <w:sz w:val="18"/>
                <w:szCs w:val="18"/>
              </w:rPr>
            </w:pPr>
            <w:r w:rsidRPr="00FF3D8E">
              <w:rPr>
                <w:rFonts w:ascii="Arial" w:eastAsia="Times New Roman" w:hAnsi="Arial" w:cs="Arial"/>
                <w:color w:val="000000"/>
                <w:sz w:val="18"/>
                <w:szCs w:val="18"/>
              </w:rPr>
              <w:t>Khí CO</w:t>
            </w:r>
            <w:r w:rsidRPr="00FF3D8E">
              <w:rPr>
                <w:rFonts w:ascii="Arial" w:eastAsia="Times New Roman" w:hAnsi="Arial" w:cs="Arial"/>
                <w:color w:val="000000"/>
                <w:sz w:val="18"/>
                <w:szCs w:val="18"/>
                <w:vertAlign w:val="subscript"/>
              </w:rPr>
              <w:t>2</w:t>
            </w:r>
            <w:r w:rsidRPr="00FF3D8E">
              <w:rPr>
                <w:rFonts w:ascii="Arial" w:eastAsia="Times New Roman" w:hAnsi="Arial" w:cs="Arial"/>
                <w:color w:val="000000"/>
                <w:sz w:val="18"/>
                <w:szCs w:val="18"/>
              </w:rPr>
              <w:t> thu hồi từ nước khoáng thiên nhiên</w:t>
            </w:r>
          </w:p>
        </w:tc>
        <w:tc>
          <w:tcPr>
            <w:tcW w:w="300" w:type="pct"/>
            <w:tcBorders>
              <w:top w:val="single" w:sz="8" w:space="0" w:color="auto"/>
              <w:left w:val="single" w:sz="8" w:space="0" w:color="auto"/>
              <w:bottom w:val="single" w:sz="4"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tấn</w:t>
            </w:r>
          </w:p>
        </w:tc>
        <w:tc>
          <w:tcPr>
            <w:tcW w:w="550" w:type="pct"/>
            <w:tcBorders>
              <w:top w:val="single" w:sz="8" w:space="0" w:color="auto"/>
              <w:left w:val="single" w:sz="8" w:space="0" w:color="auto"/>
              <w:bottom w:val="single" w:sz="4" w:space="0" w:color="auto"/>
              <w:right w:val="nil"/>
            </w:tcBorders>
            <w:shd w:val="clear" w:color="auto" w:fill="auto"/>
            <w:vAlign w:val="center"/>
            <w:hideMark/>
          </w:tcPr>
          <w:p w:rsidR="00FF3D8E" w:rsidRPr="00FF3D8E" w:rsidRDefault="00FF3D8E" w:rsidP="00FF3D8E">
            <w:pPr>
              <w:spacing w:before="120" w:after="120" w:line="234" w:lineRule="atLeast"/>
              <w:jc w:val="center"/>
              <w:rPr>
                <w:rFonts w:ascii="Arial" w:eastAsia="Times New Roman" w:hAnsi="Arial" w:cs="Arial"/>
                <w:color w:val="000000"/>
                <w:sz w:val="18"/>
                <w:szCs w:val="18"/>
              </w:rPr>
            </w:pPr>
            <w:r w:rsidRPr="00FF3D8E">
              <w:rPr>
                <w:rFonts w:ascii="Arial" w:eastAsia="Times New Roman" w:hAnsi="Arial" w:cs="Arial"/>
                <w:color w:val="000000"/>
                <w:sz w:val="18"/>
                <w:szCs w:val="18"/>
              </w:rPr>
              <w:t>2.550.000</w:t>
            </w:r>
          </w:p>
        </w:tc>
        <w:tc>
          <w:tcPr>
            <w:tcW w:w="6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FF3D8E" w:rsidRPr="00FF3D8E" w:rsidRDefault="00FF3D8E" w:rsidP="00FF3D8E">
            <w:pPr>
              <w:spacing w:after="0" w:line="240" w:lineRule="auto"/>
              <w:rPr>
                <w:rFonts w:ascii="Arial" w:eastAsia="Times New Roman" w:hAnsi="Arial" w:cs="Arial"/>
                <w:color w:val="000000"/>
                <w:sz w:val="18"/>
                <w:szCs w:val="18"/>
              </w:rPr>
            </w:pPr>
          </w:p>
        </w:tc>
      </w:tr>
    </w:tbl>
    <w:p w:rsidR="00FC06FD" w:rsidRDefault="00FC06FD">
      <w:bookmarkStart w:id="12" w:name="_GoBack"/>
      <w:bookmarkEnd w:id="12"/>
    </w:p>
    <w:sectPr w:rsidR="00FC0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8E"/>
    <w:rsid w:val="00FC06FD"/>
    <w:rsid w:val="00FF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32388-4B47-440D-A29D-D0DDEF3A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F3D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3D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11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4026</Words>
  <Characters>22950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2025-02-17T06:43:00Z</dcterms:created>
  <dcterms:modified xsi:type="dcterms:W3CDTF">2025-02-17T06:44:00Z</dcterms:modified>
</cp:coreProperties>
</file>