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20"/>
        <w:gridCol w:w="5956"/>
      </w:tblGrid>
      <w:tr w:rsidR="00755F66" w:rsidRPr="00755F66" w:rsidTr="00090680">
        <w:trPr>
          <w:trHeight w:val="1058"/>
        </w:trPr>
        <w:tc>
          <w:tcPr>
            <w:tcW w:w="1890" w:type="pct"/>
            <w:tcBorders>
              <w:top w:val="nil"/>
              <w:left w:val="nil"/>
              <w:right w:val="nil"/>
              <w:tl2br w:val="nil"/>
              <w:tr2bl w:val="nil"/>
            </w:tcBorders>
            <w:shd w:val="clear" w:color="auto" w:fill="auto"/>
            <w:tcMar>
              <w:top w:w="0" w:type="dxa"/>
              <w:left w:w="108" w:type="dxa"/>
              <w:bottom w:w="0" w:type="dxa"/>
              <w:right w:w="108" w:type="dxa"/>
            </w:tcMar>
          </w:tcPr>
          <w:p w:rsidR="00755F66" w:rsidRPr="00755F66" w:rsidRDefault="00755F66" w:rsidP="00755F66">
            <w:pPr>
              <w:jc w:val="center"/>
              <w:rPr>
                <w:rFonts w:ascii="Arial" w:hAnsi="Arial" w:cs="Arial"/>
                <w:sz w:val="20"/>
                <w:szCs w:val="20"/>
                <w:vertAlign w:val="superscript"/>
              </w:rPr>
            </w:pPr>
            <w:r w:rsidRPr="00755F66">
              <w:rPr>
                <w:rFonts w:ascii="Arial" w:hAnsi="Arial" w:cs="Arial"/>
                <w:b/>
                <w:bCs/>
                <w:sz w:val="20"/>
                <w:szCs w:val="20"/>
                <w:lang w:val="vi-VN"/>
              </w:rPr>
              <w:t>VĂN PHÒNG CHÍNH PHỦ</w:t>
            </w:r>
            <w:r w:rsidRPr="00755F66">
              <w:rPr>
                <w:rFonts w:ascii="Arial" w:hAnsi="Arial" w:cs="Arial"/>
                <w:b/>
                <w:bCs/>
                <w:sz w:val="20"/>
                <w:szCs w:val="20"/>
                <w:lang w:val="vi-VN"/>
              </w:rPr>
              <w:br/>
            </w:r>
            <w:r w:rsidRPr="00755F66">
              <w:rPr>
                <w:rFonts w:ascii="Arial" w:hAnsi="Arial" w:cs="Arial"/>
                <w:b/>
                <w:bCs/>
                <w:sz w:val="20"/>
                <w:szCs w:val="20"/>
                <w:vertAlign w:val="superscript"/>
              </w:rPr>
              <w:t>____________</w:t>
            </w:r>
          </w:p>
          <w:p w:rsidR="00755F66" w:rsidRPr="00755F66" w:rsidRDefault="00755F66" w:rsidP="00755F66">
            <w:pPr>
              <w:jc w:val="center"/>
              <w:rPr>
                <w:rFonts w:ascii="Arial" w:hAnsi="Arial" w:cs="Arial"/>
                <w:sz w:val="20"/>
                <w:szCs w:val="20"/>
              </w:rPr>
            </w:pPr>
            <w:r w:rsidRPr="00755F66">
              <w:rPr>
                <w:rFonts w:ascii="Arial" w:hAnsi="Arial" w:cs="Arial"/>
                <w:sz w:val="20"/>
                <w:szCs w:val="20"/>
                <w:lang w:val="vi-VN"/>
              </w:rPr>
              <w:t>Số: 1159/VPCP-KTTH</w:t>
            </w:r>
            <w:r w:rsidRPr="00755F66">
              <w:rPr>
                <w:rFonts w:ascii="Arial" w:hAnsi="Arial" w:cs="Arial"/>
                <w:sz w:val="20"/>
                <w:szCs w:val="20"/>
                <w:lang w:val="vi-VN"/>
              </w:rPr>
              <w:br/>
            </w:r>
            <w:r w:rsidRPr="00755F66">
              <w:rPr>
                <w:rFonts w:ascii="Arial" w:hAnsi="Arial" w:cs="Arial"/>
                <w:i/>
                <w:iCs/>
                <w:sz w:val="20"/>
                <w:szCs w:val="20"/>
                <w:lang w:val="vi-VN"/>
              </w:rPr>
              <w:t>V/v miễn, giảm lệ phí trước bạ để thúc đẩy chuyển đổi xanh</w:t>
            </w:r>
          </w:p>
        </w:tc>
        <w:tc>
          <w:tcPr>
            <w:tcW w:w="3110" w:type="pct"/>
            <w:tcBorders>
              <w:top w:val="nil"/>
              <w:left w:val="nil"/>
              <w:right w:val="nil"/>
              <w:tl2br w:val="nil"/>
              <w:tr2bl w:val="nil"/>
            </w:tcBorders>
            <w:shd w:val="clear" w:color="auto" w:fill="auto"/>
            <w:tcMar>
              <w:top w:w="0" w:type="dxa"/>
              <w:left w:w="108" w:type="dxa"/>
              <w:bottom w:w="0" w:type="dxa"/>
              <w:right w:w="108" w:type="dxa"/>
            </w:tcMar>
          </w:tcPr>
          <w:p w:rsidR="00755F66" w:rsidRPr="00755F66" w:rsidRDefault="00755F66" w:rsidP="00755F66">
            <w:pPr>
              <w:jc w:val="center"/>
              <w:rPr>
                <w:rFonts w:ascii="Arial" w:hAnsi="Arial" w:cs="Arial"/>
                <w:sz w:val="20"/>
                <w:szCs w:val="20"/>
                <w:vertAlign w:val="superscript"/>
              </w:rPr>
            </w:pPr>
            <w:r w:rsidRPr="00755F66">
              <w:rPr>
                <w:rFonts w:ascii="Arial" w:hAnsi="Arial" w:cs="Arial"/>
                <w:b/>
                <w:bCs/>
                <w:sz w:val="20"/>
                <w:szCs w:val="20"/>
                <w:lang w:val="vi-VN"/>
              </w:rPr>
              <w:t>CỘNG HÒA XÃ HỘI CHỦ NGHĨA VIỆT NAM</w:t>
            </w:r>
            <w:r w:rsidRPr="00755F66">
              <w:rPr>
                <w:rFonts w:ascii="Arial" w:hAnsi="Arial" w:cs="Arial"/>
                <w:b/>
                <w:bCs/>
                <w:sz w:val="20"/>
                <w:szCs w:val="20"/>
                <w:lang w:val="vi-VN"/>
              </w:rPr>
              <w:br/>
              <w:t xml:space="preserve">Độc lập - Tự do - Hạnh phúc </w:t>
            </w:r>
            <w:r w:rsidRPr="00755F66">
              <w:rPr>
                <w:rFonts w:ascii="Arial" w:hAnsi="Arial" w:cs="Arial"/>
                <w:b/>
                <w:bCs/>
                <w:sz w:val="20"/>
                <w:szCs w:val="20"/>
                <w:lang w:val="vi-VN"/>
              </w:rPr>
              <w:br/>
            </w:r>
            <w:r w:rsidRPr="00755F66">
              <w:rPr>
                <w:rFonts w:ascii="Arial" w:hAnsi="Arial" w:cs="Arial"/>
                <w:b/>
                <w:bCs/>
                <w:sz w:val="20"/>
                <w:szCs w:val="20"/>
                <w:vertAlign w:val="superscript"/>
              </w:rPr>
              <w:t>______________</w:t>
            </w:r>
          </w:p>
          <w:p w:rsidR="00755F66" w:rsidRPr="00755F66" w:rsidRDefault="00755F66" w:rsidP="00755F66">
            <w:pPr>
              <w:jc w:val="right"/>
              <w:rPr>
                <w:rFonts w:ascii="Arial" w:hAnsi="Arial" w:cs="Arial"/>
                <w:sz w:val="20"/>
                <w:szCs w:val="20"/>
              </w:rPr>
            </w:pPr>
            <w:r w:rsidRPr="00755F66">
              <w:rPr>
                <w:rFonts w:ascii="Arial" w:hAnsi="Arial" w:cs="Arial"/>
                <w:i/>
                <w:iCs/>
                <w:sz w:val="20"/>
                <w:szCs w:val="20"/>
                <w:lang w:val="vi-VN"/>
              </w:rPr>
              <w:t xml:space="preserve">Hà Nội, ngày </w:t>
            </w:r>
            <w:r w:rsidRPr="00755F66">
              <w:rPr>
                <w:rFonts w:ascii="Arial" w:hAnsi="Arial" w:cs="Arial"/>
                <w:i/>
                <w:iCs/>
                <w:sz w:val="20"/>
                <w:szCs w:val="20"/>
              </w:rPr>
              <w:t>14</w:t>
            </w:r>
            <w:r w:rsidRPr="00755F66">
              <w:rPr>
                <w:rFonts w:ascii="Arial" w:hAnsi="Arial" w:cs="Arial"/>
                <w:i/>
                <w:iCs/>
                <w:sz w:val="20"/>
                <w:szCs w:val="20"/>
                <w:lang w:val="vi-VN"/>
              </w:rPr>
              <w:t xml:space="preserve"> tháng </w:t>
            </w:r>
            <w:r w:rsidRPr="00755F66">
              <w:rPr>
                <w:rFonts w:ascii="Arial" w:hAnsi="Arial" w:cs="Arial"/>
                <w:i/>
                <w:iCs/>
                <w:sz w:val="20"/>
                <w:szCs w:val="20"/>
              </w:rPr>
              <w:t>02</w:t>
            </w:r>
            <w:r w:rsidRPr="00755F66">
              <w:rPr>
                <w:rFonts w:ascii="Arial" w:hAnsi="Arial" w:cs="Arial"/>
                <w:i/>
                <w:iCs/>
                <w:sz w:val="20"/>
                <w:szCs w:val="20"/>
                <w:lang w:val="vi-VN"/>
              </w:rPr>
              <w:t xml:space="preserve"> năm 202</w:t>
            </w:r>
            <w:r w:rsidRPr="00755F66">
              <w:rPr>
                <w:rFonts w:ascii="Arial" w:hAnsi="Arial" w:cs="Arial"/>
                <w:i/>
                <w:iCs/>
                <w:sz w:val="20"/>
                <w:szCs w:val="20"/>
              </w:rPr>
              <w:t>5</w:t>
            </w:r>
          </w:p>
        </w:tc>
      </w:tr>
    </w:tbl>
    <w:p w:rsidR="00000000" w:rsidRPr="00755F66" w:rsidRDefault="00BE229F" w:rsidP="00755F66">
      <w:pPr>
        <w:rPr>
          <w:rFonts w:ascii="Arial" w:hAnsi="Arial" w:cs="Arial"/>
          <w:color w:val="000000"/>
          <w:sz w:val="20"/>
          <w:szCs w:val="20"/>
        </w:rPr>
      </w:pPr>
      <w:r w:rsidRPr="00755F66">
        <w:rPr>
          <w:rFonts w:ascii="Arial" w:hAnsi="Arial" w:cs="Arial"/>
          <w:color w:val="000000"/>
          <w:sz w:val="20"/>
          <w:szCs w:val="20"/>
        </w:rPr>
        <w:t> </w:t>
      </w:r>
    </w:p>
    <w:p w:rsidR="00755F66" w:rsidRPr="00755F66" w:rsidRDefault="00755F66" w:rsidP="00755F66">
      <w:pPr>
        <w:rPr>
          <w:rFonts w:ascii="Arial" w:hAnsi="Arial" w:cs="Arial"/>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231"/>
        <w:gridCol w:w="6345"/>
      </w:tblGrid>
      <w:tr w:rsidR="00000000" w:rsidRPr="00755F66">
        <w:tc>
          <w:tcPr>
            <w:tcW w:w="1687"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755F66" w:rsidRDefault="00BE229F" w:rsidP="00755F66">
            <w:pPr>
              <w:jc w:val="right"/>
              <w:rPr>
                <w:rFonts w:ascii="Arial" w:hAnsi="Arial" w:cs="Arial"/>
                <w:sz w:val="20"/>
                <w:szCs w:val="20"/>
              </w:rPr>
            </w:pPr>
            <w:r w:rsidRPr="00755F66">
              <w:rPr>
                <w:rFonts w:ascii="Arial" w:hAnsi="Arial" w:cs="Arial"/>
                <w:b/>
                <w:bCs/>
                <w:sz w:val="20"/>
                <w:szCs w:val="20"/>
                <w:lang w:val="vi-VN"/>
              </w:rPr>
              <w:t>Kính gửi:</w:t>
            </w:r>
          </w:p>
        </w:tc>
        <w:tc>
          <w:tcPr>
            <w:tcW w:w="3313"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755F66" w:rsidRDefault="00BE229F" w:rsidP="00755F66">
            <w:pPr>
              <w:rPr>
                <w:rFonts w:ascii="Arial" w:hAnsi="Arial" w:cs="Arial"/>
                <w:sz w:val="20"/>
                <w:szCs w:val="20"/>
              </w:rPr>
            </w:pPr>
            <w:r w:rsidRPr="00755F66">
              <w:rPr>
                <w:rFonts w:ascii="Arial" w:hAnsi="Arial" w:cs="Arial"/>
                <w:sz w:val="20"/>
                <w:szCs w:val="20"/>
                <w:lang w:val="vi-VN"/>
              </w:rPr>
              <w:t>- Bộ trưởng Bộ Tài chí</w:t>
            </w:r>
            <w:r w:rsidRPr="00755F66">
              <w:rPr>
                <w:rFonts w:ascii="Arial" w:hAnsi="Arial" w:cs="Arial"/>
                <w:sz w:val="20"/>
                <w:szCs w:val="20"/>
                <w:lang w:val="vi-VN"/>
              </w:rPr>
              <w:t>nh.</w:t>
            </w:r>
            <w:r w:rsidRPr="00755F66">
              <w:rPr>
                <w:rFonts w:ascii="Arial" w:hAnsi="Arial" w:cs="Arial"/>
                <w:sz w:val="20"/>
                <w:szCs w:val="20"/>
                <w:lang w:val="vi-VN"/>
              </w:rPr>
              <w:br/>
            </w:r>
            <w:r w:rsidRPr="00755F66">
              <w:rPr>
                <w:rFonts w:ascii="Arial" w:hAnsi="Arial" w:cs="Arial"/>
                <w:sz w:val="20"/>
                <w:szCs w:val="20"/>
                <w:lang w:val="vi-VN"/>
              </w:rPr>
              <w:t>- Bộ trưởng Bộ Tư pháp.</w:t>
            </w:r>
          </w:p>
        </w:tc>
      </w:tr>
    </w:tbl>
    <w:p w:rsidR="00755F66" w:rsidRPr="00755F66" w:rsidRDefault="00755F66" w:rsidP="00755F66">
      <w:pPr>
        <w:spacing w:after="120"/>
        <w:ind w:firstLine="720"/>
        <w:jc w:val="both"/>
        <w:rPr>
          <w:rFonts w:ascii="Arial" w:hAnsi="Arial" w:cs="Arial"/>
          <w:color w:val="000000"/>
          <w:sz w:val="20"/>
          <w:szCs w:val="20"/>
        </w:rPr>
      </w:pPr>
    </w:p>
    <w:p w:rsidR="00000000" w:rsidRPr="00755F66" w:rsidRDefault="00BE229F" w:rsidP="00755F66">
      <w:pPr>
        <w:spacing w:after="120"/>
        <w:ind w:firstLine="720"/>
        <w:jc w:val="both"/>
        <w:rPr>
          <w:rFonts w:ascii="Arial" w:hAnsi="Arial" w:cs="Arial"/>
          <w:sz w:val="20"/>
          <w:szCs w:val="20"/>
        </w:rPr>
      </w:pPr>
      <w:r w:rsidRPr="00755F66">
        <w:rPr>
          <w:rFonts w:ascii="Arial" w:hAnsi="Arial" w:cs="Arial"/>
          <w:color w:val="000000"/>
          <w:sz w:val="20"/>
          <w:szCs w:val="20"/>
        </w:rPr>
        <w:t>Xét đề nghị của Bộ Tài chính</w:t>
      </w:r>
      <w:bookmarkStart w:id="0" w:name="_GoBack"/>
      <w:bookmarkEnd w:id="0"/>
      <w:r w:rsidRPr="00755F66">
        <w:rPr>
          <w:rFonts w:ascii="Arial" w:hAnsi="Arial" w:cs="Arial"/>
          <w:color w:val="000000"/>
          <w:sz w:val="20"/>
          <w:szCs w:val="20"/>
        </w:rPr>
        <w:t xml:space="preserve"> tại công văn số 1538/BTC-CST ngày 11 tháng 02 năm 2025 về việc miễn, giảm lệ phí trước bạ để thúc đẩy chuyển đổi xanh, Thủ tướng Chính phủ Phạm Minh Chính có ý kiến như sau:</w:t>
      </w:r>
    </w:p>
    <w:p w:rsidR="00000000" w:rsidRPr="00755F66" w:rsidRDefault="00BE229F" w:rsidP="00755F66">
      <w:pPr>
        <w:spacing w:after="120"/>
        <w:ind w:firstLine="720"/>
        <w:jc w:val="both"/>
        <w:rPr>
          <w:rFonts w:ascii="Arial" w:hAnsi="Arial" w:cs="Arial"/>
          <w:sz w:val="20"/>
          <w:szCs w:val="20"/>
        </w:rPr>
      </w:pPr>
      <w:r w:rsidRPr="00755F66">
        <w:rPr>
          <w:rFonts w:ascii="Arial" w:hAnsi="Arial" w:cs="Arial"/>
          <w:color w:val="000000"/>
          <w:sz w:val="20"/>
          <w:szCs w:val="20"/>
        </w:rPr>
        <w:t xml:space="preserve">1. Đồng ý áp dụng trình </w:t>
      </w:r>
      <w:r w:rsidRPr="00755F66">
        <w:rPr>
          <w:rFonts w:ascii="Arial" w:hAnsi="Arial" w:cs="Arial"/>
          <w:color w:val="000000"/>
          <w:sz w:val="20"/>
          <w:szCs w:val="20"/>
        </w:rPr>
        <w:t>tự, thủ tục rút gọn theo quy định Luật Ban hành văn bản quy phạm pháp luật đối với việc xây dựng, ban hành Nghị định sửa đổi Nghị định số 10/2022/NĐ-CP ngày 15 tháng 01 năm 2022 quy định về lệ phí trước bạ theo đề xuất của Bộ Tài chính tại văn bản nêu trên</w:t>
      </w:r>
      <w:r w:rsidRPr="00755F66">
        <w:rPr>
          <w:rFonts w:ascii="Arial" w:hAnsi="Arial" w:cs="Arial"/>
          <w:color w:val="000000"/>
          <w:sz w:val="20"/>
          <w:szCs w:val="20"/>
        </w:rPr>
        <w:t>. Bộ Tài chính khẩn trương chủ trì, phối hợp Bộ Tư pháp và các Bộ, cơ quan liên quan, khẩn trương xây dựng dự thảo Nghị định trên theo quy định, trong đó lưu ý bổ sung đánh giá tác động đầy đủ (tác động của Nghị định số 10/2022/NĐ-CP, tác động về ô nhiễm m</w:t>
      </w:r>
      <w:r w:rsidRPr="00755F66">
        <w:rPr>
          <w:rFonts w:ascii="Arial" w:hAnsi="Arial" w:cs="Arial"/>
          <w:color w:val="000000"/>
          <w:sz w:val="20"/>
          <w:szCs w:val="20"/>
        </w:rPr>
        <w:t>ôi trường, số thu NSNN, lợi ích người dân doanh nghiệp,...); trình Chính phủ trước ngày 25 tháng 02 năm 2025.</w:t>
      </w:r>
    </w:p>
    <w:p w:rsidR="00000000" w:rsidRPr="00755F66" w:rsidRDefault="00BE229F" w:rsidP="00755F66">
      <w:pPr>
        <w:spacing w:after="120"/>
        <w:ind w:firstLine="720"/>
        <w:jc w:val="both"/>
        <w:rPr>
          <w:rFonts w:ascii="Arial" w:hAnsi="Arial" w:cs="Arial"/>
          <w:sz w:val="20"/>
          <w:szCs w:val="20"/>
        </w:rPr>
      </w:pPr>
      <w:r w:rsidRPr="00755F66">
        <w:rPr>
          <w:rFonts w:ascii="Arial" w:hAnsi="Arial" w:cs="Arial"/>
          <w:color w:val="000000"/>
          <w:sz w:val="20"/>
          <w:szCs w:val="20"/>
        </w:rPr>
        <w:t>2. Bộ Tư pháp khẩn trương thẩm định dự thảo Nghị định ngay sau khi nhận được hồ sơ đầy đủ của Bộ Tài chính, đảm bảo thời hạn trình Chính phủ tại đ</w:t>
      </w:r>
      <w:r w:rsidRPr="00755F66">
        <w:rPr>
          <w:rFonts w:ascii="Arial" w:hAnsi="Arial" w:cs="Arial"/>
          <w:color w:val="000000"/>
          <w:sz w:val="20"/>
          <w:szCs w:val="20"/>
        </w:rPr>
        <w:t>iểm 1 nêu trên.</w:t>
      </w:r>
    </w:p>
    <w:p w:rsidR="00000000" w:rsidRPr="00755F66" w:rsidRDefault="00BE229F" w:rsidP="00755F66">
      <w:pPr>
        <w:ind w:firstLine="720"/>
        <w:jc w:val="both"/>
        <w:rPr>
          <w:rFonts w:ascii="Arial" w:hAnsi="Arial" w:cs="Arial"/>
          <w:sz w:val="20"/>
          <w:szCs w:val="20"/>
        </w:rPr>
      </w:pPr>
      <w:r w:rsidRPr="00755F66">
        <w:rPr>
          <w:rFonts w:ascii="Arial" w:hAnsi="Arial" w:cs="Arial"/>
          <w:color w:val="000000"/>
          <w:sz w:val="20"/>
          <w:szCs w:val="20"/>
        </w:rPr>
        <w:t>Văn phòng Chính phủ thông báo để các Bộ biết, thực hiện./.</w:t>
      </w:r>
    </w:p>
    <w:p w:rsidR="00000000" w:rsidRPr="00755F66" w:rsidRDefault="00BE229F" w:rsidP="00755F66">
      <w:pPr>
        <w:ind w:firstLine="720"/>
        <w:jc w:val="both"/>
        <w:rPr>
          <w:rFonts w:ascii="Arial" w:hAnsi="Arial" w:cs="Arial"/>
          <w:sz w:val="20"/>
          <w:szCs w:val="20"/>
        </w:rPr>
      </w:pPr>
      <w:r w:rsidRPr="00755F66">
        <w:rPr>
          <w:rFonts w:ascii="Arial" w:hAnsi="Arial" w:cs="Arial"/>
          <w:color w:val="000000"/>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88"/>
        <w:gridCol w:w="4788"/>
      </w:tblGrid>
      <w:tr w:rsidR="00000000" w:rsidRPr="00755F66">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755F66" w:rsidRDefault="00BE229F" w:rsidP="00755F66">
            <w:pPr>
              <w:rPr>
                <w:rFonts w:ascii="Arial" w:hAnsi="Arial" w:cs="Arial"/>
                <w:sz w:val="20"/>
                <w:szCs w:val="20"/>
              </w:rPr>
            </w:pPr>
            <w:r w:rsidRPr="00755F66">
              <w:rPr>
                <w:rFonts w:ascii="Arial" w:hAnsi="Arial" w:cs="Arial"/>
                <w:b/>
                <w:bCs/>
                <w:i/>
                <w:iCs/>
                <w:sz w:val="20"/>
                <w:szCs w:val="20"/>
                <w:lang w:val="vi-VN"/>
              </w:rPr>
              <w:t>Nơi nhận:</w:t>
            </w:r>
            <w:r w:rsidRPr="00755F66">
              <w:rPr>
                <w:rFonts w:ascii="Arial" w:hAnsi="Arial" w:cs="Arial"/>
                <w:b/>
                <w:bCs/>
                <w:i/>
                <w:iCs/>
                <w:sz w:val="20"/>
                <w:szCs w:val="20"/>
                <w:lang w:val="vi-VN"/>
              </w:rPr>
              <w:br/>
            </w:r>
            <w:r w:rsidRPr="00755F66">
              <w:rPr>
                <w:rFonts w:ascii="Arial" w:hAnsi="Arial" w:cs="Arial"/>
                <w:sz w:val="20"/>
                <w:szCs w:val="20"/>
                <w:lang w:val="vi-VN"/>
              </w:rPr>
              <w:t>- Như trên;</w:t>
            </w:r>
            <w:r w:rsidRPr="00755F66">
              <w:rPr>
                <w:rFonts w:ascii="Arial" w:hAnsi="Arial" w:cs="Arial"/>
                <w:sz w:val="20"/>
                <w:szCs w:val="20"/>
                <w:lang w:val="vi-VN"/>
              </w:rPr>
              <w:br/>
              <w:t>- TTgCP, PTTg Hồ Đức Phớc (để b/c);</w:t>
            </w:r>
            <w:r w:rsidRPr="00755F66">
              <w:rPr>
                <w:rFonts w:ascii="Arial" w:hAnsi="Arial" w:cs="Arial"/>
                <w:sz w:val="20"/>
                <w:szCs w:val="20"/>
                <w:lang w:val="vi-VN"/>
              </w:rPr>
              <w:br/>
              <w:t>- Các Bộ: TP, TC, CT, GTVT, KHCN, TNMT;</w:t>
            </w:r>
            <w:r w:rsidRPr="00755F66">
              <w:rPr>
                <w:rFonts w:ascii="Arial" w:hAnsi="Arial" w:cs="Arial"/>
                <w:sz w:val="20"/>
                <w:szCs w:val="20"/>
                <w:lang w:val="vi-VN"/>
              </w:rPr>
              <w:br/>
              <w:t>- VPCP: BTCN, PCN Mai Thị Thu Vân;</w:t>
            </w:r>
            <w:r w:rsidRPr="00755F66">
              <w:rPr>
                <w:rFonts w:ascii="Arial" w:hAnsi="Arial" w:cs="Arial"/>
                <w:sz w:val="20"/>
                <w:szCs w:val="20"/>
                <w:lang w:val="vi-VN"/>
              </w:rPr>
              <w:br/>
              <w:t>- Lưu: VT, KTTH (2). Tr</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755F66" w:rsidRDefault="00BE229F" w:rsidP="00755F66">
            <w:pPr>
              <w:jc w:val="center"/>
              <w:rPr>
                <w:rFonts w:ascii="Arial" w:hAnsi="Arial" w:cs="Arial"/>
                <w:sz w:val="20"/>
                <w:szCs w:val="20"/>
              </w:rPr>
            </w:pPr>
            <w:r w:rsidRPr="00755F66">
              <w:rPr>
                <w:rFonts w:ascii="Arial" w:hAnsi="Arial" w:cs="Arial"/>
                <w:b/>
                <w:bCs/>
                <w:sz w:val="20"/>
                <w:szCs w:val="20"/>
                <w:lang w:val="vi-VN"/>
              </w:rPr>
              <w:t>KT. BỘ TRƯỞNG, CHỦ NH</w:t>
            </w:r>
            <w:r w:rsidRPr="00755F66">
              <w:rPr>
                <w:rFonts w:ascii="Arial" w:hAnsi="Arial" w:cs="Arial"/>
                <w:b/>
                <w:bCs/>
                <w:sz w:val="20"/>
                <w:szCs w:val="20"/>
                <w:lang w:val="vi-VN"/>
              </w:rPr>
              <w:t>IỆM</w:t>
            </w:r>
            <w:r w:rsidRPr="00755F66">
              <w:rPr>
                <w:rFonts w:ascii="Arial" w:hAnsi="Arial" w:cs="Arial"/>
                <w:b/>
                <w:bCs/>
                <w:sz w:val="20"/>
                <w:szCs w:val="20"/>
                <w:lang w:val="vi-VN"/>
              </w:rPr>
              <w:br/>
              <w:t>PHÓ CHỦ NHIỆM</w:t>
            </w:r>
            <w:r w:rsidRPr="00755F66">
              <w:rPr>
                <w:rFonts w:ascii="Arial" w:hAnsi="Arial" w:cs="Arial"/>
                <w:b/>
                <w:bCs/>
                <w:sz w:val="20"/>
                <w:szCs w:val="20"/>
                <w:lang w:val="vi-VN"/>
              </w:rPr>
              <w:br/>
            </w:r>
            <w:r w:rsidRPr="00755F66">
              <w:rPr>
                <w:rFonts w:ascii="Arial" w:hAnsi="Arial" w:cs="Arial"/>
                <w:b/>
                <w:bCs/>
                <w:sz w:val="20"/>
                <w:szCs w:val="20"/>
                <w:lang w:val="vi-VN"/>
              </w:rPr>
              <w:br/>
            </w:r>
            <w:r w:rsidRPr="00755F66">
              <w:rPr>
                <w:rFonts w:ascii="Arial" w:hAnsi="Arial" w:cs="Arial"/>
                <w:b/>
                <w:bCs/>
                <w:sz w:val="20"/>
                <w:szCs w:val="20"/>
                <w:lang w:val="vi-VN"/>
              </w:rPr>
              <w:br/>
            </w:r>
            <w:r w:rsidRPr="00755F66">
              <w:rPr>
                <w:rFonts w:ascii="Arial" w:hAnsi="Arial" w:cs="Arial"/>
                <w:b/>
                <w:bCs/>
                <w:sz w:val="20"/>
                <w:szCs w:val="20"/>
                <w:lang w:val="vi-VN"/>
              </w:rPr>
              <w:br/>
            </w:r>
            <w:r w:rsidRPr="00755F66">
              <w:rPr>
                <w:rFonts w:ascii="Arial" w:hAnsi="Arial" w:cs="Arial"/>
                <w:b/>
                <w:bCs/>
                <w:sz w:val="20"/>
                <w:szCs w:val="20"/>
                <w:lang w:val="vi-VN"/>
              </w:rPr>
              <w:br/>
              <w:t>Mai Thị Thu Vân</w:t>
            </w:r>
          </w:p>
        </w:tc>
      </w:tr>
    </w:tbl>
    <w:p w:rsidR="00BE229F" w:rsidRPr="00755F66" w:rsidRDefault="00BE229F" w:rsidP="00755F66">
      <w:pPr>
        <w:rPr>
          <w:rFonts w:ascii="Arial" w:hAnsi="Arial" w:cs="Arial"/>
          <w:sz w:val="20"/>
          <w:szCs w:val="20"/>
        </w:rPr>
      </w:pPr>
      <w:r w:rsidRPr="00755F66">
        <w:rPr>
          <w:rFonts w:ascii="Arial" w:hAnsi="Arial" w:cs="Arial"/>
          <w:b/>
          <w:bCs/>
          <w:sz w:val="20"/>
          <w:szCs w:val="20"/>
          <w:lang w:val="en-GB"/>
        </w:rPr>
        <w:t> </w:t>
      </w:r>
    </w:p>
    <w:sectPr w:rsidR="00BE229F" w:rsidRPr="00755F6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F66"/>
    <w:rsid w:val="00755F66"/>
    <w:rsid w:val="00BE229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AF80B857-D1EB-47A3-AAFC-1BF27B417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DELL</cp:lastModifiedBy>
  <cp:revision>2</cp:revision>
  <cp:lastPrinted>1601-01-01T00:00:00Z</cp:lastPrinted>
  <dcterms:created xsi:type="dcterms:W3CDTF">2025-02-18T06:54:00Z</dcterms:created>
  <dcterms:modified xsi:type="dcterms:W3CDTF">2025-02-18T06:54:00Z</dcterms:modified>
</cp:coreProperties>
</file>