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C6E" w:rsidRDefault="00180C6E" w:rsidP="00180C6E">
      <w:pPr>
        <w:pStyle w:val="Heading2"/>
        <w:jc w:val="center"/>
        <w:rPr>
          <w:rStyle w:val="Strong"/>
          <w:b/>
          <w:bCs/>
          <w:sz w:val="24"/>
          <w:szCs w:val="24"/>
        </w:rPr>
      </w:pPr>
      <w:r>
        <w:rPr>
          <w:rStyle w:val="Strong"/>
          <w:b/>
          <w:bCs/>
          <w:sz w:val="24"/>
          <w:szCs w:val="24"/>
        </w:rPr>
        <w:t>TỔNG HỢP 10 LUẬT THUẾ VÀ VĂN BẢN HƯỚNG DẪN, SỬA ĐỔI BỔ SUNG</w:t>
      </w:r>
    </w:p>
    <w:p w:rsidR="00180C6E" w:rsidRDefault="00180C6E" w:rsidP="00180C6E">
      <w:pPr>
        <w:pStyle w:val="Heading2"/>
      </w:pPr>
      <w:r>
        <w:rPr>
          <w:rStyle w:val="Strong"/>
          <w:b/>
          <w:bCs/>
          <w:sz w:val="24"/>
          <w:szCs w:val="24"/>
        </w:rPr>
        <w:t>(1) Luật Quản lý thuế 2019</w:t>
      </w:r>
    </w:p>
    <w:p w:rsidR="00180C6E" w:rsidRDefault="00180C6E" w:rsidP="00180C6E">
      <w:pPr>
        <w:pStyle w:val="NormalWeb"/>
      </w:pPr>
      <w:r>
        <w:rPr>
          <w:rStyle w:val="Emphasis"/>
          <w:b/>
          <w:bCs/>
        </w:rPr>
        <w:t>- Văn bản hướng dẫn:</w:t>
      </w:r>
    </w:p>
    <w:p w:rsidR="00180C6E" w:rsidRDefault="00180C6E" w:rsidP="00180C6E">
      <w:pPr>
        <w:pStyle w:val="NormalWeb"/>
      </w:pPr>
      <w:r>
        <w:t xml:space="preserve">+ </w:t>
      </w:r>
      <w:hyperlink r:id="rId4" w:tgtFrame="_blank" w:history="1">
        <w:r>
          <w:rPr>
            <w:rStyle w:val="Hyperlink"/>
          </w:rPr>
          <w:t>Thông tư 46/2024/TT-BTC</w:t>
        </w:r>
      </w:hyperlink>
      <w:r>
        <w:t xml:space="preserve"> sửa đổi </w:t>
      </w:r>
      <w:hyperlink r:id="rId5" w:tgtFrame="_blank" w:history="1">
        <w:r>
          <w:rPr>
            <w:rStyle w:val="Hyperlink"/>
          </w:rPr>
          <w:t>Thông tư 19/2021/TT-BTC</w:t>
        </w:r>
      </w:hyperlink>
      <w:r>
        <w:t xml:space="preserve"> hướng dẫn giao dịch điện tử trong lĩnh vực thuế do Bộ trưởng Bộ Tài chính ban hành</w:t>
      </w:r>
    </w:p>
    <w:p w:rsidR="00180C6E" w:rsidRDefault="00180C6E" w:rsidP="00180C6E">
      <w:pPr>
        <w:pStyle w:val="NormalWeb"/>
      </w:pPr>
      <w:r>
        <w:t xml:space="preserve">+ </w:t>
      </w:r>
      <w:hyperlink r:id="rId6" w:tgtFrame="_blank" w:history="1">
        <w:r>
          <w:rPr>
            <w:rStyle w:val="Hyperlink"/>
          </w:rPr>
          <w:t>Nghị định 64/2024/NĐ-CP</w:t>
        </w:r>
      </w:hyperlink>
      <w:r>
        <w:t xml:space="preserve"> về gia hạn thời hạn nộp thuế giá trị gia tăng, thu nhập doanh nghiệp, thuế thu nhập cá nhân và tiền thuê đất trong năm 2024 (Hiệu lực đến 31/12/2024)</w:t>
      </w:r>
    </w:p>
    <w:p w:rsidR="00180C6E" w:rsidRDefault="00180C6E" w:rsidP="00180C6E">
      <w:pPr>
        <w:pStyle w:val="NormalWeb"/>
      </w:pPr>
      <w:r>
        <w:t xml:space="preserve">+ </w:t>
      </w:r>
      <w:hyperlink r:id="rId7" w:tgtFrame="_blank" w:history="1">
        <w:r>
          <w:rPr>
            <w:rStyle w:val="Hyperlink"/>
          </w:rPr>
          <w:t>Nghị định 65/2024/NĐ-CP</w:t>
        </w:r>
      </w:hyperlink>
      <w:r>
        <w:t xml:space="preserve"> về gia hạn thời hạn nộp thuế tiêu thụ đặc biệt đối với ô tô sản xuất hoặc lắp ráp trong nước (Hiệu lực đến 31/12/2024)</w:t>
      </w:r>
    </w:p>
    <w:p w:rsidR="00180C6E" w:rsidRDefault="00180C6E" w:rsidP="00180C6E">
      <w:pPr>
        <w:pStyle w:val="NormalWeb"/>
      </w:pPr>
      <w:r>
        <w:t xml:space="preserve">+ </w:t>
      </w:r>
      <w:hyperlink r:id="rId8" w:tgtFrame="_blank" w:history="1">
        <w:r>
          <w:rPr>
            <w:rStyle w:val="Hyperlink"/>
          </w:rPr>
          <w:t>Thông tư 43/2023/TT-BTC</w:t>
        </w:r>
      </w:hyperlink>
      <w:r>
        <w:t xml:space="preserve"> sửa đổi Thông tư có quy định liên quan đến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p w:rsidR="00180C6E" w:rsidRDefault="00180C6E" w:rsidP="00180C6E">
      <w:pPr>
        <w:pStyle w:val="NormalWeb"/>
      </w:pPr>
      <w:r>
        <w:t xml:space="preserve">+ </w:t>
      </w:r>
      <w:hyperlink r:id="rId9" w:tgtFrame="_blank" w:history="1">
        <w:r>
          <w:rPr>
            <w:rStyle w:val="Hyperlink"/>
          </w:rPr>
          <w:t>Thông tư 13/2023/TT-BTC</w:t>
        </w:r>
      </w:hyperlink>
      <w:r>
        <w:t xml:space="preserve"> hướng dẫn </w:t>
      </w:r>
      <w:hyperlink r:id="rId10" w:tgtFrame="_blank" w:history="1">
        <w:r>
          <w:rPr>
            <w:rStyle w:val="Hyperlink"/>
          </w:rPr>
          <w:t>Nghị định 49/2022/NĐ-CP</w:t>
        </w:r>
      </w:hyperlink>
      <w:r>
        <w:t xml:space="preserve"> sửa đổi </w:t>
      </w:r>
      <w:hyperlink r:id="rId11" w:tgtFrame="_blank" w:history="1">
        <w:r>
          <w:rPr>
            <w:rStyle w:val="Hyperlink"/>
          </w:rPr>
          <w:t>Nghị định 209/2013/NĐ-CP</w:t>
        </w:r>
      </w:hyperlink>
      <w:r>
        <w:t xml:space="preserve"> hướng dẫn Luật Thuế giá trị gia tăng đã được sửa đổi theo </w:t>
      </w:r>
      <w:hyperlink r:id="rId12" w:tgtFrame="_blank" w:history="1">
        <w:r>
          <w:rPr>
            <w:rStyle w:val="Hyperlink"/>
          </w:rPr>
          <w:t>Nghị định 12/2015/NĐ-CP</w:t>
        </w:r>
      </w:hyperlink>
      <w:r>
        <w:t xml:space="preserve">, </w:t>
      </w:r>
      <w:hyperlink r:id="rId13" w:tgtFrame="_blank" w:history="1">
        <w:r>
          <w:rPr>
            <w:rStyle w:val="Hyperlink"/>
          </w:rPr>
          <w:t>100/2016/NĐ-CP</w:t>
        </w:r>
      </w:hyperlink>
      <w:r>
        <w:t xml:space="preserve"> và </w:t>
      </w:r>
      <w:hyperlink r:id="rId14" w:tgtFrame="_blank" w:history="1">
        <w:r>
          <w:rPr>
            <w:rStyle w:val="Hyperlink"/>
          </w:rPr>
          <w:t xml:space="preserve">146/2017/NĐ-CP </w:t>
        </w:r>
      </w:hyperlink>
      <w:r>
        <w:t xml:space="preserve">và sửa đổi </w:t>
      </w:r>
      <w:hyperlink r:id="rId15" w:tgtFrame="_blank" w:history="1">
        <w:r>
          <w:rPr>
            <w:rStyle w:val="Hyperlink"/>
          </w:rPr>
          <w:t>Thông tư 80/2021/TT-BTC</w:t>
        </w:r>
      </w:hyperlink>
      <w:r>
        <w:t xml:space="preserve"> do Bộ trưởng Bộ Tài chính ban hành</w:t>
      </w:r>
    </w:p>
    <w:p w:rsidR="00180C6E" w:rsidRDefault="00180C6E" w:rsidP="00180C6E">
      <w:pPr>
        <w:pStyle w:val="NormalWeb"/>
      </w:pPr>
      <w:r>
        <w:t xml:space="preserve">+ </w:t>
      </w:r>
      <w:hyperlink r:id="rId16" w:tgtFrame="_blank" w:history="1">
        <w:r>
          <w:rPr>
            <w:rStyle w:val="Hyperlink"/>
          </w:rPr>
          <w:t>Nghị định 91/2022/NĐ-CP</w:t>
        </w:r>
      </w:hyperlink>
      <w:r>
        <w:t xml:space="preserve"> sửa đổi </w:t>
      </w:r>
      <w:hyperlink r:id="rId17" w:tgtFrame="_blank" w:history="1">
        <w:r>
          <w:rPr>
            <w:rStyle w:val="Hyperlink"/>
          </w:rPr>
          <w:t>Nghị định 126/2020/NĐ-CP</w:t>
        </w:r>
      </w:hyperlink>
      <w:r>
        <w:t xml:space="preserve"> hướng dẫn Luật Quản lý thuế</w:t>
      </w:r>
    </w:p>
    <w:p w:rsidR="00180C6E" w:rsidRDefault="00180C6E" w:rsidP="00180C6E">
      <w:pPr>
        <w:pStyle w:val="NormalWeb"/>
      </w:pPr>
      <w:r>
        <w:t xml:space="preserve">+ </w:t>
      </w:r>
      <w:hyperlink r:id="rId18" w:tgtFrame="_blank" w:history="1">
        <w:r>
          <w:rPr>
            <w:rStyle w:val="Hyperlink"/>
          </w:rPr>
          <w:t>Nghị định 102/2021/NĐ-CP</w:t>
        </w:r>
      </w:hyperlink>
      <w:r>
        <w:t xml:space="preserve"> sửa đổi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p w:rsidR="00180C6E" w:rsidRDefault="00180C6E" w:rsidP="00180C6E">
      <w:pPr>
        <w:pStyle w:val="NormalWeb"/>
      </w:pPr>
      <w:r>
        <w:t xml:space="preserve">+ </w:t>
      </w:r>
      <w:hyperlink r:id="rId19" w:tgtFrame="_blank" w:history="1">
        <w:r>
          <w:rPr>
            <w:rStyle w:val="Hyperlink"/>
          </w:rPr>
          <w:t>Thông tư 100/2021/TT-BTC</w:t>
        </w:r>
      </w:hyperlink>
      <w:r>
        <w:t xml:space="preserve"> sửa đổi </w:t>
      </w:r>
      <w:hyperlink r:id="rId20" w:tgtFrame="_blank" w:history="1">
        <w:r>
          <w:rPr>
            <w:rStyle w:val="Hyperlink"/>
          </w:rPr>
          <w:t>Thông tư 40/2021/TT-BTC</w:t>
        </w:r>
      </w:hyperlink>
      <w:r>
        <w:t xml:space="preserve"> hướng dẫn thuế giá trị gia tăng, thuế thu nhập cá nhân và quản lý thuế đối với hộ kinh doanh, cá nhân kinh doanh do Bộ trưởng Bộ Tài chính ban hành</w:t>
      </w:r>
    </w:p>
    <w:p w:rsidR="00180C6E" w:rsidRDefault="00180C6E" w:rsidP="00180C6E">
      <w:pPr>
        <w:pStyle w:val="NormalWeb"/>
      </w:pPr>
      <w:r>
        <w:t xml:space="preserve">+ </w:t>
      </w:r>
      <w:hyperlink r:id="rId21" w:tgtFrame="_blank" w:history="1">
        <w:r>
          <w:rPr>
            <w:rStyle w:val="Hyperlink"/>
          </w:rPr>
          <w:t>Thông tư 80/2021/TT-BTC</w:t>
        </w:r>
      </w:hyperlink>
      <w:r>
        <w:t xml:space="preserve"> hướng dẫn Luật Quản lý thuế và </w:t>
      </w:r>
      <w:hyperlink r:id="rId22" w:tgtFrame="_blank" w:history="1">
        <w:r>
          <w:rPr>
            <w:rStyle w:val="Hyperlink"/>
          </w:rPr>
          <w:t>Nghị định 126/2020/NĐ-CP</w:t>
        </w:r>
      </w:hyperlink>
      <w:r>
        <w:t xml:space="preserve"> hướng dẫn Luật Quản lý thuế do Bộ trưởng Bộ Tài chính ban hành</w:t>
      </w:r>
    </w:p>
    <w:p w:rsidR="00180C6E" w:rsidRDefault="00180C6E" w:rsidP="00180C6E">
      <w:pPr>
        <w:pStyle w:val="NormalWeb"/>
      </w:pPr>
      <w:r>
        <w:t xml:space="preserve">+ </w:t>
      </w:r>
      <w:hyperlink r:id="rId23" w:tgtFrame="_blank" w:history="1">
        <w:r>
          <w:rPr>
            <w:rStyle w:val="Hyperlink"/>
          </w:rPr>
          <w:t>Thông tư 78/2021/TT-BTC</w:t>
        </w:r>
      </w:hyperlink>
      <w:r>
        <w:t xml:space="preserve"> hướng dẫn thực hiện Luật Quản lý thuế, </w:t>
      </w:r>
      <w:hyperlink r:id="rId24" w:tgtFrame="_blank" w:history="1">
        <w:r>
          <w:rPr>
            <w:rStyle w:val="Hyperlink"/>
          </w:rPr>
          <w:t>Nghị định 123/2020/NĐ-CP</w:t>
        </w:r>
      </w:hyperlink>
      <w:r>
        <w:t xml:space="preserve"> quy định về hóa đơn, chứng từ do Bộ trưởng Bộ Tài chính ban hành</w:t>
      </w:r>
    </w:p>
    <w:p w:rsidR="00180C6E" w:rsidRDefault="00180C6E" w:rsidP="00180C6E">
      <w:pPr>
        <w:pStyle w:val="NormalWeb"/>
      </w:pPr>
      <w:r>
        <w:t>+</w:t>
      </w:r>
      <w:hyperlink r:id="rId25" w:tgtFrame="_blank" w:history="1">
        <w:r>
          <w:rPr>
            <w:rStyle w:val="Hyperlink"/>
          </w:rPr>
          <w:t>Thông tư 40/2021/TT-BTC</w:t>
        </w:r>
      </w:hyperlink>
      <w:r>
        <w:t xml:space="preserve"> hướng dẫn thuế giá trị gia tăng, thuế thu nhập cá nhân và quản lý thuế đối với hộ kinh doanh, cá nhân kinh doanh do Bộ trưởng Bộ Tài chính ban hành</w:t>
      </w:r>
    </w:p>
    <w:p w:rsidR="00180C6E" w:rsidRDefault="00180C6E" w:rsidP="00180C6E">
      <w:pPr>
        <w:pStyle w:val="NormalWeb"/>
      </w:pPr>
      <w:r>
        <w:lastRenderedPageBreak/>
        <w:t xml:space="preserve">+ </w:t>
      </w:r>
      <w:hyperlink r:id="rId26" w:tgtFrame="_blank" w:history="1">
        <w:r>
          <w:rPr>
            <w:rStyle w:val="Hyperlink"/>
          </w:rPr>
          <w:t>Thông tư 31/2021/TT-BTC</w:t>
        </w:r>
      </w:hyperlink>
      <w:r>
        <w:t xml:space="preserve"> quy định về áp dụng quản lý rủi ro trong quản lý thuế do Bộ trưởng Bộ Tài chính ban hành</w:t>
      </w:r>
    </w:p>
    <w:p w:rsidR="00180C6E" w:rsidRDefault="00180C6E" w:rsidP="00180C6E">
      <w:pPr>
        <w:pStyle w:val="NormalWeb"/>
      </w:pPr>
      <w:r>
        <w:t xml:space="preserve">+ </w:t>
      </w:r>
      <w:hyperlink r:id="rId27" w:tgtFrame="_blank" w:history="1">
        <w:r>
          <w:rPr>
            <w:rStyle w:val="Hyperlink"/>
          </w:rPr>
          <w:t>Thông tư 19/2021/TT-BTC</w:t>
        </w:r>
      </w:hyperlink>
      <w:r>
        <w:t xml:space="preserve"> hướng dẫn giao dịch điện tử trong lĩnh vực thuế do Bộ trưởng Bộ Tài chính ban hành</w:t>
      </w:r>
    </w:p>
    <w:p w:rsidR="00180C6E" w:rsidRDefault="00180C6E" w:rsidP="00180C6E">
      <w:pPr>
        <w:pStyle w:val="NormalWeb"/>
      </w:pPr>
      <w:r>
        <w:t xml:space="preserve">+ </w:t>
      </w:r>
      <w:hyperlink r:id="rId28" w:tgtFrame="_blank" w:history="1">
        <w:r>
          <w:rPr>
            <w:rStyle w:val="Hyperlink"/>
          </w:rPr>
          <w:t>Thông tư 10/2021/TT-BTC</w:t>
        </w:r>
      </w:hyperlink>
      <w:r>
        <w:t xml:space="preserve"> hướng dẫn quản lý hành nghề dịch vụ làm thủ tục về thuế do Bộ trưởng Bộ Tài chính ban hành</w:t>
      </w:r>
    </w:p>
    <w:p w:rsidR="00180C6E" w:rsidRDefault="00180C6E" w:rsidP="00180C6E">
      <w:pPr>
        <w:pStyle w:val="NormalWeb"/>
      </w:pPr>
      <w:r>
        <w:t xml:space="preserve">+ </w:t>
      </w:r>
      <w:hyperlink r:id="rId29" w:tgtFrame="_blank" w:history="1">
        <w:r>
          <w:rPr>
            <w:rStyle w:val="Hyperlink"/>
          </w:rPr>
          <w:t>Thông tư 06/2021/TT-BTC</w:t>
        </w:r>
      </w:hyperlink>
      <w:r>
        <w:t xml:space="preserve"> hướng dẫn Luật Quản lý thuế về quản lý thuế đối với hàng hóa xuất khẩu, nhập khẩu do Bộ trưởng Bộ Tài chính ban hành</w:t>
      </w:r>
    </w:p>
    <w:p w:rsidR="00180C6E" w:rsidRDefault="00180C6E" w:rsidP="00180C6E">
      <w:pPr>
        <w:pStyle w:val="NormalWeb"/>
      </w:pPr>
      <w:r>
        <w:t xml:space="preserve">+ </w:t>
      </w:r>
      <w:hyperlink r:id="rId30" w:tgtFrame="_blank" w:history="1">
        <w:r>
          <w:rPr>
            <w:rStyle w:val="Hyperlink"/>
          </w:rPr>
          <w:t>Thông tư 105/2020/</w:t>
        </w:r>
        <w:bookmarkStart w:id="0" w:name="_GoBack"/>
        <w:bookmarkEnd w:id="0"/>
        <w:r>
          <w:rPr>
            <w:rStyle w:val="Hyperlink"/>
          </w:rPr>
          <w:t>TT-BTC</w:t>
        </w:r>
      </w:hyperlink>
      <w:r>
        <w:t xml:space="preserve"> hướng dẫn về đăng ký thuế do Bộ trưởng Bộ Tài chính ban hành</w:t>
      </w:r>
    </w:p>
    <w:p w:rsidR="00180C6E" w:rsidRDefault="00180C6E" w:rsidP="00180C6E">
      <w:pPr>
        <w:pStyle w:val="NormalWeb"/>
      </w:pPr>
      <w:r>
        <w:t xml:space="preserve">+ </w:t>
      </w:r>
      <w:hyperlink r:id="rId31" w:tgtFrame="_blank" w:history="1">
        <w:r>
          <w:rPr>
            <w:rStyle w:val="Hyperlink"/>
          </w:rPr>
          <w:t>Nghị định 125/2020/NĐ-CP</w:t>
        </w:r>
      </w:hyperlink>
      <w:r>
        <w:t xml:space="preserve"> quy định về xử phạt vi phạm hành chính về thuế, hóa đơn</w:t>
      </w:r>
    </w:p>
    <w:p w:rsidR="00180C6E" w:rsidRDefault="00180C6E" w:rsidP="00180C6E">
      <w:pPr>
        <w:pStyle w:val="NormalWeb"/>
      </w:pPr>
      <w:r>
        <w:t xml:space="preserve">+ </w:t>
      </w:r>
      <w:hyperlink r:id="rId32" w:tgtFrame="_blank" w:history="1">
        <w:r>
          <w:rPr>
            <w:rStyle w:val="Hyperlink"/>
          </w:rPr>
          <w:t>Nghị định 126/2020/NĐ-CP</w:t>
        </w:r>
      </w:hyperlink>
      <w:r>
        <w:t xml:space="preserve"> về hướng dẫn Luật Quản lý thuế</w:t>
      </w:r>
    </w:p>
    <w:p w:rsidR="00180C6E" w:rsidRDefault="00180C6E" w:rsidP="00180C6E">
      <w:pPr>
        <w:pStyle w:val="NormalWeb"/>
      </w:pPr>
      <w:r>
        <w:rPr>
          <w:rStyle w:val="Emphasis"/>
          <w:b/>
          <w:bCs/>
        </w:rPr>
        <w:t xml:space="preserve">- Văn bản sửa đổi bổ sung: </w:t>
      </w:r>
    </w:p>
    <w:p w:rsidR="003B6C4B" w:rsidRDefault="003B6C4B" w:rsidP="00180C6E">
      <w:pPr>
        <w:pStyle w:val="NormalWeb"/>
      </w:pPr>
      <w:hyperlink r:id="rId33" w:tgtFrame="_blank" w:history="1">
        <w:r w:rsidRPr="003B6C4B">
          <w:rPr>
            <w:rStyle w:val="Hyperlink"/>
            <w:highlight w:val="yellow"/>
          </w:rPr>
          <w:t>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sửa đổi 2024</w:t>
        </w:r>
      </w:hyperlink>
      <w:r w:rsidRPr="003B6C4B">
        <w:rPr>
          <w:highlight w:val="yellow"/>
        </w:rPr>
        <w:t xml:space="preserve"> có hiệu lực từ 01/01/2025, trong đó có nội dung sửa đổi bổ sung </w:t>
      </w:r>
      <w:hyperlink r:id="rId34" w:tgtFrame="_blank" w:history="1">
        <w:r w:rsidRPr="003B6C4B">
          <w:rPr>
            <w:rStyle w:val="Hyperlink"/>
            <w:highlight w:val="yellow"/>
          </w:rPr>
          <w:t>Luật Quản lý thuế 2019</w:t>
        </w:r>
      </w:hyperlink>
      <w:r w:rsidRPr="003B6C4B">
        <w:rPr>
          <w:highlight w:val="yellow"/>
        </w:rPr>
        <w:t>.</w:t>
      </w:r>
    </w:p>
    <w:p w:rsidR="00180C6E" w:rsidRDefault="00180C6E" w:rsidP="00180C6E">
      <w:pPr>
        <w:pStyle w:val="Heading2"/>
      </w:pPr>
      <w:r>
        <w:rPr>
          <w:rStyle w:val="Strong"/>
          <w:b/>
          <w:bCs/>
          <w:sz w:val="24"/>
          <w:szCs w:val="24"/>
        </w:rPr>
        <w:t>(2) Luật Thuế giá trị gia tăng 2008</w:t>
      </w:r>
    </w:p>
    <w:p w:rsidR="00180C6E" w:rsidRDefault="00180C6E" w:rsidP="00180C6E">
      <w:pPr>
        <w:pStyle w:val="NormalWeb"/>
      </w:pPr>
      <w:r>
        <w:rPr>
          <w:rStyle w:val="Emphasis"/>
          <w:b/>
          <w:bCs/>
        </w:rPr>
        <w:t>- Văn bản hướng dẫn:</w:t>
      </w:r>
    </w:p>
    <w:p w:rsidR="00180C6E" w:rsidRDefault="00180C6E" w:rsidP="00180C6E">
      <w:pPr>
        <w:pStyle w:val="NormalWeb"/>
      </w:pPr>
      <w:r>
        <w:t xml:space="preserve">+ </w:t>
      </w:r>
      <w:hyperlink r:id="rId35" w:tgtFrame="_blank" w:history="1">
        <w:r>
          <w:rPr>
            <w:rStyle w:val="Hyperlink"/>
          </w:rPr>
          <w:t>Nghị định 49/2022/NĐ-CP</w:t>
        </w:r>
      </w:hyperlink>
      <w:r>
        <w:t xml:space="preserve"> sửa đổi </w:t>
      </w:r>
      <w:hyperlink r:id="rId36" w:tgtFrame="_blank" w:history="1">
        <w:r>
          <w:rPr>
            <w:rStyle w:val="Hyperlink"/>
          </w:rPr>
          <w:t>Nghị định 209/2013/NĐ-CP</w:t>
        </w:r>
      </w:hyperlink>
      <w:r>
        <w:t xml:space="preserve"> hướng dẫn Luật Thuế giá trị gia tăng đã được sửa đổi, bổ sung theo </w:t>
      </w:r>
      <w:hyperlink r:id="rId37" w:tgtFrame="_blank" w:history="1">
        <w:r>
          <w:rPr>
            <w:rStyle w:val="Hyperlink"/>
          </w:rPr>
          <w:t>Nghị định 12/2015/NĐ-CP</w:t>
        </w:r>
      </w:hyperlink>
      <w:r>
        <w:t xml:space="preserve">, </w:t>
      </w:r>
      <w:hyperlink r:id="rId38" w:tgtFrame="_blank" w:history="1">
        <w:r>
          <w:rPr>
            <w:rStyle w:val="Hyperlink"/>
          </w:rPr>
          <w:t>Nghị định 100/2016/NĐ-CP</w:t>
        </w:r>
      </w:hyperlink>
      <w:r>
        <w:t xml:space="preserve"> và </w:t>
      </w:r>
      <w:hyperlink r:id="rId39" w:tgtFrame="_blank" w:history="1">
        <w:r>
          <w:rPr>
            <w:rStyle w:val="Hyperlink"/>
          </w:rPr>
          <w:t>Nghị định 146/2017/NĐ-CP</w:t>
        </w:r>
      </w:hyperlink>
    </w:p>
    <w:p w:rsidR="00180C6E" w:rsidRDefault="00180C6E" w:rsidP="00180C6E">
      <w:pPr>
        <w:pStyle w:val="NormalWeb"/>
      </w:pPr>
      <w:r>
        <w:t xml:space="preserve">+ </w:t>
      </w:r>
      <w:hyperlink r:id="rId40" w:tgtFrame="_blank" w:history="1">
        <w:r>
          <w:rPr>
            <w:rStyle w:val="Hyperlink"/>
          </w:rPr>
          <w:t>Thông tư 43/2021/TT-BTC</w:t>
        </w:r>
      </w:hyperlink>
      <w:r>
        <w:t xml:space="preserve"> sửa đổi Khoản 11 Điều 10 </w:t>
      </w:r>
      <w:hyperlink r:id="rId41" w:tgtFrame="_blank" w:history="1">
        <w:r>
          <w:rPr>
            <w:rStyle w:val="Hyperlink"/>
          </w:rPr>
          <w:t>Thông tư 219/2013/TT-BTC</w:t>
        </w:r>
      </w:hyperlink>
      <w:r>
        <w:t xml:space="preserve"> hướng dẫn Luật Thuế giá trị gia tăng và </w:t>
      </w:r>
      <w:hyperlink r:id="rId42" w:tgtFrame="_blank" w:history="1">
        <w:r>
          <w:rPr>
            <w:rStyle w:val="Hyperlink"/>
          </w:rPr>
          <w:t>Nghị định 209/2013/NĐ-CP</w:t>
        </w:r>
      </w:hyperlink>
      <w:r>
        <w:t xml:space="preserve"> Luật Thuế giá trị gia tăng (đã được sửa đổi tại </w:t>
      </w:r>
      <w:hyperlink r:id="rId43" w:tgtFrame="_blank" w:history="1">
        <w:r>
          <w:rPr>
            <w:rStyle w:val="Hyperlink"/>
          </w:rPr>
          <w:t>Thông tư 26/2015/TT-BTC</w:t>
        </w:r>
      </w:hyperlink>
      <w:r>
        <w:t>) do Bộ trưởng Bộ Tài chính ban hành</w:t>
      </w:r>
    </w:p>
    <w:p w:rsidR="00180C6E" w:rsidRDefault="00180C6E" w:rsidP="00180C6E">
      <w:pPr>
        <w:pStyle w:val="NormalWeb"/>
      </w:pPr>
      <w:r>
        <w:t xml:space="preserve">+ </w:t>
      </w:r>
      <w:hyperlink r:id="rId44" w:tgtFrame="_blank" w:history="1">
        <w:r>
          <w:rPr>
            <w:rStyle w:val="Hyperlink"/>
          </w:rPr>
          <w:t>Nghị định 146/2017/NĐ-CP</w:t>
        </w:r>
      </w:hyperlink>
      <w:r>
        <w:t xml:space="preserve"> về sửa đổi </w:t>
      </w:r>
      <w:hyperlink r:id="rId45" w:tgtFrame="_blank" w:history="1">
        <w:r>
          <w:rPr>
            <w:rStyle w:val="Hyperlink"/>
          </w:rPr>
          <w:t>Nghị định 100/2016/NĐ-CP</w:t>
        </w:r>
      </w:hyperlink>
      <w:r>
        <w:t xml:space="preserve"> và </w:t>
      </w:r>
      <w:hyperlink r:id="rId46" w:tgtFrame="_blank" w:history="1">
        <w:r>
          <w:rPr>
            <w:rStyle w:val="Hyperlink"/>
          </w:rPr>
          <w:t>12/2015/NĐ-CP</w:t>
        </w:r>
      </w:hyperlink>
    </w:p>
    <w:p w:rsidR="00180C6E" w:rsidRDefault="00180C6E" w:rsidP="00180C6E">
      <w:pPr>
        <w:pStyle w:val="NormalWeb"/>
      </w:pPr>
      <w:r>
        <w:t xml:space="preserve">+ </w:t>
      </w:r>
      <w:hyperlink r:id="rId47" w:tgtFrame="_blank" w:history="1">
        <w:r>
          <w:rPr>
            <w:rStyle w:val="Hyperlink"/>
          </w:rPr>
          <w:t>Thông tư 93/2017/TT-BTC</w:t>
        </w:r>
      </w:hyperlink>
      <w:r>
        <w:t xml:space="preserve"> sửa đổi Khoản 3, Khoản 4 Điều 12 </w:t>
      </w:r>
      <w:hyperlink r:id="rId48" w:tgtFrame="_blank" w:history="1">
        <w:r>
          <w:rPr>
            <w:rStyle w:val="Hyperlink"/>
          </w:rPr>
          <w:t>Thông tư 219/2013/TT-BTC</w:t>
        </w:r>
      </w:hyperlink>
      <w:r>
        <w:t xml:space="preserve"> (đã được sửa đổi tại </w:t>
      </w:r>
      <w:hyperlink r:id="rId49" w:tgtFrame="_blank" w:history="1">
        <w:r>
          <w:rPr>
            <w:rStyle w:val="Hyperlink"/>
          </w:rPr>
          <w:t>Thông tư 119/2014/TT-BTC</w:t>
        </w:r>
      </w:hyperlink>
      <w:r>
        <w:t xml:space="preserve">) và bãi bỏ Khoản 7 Điều 11 </w:t>
      </w:r>
      <w:hyperlink r:id="rId50" w:tgtFrame="_blank" w:history="1">
        <w:r>
          <w:rPr>
            <w:rStyle w:val="Hyperlink"/>
          </w:rPr>
          <w:t>Thông tư 156/2013/TT-BTC</w:t>
        </w:r>
      </w:hyperlink>
      <w:r>
        <w:t xml:space="preserve"> do Bộ trưởng Bộ Tài chính ban hành</w:t>
      </w:r>
    </w:p>
    <w:p w:rsidR="00180C6E" w:rsidRDefault="00180C6E" w:rsidP="00180C6E">
      <w:pPr>
        <w:pStyle w:val="NormalWeb"/>
      </w:pPr>
      <w:r>
        <w:t xml:space="preserve">+ </w:t>
      </w:r>
      <w:hyperlink r:id="rId51" w:tgtFrame="_blank" w:history="1">
        <w:r>
          <w:rPr>
            <w:rStyle w:val="Hyperlink"/>
          </w:rPr>
          <w:t>Nghị định 10/2017/NĐ-CP</w:t>
        </w:r>
      </w:hyperlink>
      <w:r>
        <w:t xml:space="preserve"> quy chế quản lý tài chính của Tập đoàn Điện lực Việt Nam và sửa đổi </w:t>
      </w:r>
      <w:hyperlink r:id="rId52" w:tgtFrame="_blank" w:history="1">
        <w:r>
          <w:rPr>
            <w:rStyle w:val="Hyperlink"/>
          </w:rPr>
          <w:t>Nghị định 209/2013/NĐ-CP</w:t>
        </w:r>
      </w:hyperlink>
      <w:r>
        <w:t xml:space="preserve"> hướng dẫn Luật thuế giá trị gia tăng</w:t>
      </w:r>
    </w:p>
    <w:p w:rsidR="00180C6E" w:rsidRDefault="00180C6E" w:rsidP="00180C6E">
      <w:pPr>
        <w:pStyle w:val="NormalWeb"/>
      </w:pPr>
      <w:r>
        <w:lastRenderedPageBreak/>
        <w:t xml:space="preserve">+ </w:t>
      </w:r>
      <w:hyperlink r:id="rId53" w:tgtFrame="_blank" w:history="1">
        <w:r>
          <w:rPr>
            <w:rStyle w:val="Hyperlink"/>
          </w:rPr>
          <w:t>Thông tư 173/2016/TT-BTC</w:t>
        </w:r>
      </w:hyperlink>
      <w:r>
        <w:t xml:space="preserve"> sửa đổi khổ thứ nhất khoản 3 Điều 15 </w:t>
      </w:r>
      <w:hyperlink r:id="rId54" w:tgtFrame="_blank" w:history="1">
        <w:r>
          <w:rPr>
            <w:rStyle w:val="Hyperlink"/>
          </w:rPr>
          <w:t>Thông tư 219/2013/TT-BTC</w:t>
        </w:r>
      </w:hyperlink>
      <w:r>
        <w:t xml:space="preserve"> (đã được sửa đổi theo </w:t>
      </w:r>
      <w:hyperlink r:id="rId55" w:tgtFrame="_blank" w:history="1">
        <w:r>
          <w:rPr>
            <w:rStyle w:val="Hyperlink"/>
          </w:rPr>
          <w:t>Thông tư 119/2014/TT-BTC</w:t>
        </w:r>
      </w:hyperlink>
      <w:r>
        <w:t xml:space="preserve">, </w:t>
      </w:r>
      <w:hyperlink r:id="rId56" w:tgtFrame="_blank" w:history="1">
        <w:r>
          <w:rPr>
            <w:rStyle w:val="Hyperlink"/>
          </w:rPr>
          <w:t>151/2014/TT-BTC</w:t>
        </w:r>
      </w:hyperlink>
      <w:r>
        <w:t xml:space="preserve">, </w:t>
      </w:r>
      <w:hyperlink r:id="rId57" w:tgtFrame="_blank" w:history="1">
        <w:r>
          <w:rPr>
            <w:rStyle w:val="Hyperlink"/>
          </w:rPr>
          <w:t>26/2015/TT-BTC</w:t>
        </w:r>
      </w:hyperlink>
      <w:r>
        <w:t>) do Bộ trưởng Bộ Tài chính ban hành</w:t>
      </w:r>
    </w:p>
    <w:p w:rsidR="00180C6E" w:rsidRDefault="00180C6E" w:rsidP="00180C6E">
      <w:pPr>
        <w:pStyle w:val="NormalWeb"/>
      </w:pPr>
      <w:r>
        <w:t xml:space="preserve">+ </w:t>
      </w:r>
      <w:hyperlink r:id="rId58" w:tgtFrame="_blank" w:history="1">
        <w:r>
          <w:rPr>
            <w:rStyle w:val="Hyperlink"/>
          </w:rPr>
          <w:t>Thông tư 92/2015/TT-BTC</w:t>
        </w:r>
      </w:hyperlink>
      <w:r>
        <w:t xml:space="preserve"> hướng dẫn thực hiện thuế giá trị gia tăng và thuế thu nhập cá nhân đối với cá nhân cư trú có hoạt động kinh doanh; hướng dẫn thực hiện một số nội dung sửa đổi, bổ sung về thuế thu nhập cá nhân quy định tại </w:t>
      </w:r>
      <w:hyperlink r:id="rId59" w:tgtFrame="_blank" w:history="1">
        <w:r>
          <w:rPr>
            <w:rStyle w:val="Hyperlink"/>
          </w:rPr>
          <w:t>Luật sửa đổi, bổ sung một số điều của các Luật về thuế 71/2014/QH13</w:t>
        </w:r>
      </w:hyperlink>
      <w:r>
        <w:t xml:space="preserve"> và </w:t>
      </w:r>
      <w:hyperlink r:id="rId60" w:tgtFrame="_blank" w:history="1">
        <w:r>
          <w:rPr>
            <w:rStyle w:val="Hyperlink"/>
          </w:rPr>
          <w:t>Nghị định 12/2015/NĐ-CP</w:t>
        </w:r>
      </w:hyperlink>
      <w:r>
        <w:t xml:space="preserve"> quy định chi tiết thi hành Luật sửa đổi, bổ sung một số điều của các Luật về thuế và sửa đổi, bổ sung một số điều của các Nghị định về thuế do Bộ trưởng Bộ Tài chính ban hành</w:t>
      </w:r>
    </w:p>
    <w:p w:rsidR="00180C6E" w:rsidRDefault="00180C6E" w:rsidP="00180C6E">
      <w:pPr>
        <w:pStyle w:val="NormalWeb"/>
      </w:pPr>
      <w:r>
        <w:t xml:space="preserve">+ </w:t>
      </w:r>
      <w:hyperlink r:id="rId61" w:tgtFrame="_blank" w:history="1">
        <w:r>
          <w:rPr>
            <w:rStyle w:val="Hyperlink"/>
          </w:rPr>
          <w:t>Thông tư 26/2015/TT-BTC</w:t>
        </w:r>
      </w:hyperlink>
      <w:r>
        <w:t xml:space="preserve"> hướng dẫn thuế giá trị gia tăng và quản lý thuế tại </w:t>
      </w:r>
      <w:hyperlink r:id="rId62" w:tgtFrame="_blank" w:history="1">
        <w:r>
          <w:rPr>
            <w:rStyle w:val="Hyperlink"/>
          </w:rPr>
          <w:t>Nghị định 12/2015/NĐ-CP</w:t>
        </w:r>
      </w:hyperlink>
      <w:r>
        <w:t xml:space="preserve">, sửa đổi </w:t>
      </w:r>
      <w:hyperlink r:id="rId63" w:tgtFrame="_blank" w:history="1">
        <w:r>
          <w:rPr>
            <w:rStyle w:val="Hyperlink"/>
          </w:rPr>
          <w:t>Thông tư 39/2014/TT-BTC</w:t>
        </w:r>
      </w:hyperlink>
      <w:r>
        <w:t xml:space="preserve"> về hóa đơn bán hàng hóa, cung ứng dịch vụ do Bộ Tài chính ban hành</w:t>
      </w:r>
    </w:p>
    <w:p w:rsidR="00180C6E" w:rsidRDefault="00180C6E" w:rsidP="00180C6E">
      <w:pPr>
        <w:pStyle w:val="NormalWeb"/>
      </w:pPr>
      <w:r>
        <w:t xml:space="preserve">+ </w:t>
      </w:r>
      <w:hyperlink r:id="rId64" w:tgtFrame="_blank" w:history="1">
        <w:r>
          <w:rPr>
            <w:rStyle w:val="Hyperlink"/>
          </w:rPr>
          <w:t>Nghị định 12/2015/NĐ-CP</w:t>
        </w:r>
      </w:hyperlink>
      <w:r>
        <w:t xml:space="preserve"> hướng dẫn Luật sửa đổi, bổ sung một số điều của các Luật về thuế và sửa đổi, bổ sung một số điều của các Nghị định về thuế</w:t>
      </w:r>
    </w:p>
    <w:p w:rsidR="00180C6E" w:rsidRDefault="00180C6E" w:rsidP="00180C6E">
      <w:pPr>
        <w:pStyle w:val="NormalWeb"/>
      </w:pPr>
      <w:r>
        <w:t xml:space="preserve">+ </w:t>
      </w:r>
      <w:hyperlink r:id="rId65" w:tgtFrame="_blank" w:history="1">
        <w:r>
          <w:rPr>
            <w:rStyle w:val="Hyperlink"/>
          </w:rPr>
          <w:t>Thông tư 151/2014/TT-BTC</w:t>
        </w:r>
      </w:hyperlink>
      <w:r>
        <w:t xml:space="preserve"> hướng dẫn thi hành </w:t>
      </w:r>
      <w:hyperlink r:id="rId66" w:tgtFrame="_blank" w:history="1">
        <w:r>
          <w:rPr>
            <w:rStyle w:val="Hyperlink"/>
          </w:rPr>
          <w:t>Nghị định 91/2014/NĐ-CP</w:t>
        </w:r>
      </w:hyperlink>
      <w:r>
        <w:t xml:space="preserve"> sửa đổi, bổ sung một số điều tại Nghị định quy định về thuế do Bộ trưởng Bộ Tài chính ban hành</w:t>
      </w:r>
    </w:p>
    <w:p w:rsidR="00180C6E" w:rsidRDefault="00180C6E" w:rsidP="00180C6E">
      <w:pPr>
        <w:pStyle w:val="NormalWeb"/>
      </w:pPr>
      <w:r>
        <w:t xml:space="preserve">+ </w:t>
      </w:r>
      <w:hyperlink r:id="rId67" w:tgtFrame="_blank" w:history="1">
        <w:r>
          <w:rPr>
            <w:rStyle w:val="Hyperlink"/>
          </w:rPr>
          <w:t>Nghị định 91/2014/NĐ-CP</w:t>
        </w:r>
      </w:hyperlink>
      <w:r>
        <w:t xml:space="preserve"> sửa đổi các Nghị định quy định về thuế</w:t>
      </w:r>
    </w:p>
    <w:p w:rsidR="00180C6E" w:rsidRDefault="00180C6E" w:rsidP="00180C6E">
      <w:pPr>
        <w:pStyle w:val="NormalWeb"/>
      </w:pPr>
      <w:r>
        <w:t xml:space="preserve">+ </w:t>
      </w:r>
      <w:hyperlink r:id="rId68" w:tgtFrame="_blank" w:history="1">
        <w:r>
          <w:rPr>
            <w:rStyle w:val="Hyperlink"/>
          </w:rPr>
          <w:t>Thông tư 119/2014/TT-BTC</w:t>
        </w:r>
      </w:hyperlink>
      <w:r>
        <w:t xml:space="preserve"> sửa đổi </w:t>
      </w:r>
      <w:hyperlink r:id="rId69" w:tgtFrame="_blank" w:history="1">
        <w:r>
          <w:rPr>
            <w:rStyle w:val="Hyperlink"/>
          </w:rPr>
          <w:t>Thông tư 156/2013/TT-BTC</w:t>
        </w:r>
      </w:hyperlink>
      <w:r>
        <w:t xml:space="preserve">, </w:t>
      </w:r>
      <w:hyperlink r:id="rId70" w:tgtFrame="_blank" w:history="1">
        <w:r>
          <w:rPr>
            <w:rStyle w:val="Hyperlink"/>
          </w:rPr>
          <w:t>111/2013/TT-BTC</w:t>
        </w:r>
      </w:hyperlink>
      <w:r>
        <w:t xml:space="preserve">, </w:t>
      </w:r>
      <w:hyperlink r:id="rId71" w:tgtFrame="_blank" w:history="1">
        <w:r>
          <w:rPr>
            <w:rStyle w:val="Hyperlink"/>
          </w:rPr>
          <w:t>219/2013/TT-BTC</w:t>
        </w:r>
      </w:hyperlink>
      <w:r>
        <w:t xml:space="preserve">, </w:t>
      </w:r>
      <w:hyperlink r:id="rId72" w:tgtFrame="_blank" w:history="1">
        <w:r>
          <w:rPr>
            <w:rStyle w:val="Hyperlink"/>
          </w:rPr>
          <w:t>08/2013/TT-BTC</w:t>
        </w:r>
      </w:hyperlink>
      <w:r>
        <w:t xml:space="preserve">, </w:t>
      </w:r>
      <w:hyperlink r:id="rId73" w:tgtFrame="_blank" w:history="1">
        <w:r>
          <w:rPr>
            <w:rStyle w:val="Hyperlink"/>
          </w:rPr>
          <w:t>85/2011/TT-BTC</w:t>
        </w:r>
      </w:hyperlink>
      <w:r>
        <w:t xml:space="preserve">, </w:t>
      </w:r>
      <w:hyperlink r:id="rId74" w:tgtFrame="_blank" w:history="1">
        <w:r>
          <w:rPr>
            <w:rStyle w:val="Hyperlink"/>
          </w:rPr>
          <w:t>39/2014/TT-BTC</w:t>
        </w:r>
      </w:hyperlink>
      <w:r>
        <w:t xml:space="preserve"> và </w:t>
      </w:r>
      <w:hyperlink r:id="rId75" w:tgtFrame="_blank" w:history="1">
        <w:r>
          <w:rPr>
            <w:rStyle w:val="Hyperlink"/>
          </w:rPr>
          <w:t>78/2014/TT-BTC</w:t>
        </w:r>
      </w:hyperlink>
      <w:r>
        <w:t xml:space="preserve"> để cải cách, đơn giản thủ tục hành chính về thuế do Bộ trưởng Bộ Tài chính ban hành</w:t>
      </w:r>
    </w:p>
    <w:p w:rsidR="00180C6E" w:rsidRDefault="00180C6E" w:rsidP="00180C6E">
      <w:pPr>
        <w:pStyle w:val="NormalWeb"/>
      </w:pPr>
      <w:r>
        <w:t xml:space="preserve">+ </w:t>
      </w:r>
      <w:hyperlink r:id="rId76" w:tgtFrame="_blank" w:history="1">
        <w:r>
          <w:rPr>
            <w:rStyle w:val="Hyperlink"/>
          </w:rPr>
          <w:t>Thông tư 219/2013/TT-BTC</w:t>
        </w:r>
      </w:hyperlink>
      <w:r>
        <w:t xml:space="preserve"> hướng dẫn Luật thuế giá trị gia tăng và </w:t>
      </w:r>
      <w:hyperlink r:id="rId77" w:tgtFrame="_blank" w:history="1">
        <w:r>
          <w:rPr>
            <w:rStyle w:val="Hyperlink"/>
          </w:rPr>
          <w:t>Nghị định 209/2013/NĐ-CP</w:t>
        </w:r>
      </w:hyperlink>
      <w:r>
        <w:t xml:space="preserve"> do Bộ trưởng Bộ Tài chính ban hành</w:t>
      </w:r>
    </w:p>
    <w:p w:rsidR="00180C6E" w:rsidRDefault="00180C6E" w:rsidP="00180C6E">
      <w:pPr>
        <w:pStyle w:val="NormalWeb"/>
      </w:pPr>
      <w:r>
        <w:t xml:space="preserve">+ </w:t>
      </w:r>
      <w:hyperlink r:id="rId78" w:tgtFrame="_blank" w:history="1">
        <w:r>
          <w:rPr>
            <w:rStyle w:val="Hyperlink"/>
          </w:rPr>
          <w:t>Nghị định 209/2013/NĐ-CP</w:t>
        </w:r>
      </w:hyperlink>
      <w:r>
        <w:t xml:space="preserve"> hướng dẫn Luật thuế giá trị gia tăng</w:t>
      </w:r>
    </w:p>
    <w:p w:rsidR="00180C6E" w:rsidRDefault="00180C6E" w:rsidP="00180C6E">
      <w:pPr>
        <w:pStyle w:val="NormalWeb"/>
      </w:pPr>
      <w:r>
        <w:t xml:space="preserve">+ </w:t>
      </w:r>
      <w:hyperlink r:id="rId79" w:tgtFrame="_blank" w:history="1">
        <w:r>
          <w:rPr>
            <w:rStyle w:val="Hyperlink"/>
          </w:rPr>
          <w:t>Công văn 17557/BTC-TCT</w:t>
        </w:r>
      </w:hyperlink>
      <w:r>
        <w:t xml:space="preserve"> năm 2013 thực hiện quy định có hiệu lực từ 01/01/2014 tại Luật thuế giá trị gia tăng sửa đổi do Bộ Tài chính ban hành</w:t>
      </w:r>
    </w:p>
    <w:p w:rsidR="00180C6E" w:rsidRDefault="00180C6E" w:rsidP="00180C6E">
      <w:pPr>
        <w:pStyle w:val="NormalWeb"/>
      </w:pPr>
      <w:r>
        <w:rPr>
          <w:rStyle w:val="Emphasis"/>
          <w:b/>
          <w:bCs/>
        </w:rPr>
        <w:t>- Văn bản sửa đổi bổ sung:</w:t>
      </w:r>
    </w:p>
    <w:p w:rsidR="00180C6E" w:rsidRDefault="00180C6E" w:rsidP="00180C6E">
      <w:pPr>
        <w:pStyle w:val="NormalWeb"/>
      </w:pPr>
      <w:r>
        <w:t xml:space="preserve">+ </w:t>
      </w:r>
      <w:hyperlink r:id="rId80" w:tgtFrame="_blank" w:history="1">
        <w:r>
          <w:rPr>
            <w:rStyle w:val="Hyperlink"/>
          </w:rPr>
          <w:t>Luật thuế giá trị gia tăng, Luật thuế tiêu thụ đặc biệt và Luật quản lý thuế sửa đổi 2016</w:t>
        </w:r>
      </w:hyperlink>
    </w:p>
    <w:p w:rsidR="00180C6E" w:rsidRDefault="00180C6E" w:rsidP="00180C6E">
      <w:pPr>
        <w:pStyle w:val="NormalWeb"/>
      </w:pPr>
      <w:r>
        <w:t xml:space="preserve">+ </w:t>
      </w:r>
      <w:hyperlink r:id="rId81" w:tgtFrame="_blank" w:history="1">
        <w:r>
          <w:rPr>
            <w:rStyle w:val="Hyperlink"/>
          </w:rPr>
          <w:t>Luật sửa đổi các Luật về thuế 2014</w:t>
        </w:r>
      </w:hyperlink>
    </w:p>
    <w:p w:rsidR="00180C6E" w:rsidRDefault="00180C6E" w:rsidP="00180C6E">
      <w:pPr>
        <w:pStyle w:val="NormalWeb"/>
        <w:rPr>
          <w:rStyle w:val="Hyperlink"/>
        </w:rPr>
      </w:pPr>
      <w:r>
        <w:t xml:space="preserve">+ </w:t>
      </w:r>
      <w:hyperlink r:id="rId82" w:tgtFrame="_blank" w:history="1">
        <w:r>
          <w:rPr>
            <w:rStyle w:val="Hyperlink"/>
          </w:rPr>
          <w:t>Luật thuế giá trị gia tăng sửa đổi năm 2013</w:t>
        </w:r>
      </w:hyperlink>
    </w:p>
    <w:p w:rsidR="003B6C4B" w:rsidRDefault="003B6C4B" w:rsidP="00180C6E">
      <w:pPr>
        <w:pStyle w:val="NormalWeb"/>
      </w:pPr>
      <w:r w:rsidRPr="003B6C4B">
        <w:rPr>
          <w:rStyle w:val="Strong"/>
          <w:highlight w:val="yellow"/>
        </w:rPr>
        <w:t xml:space="preserve">Lưu ý: </w:t>
      </w:r>
      <w:r w:rsidRPr="003B6C4B">
        <w:rPr>
          <w:highlight w:val="yellow"/>
        </w:rPr>
        <w:t xml:space="preserve">Từ 01/7/2025 </w:t>
      </w:r>
      <w:hyperlink r:id="rId83" w:tgtFrame="_blank" w:history="1">
        <w:r w:rsidRPr="003B6C4B">
          <w:rPr>
            <w:rStyle w:val="Hyperlink"/>
            <w:highlight w:val="yellow"/>
          </w:rPr>
          <w:t>Luật Thuế giá trị gia tăng 2008</w:t>
        </w:r>
      </w:hyperlink>
      <w:r w:rsidRPr="003B6C4B">
        <w:rPr>
          <w:highlight w:val="yellow"/>
        </w:rPr>
        <w:t xml:space="preserve"> sẽ hết hiệu lực và được thay thế bằng </w:t>
      </w:r>
      <w:hyperlink r:id="rId84" w:tgtFrame="_blank" w:history="1">
        <w:r w:rsidRPr="003B6C4B">
          <w:rPr>
            <w:rStyle w:val="Hyperlink"/>
            <w:highlight w:val="yellow"/>
          </w:rPr>
          <w:t>Luật Thuế giá trị gia tăng 2024</w:t>
        </w:r>
      </w:hyperlink>
    </w:p>
    <w:p w:rsidR="00180C6E" w:rsidRDefault="00180C6E" w:rsidP="00180C6E">
      <w:pPr>
        <w:pStyle w:val="Heading2"/>
      </w:pPr>
      <w:r>
        <w:rPr>
          <w:rStyle w:val="Strong"/>
          <w:b/>
          <w:bCs/>
          <w:sz w:val="24"/>
          <w:szCs w:val="24"/>
        </w:rPr>
        <w:lastRenderedPageBreak/>
        <w:t>(3) Luật Thuế thu nhập doanh nghiệp 2008</w:t>
      </w:r>
    </w:p>
    <w:p w:rsidR="00180C6E" w:rsidRDefault="00180C6E" w:rsidP="00180C6E">
      <w:pPr>
        <w:pStyle w:val="NormalWeb"/>
      </w:pPr>
      <w:r>
        <w:rPr>
          <w:rStyle w:val="Emphasis"/>
          <w:b/>
          <w:bCs/>
        </w:rPr>
        <w:t>- Văn bản hướng dẫn:</w:t>
      </w:r>
    </w:p>
    <w:p w:rsidR="00180C6E" w:rsidRDefault="00180C6E" w:rsidP="00180C6E">
      <w:pPr>
        <w:pStyle w:val="NormalWeb"/>
      </w:pPr>
      <w:r>
        <w:t xml:space="preserve">+ </w:t>
      </w:r>
      <w:hyperlink r:id="rId85" w:tgtFrame="_blank" w:history="1">
        <w:r>
          <w:rPr>
            <w:rStyle w:val="Hyperlink"/>
          </w:rPr>
          <w:t>Nghị định 57/2021/NĐ-CP</w:t>
        </w:r>
      </w:hyperlink>
      <w:r>
        <w:t xml:space="preserve"> bổ sung điểm g Khoản 2 Điều 20 </w:t>
      </w:r>
      <w:hyperlink r:id="rId86" w:tgtFrame="_blank" w:history="1">
        <w:r>
          <w:rPr>
            <w:rStyle w:val="Hyperlink"/>
          </w:rPr>
          <w:t>Nghị định 218/2013/NĐ-CP</w:t>
        </w:r>
      </w:hyperlink>
      <w:r>
        <w:t xml:space="preserve"> (đã được sửa đổi, bổ sung tại </w:t>
      </w:r>
      <w:hyperlink r:id="rId87" w:tgtFrame="_blank" w:history="1">
        <w:r>
          <w:rPr>
            <w:rStyle w:val="Hyperlink"/>
          </w:rPr>
          <w:t>Nghị định 12/2015/NĐ-CP</w:t>
        </w:r>
      </w:hyperlink>
      <w:r>
        <w:t>) về ưu đãi thuế thu nhập doanh nghiệp đối với dự án sản xuất sản phẩm công nghiệp hỗ trợ</w:t>
      </w:r>
    </w:p>
    <w:p w:rsidR="00180C6E" w:rsidRDefault="00180C6E" w:rsidP="00180C6E">
      <w:pPr>
        <w:pStyle w:val="NormalWeb"/>
      </w:pPr>
      <w:r>
        <w:t xml:space="preserve">+ </w:t>
      </w:r>
      <w:hyperlink r:id="rId88" w:tgtFrame="_blank" w:history="1">
        <w:r>
          <w:rPr>
            <w:rStyle w:val="Hyperlink"/>
          </w:rPr>
          <w:t>Nghị định 12/2015/NĐ-CP</w:t>
        </w:r>
      </w:hyperlink>
      <w:r>
        <w:t xml:space="preserve"> hướng dẫn Luật sửa đổi, bổ sung một số điều của các Luật về thuế và sửa đổi, bổ sung một số điều của các Nghị định về thuế</w:t>
      </w:r>
    </w:p>
    <w:p w:rsidR="00180C6E" w:rsidRDefault="00180C6E" w:rsidP="00180C6E">
      <w:pPr>
        <w:pStyle w:val="NormalWeb"/>
      </w:pPr>
      <w:r>
        <w:t xml:space="preserve">+ </w:t>
      </w:r>
      <w:hyperlink r:id="rId89" w:tgtFrame="_blank" w:history="1">
        <w:r>
          <w:rPr>
            <w:rStyle w:val="Hyperlink"/>
          </w:rPr>
          <w:t>Nghị định 91/2014/NĐ-CP</w:t>
        </w:r>
      </w:hyperlink>
      <w:r>
        <w:t xml:space="preserve"> sửa đổi các Nghị định quy định về thuế</w:t>
      </w:r>
    </w:p>
    <w:p w:rsidR="00180C6E" w:rsidRDefault="00180C6E" w:rsidP="00180C6E">
      <w:pPr>
        <w:pStyle w:val="NormalWeb"/>
      </w:pPr>
      <w:r>
        <w:t xml:space="preserve">+ </w:t>
      </w:r>
      <w:hyperlink r:id="rId90" w:tgtFrame="_blank" w:history="1">
        <w:r>
          <w:rPr>
            <w:rStyle w:val="Hyperlink"/>
          </w:rPr>
          <w:t>Nghị định 218/2013/NĐ-CP</w:t>
        </w:r>
      </w:hyperlink>
      <w:r>
        <w:t xml:space="preserve"> hướng dẫn thi hành Luật thuế thu nhập doanh nghiệp</w:t>
      </w:r>
    </w:p>
    <w:p w:rsidR="00180C6E" w:rsidRDefault="00180C6E" w:rsidP="00180C6E">
      <w:pPr>
        <w:pStyle w:val="NormalWeb"/>
      </w:pPr>
      <w:r>
        <w:t xml:space="preserve">+ </w:t>
      </w:r>
      <w:hyperlink r:id="rId91" w:tgtFrame="_blank" w:history="1">
        <w:r>
          <w:rPr>
            <w:rStyle w:val="Hyperlink"/>
          </w:rPr>
          <w:t>Thông tư 55/2010/TT-BTC</w:t>
        </w:r>
      </w:hyperlink>
      <w:r>
        <w:t xml:space="preserve"> hướng dẫn về thuế giá trị gia tăng và thuế thu nhập doanh nghiệp đối với đài truyền hình Việt Nam và các đài truyền hình, đài phát thanh - truyền hình tỉnh, thành phố do Bộ Tài chính ban hành</w:t>
      </w:r>
    </w:p>
    <w:p w:rsidR="00180C6E" w:rsidRDefault="00180C6E" w:rsidP="00180C6E">
      <w:pPr>
        <w:pStyle w:val="NormalWeb"/>
      </w:pPr>
      <w:r>
        <w:rPr>
          <w:rStyle w:val="Emphasis"/>
          <w:b/>
          <w:bCs/>
        </w:rPr>
        <w:t>- Văn bản sửa đổi bổ sung:</w:t>
      </w:r>
    </w:p>
    <w:p w:rsidR="00180C6E" w:rsidRDefault="00180C6E" w:rsidP="00180C6E">
      <w:pPr>
        <w:pStyle w:val="NormalWeb"/>
      </w:pPr>
      <w:r>
        <w:t xml:space="preserve">+ </w:t>
      </w:r>
      <w:hyperlink r:id="rId92" w:tgtFrame="_blank" w:history="1">
        <w:r>
          <w:rPr>
            <w:rStyle w:val="Hyperlink"/>
          </w:rPr>
          <w:t>Luật khám bệnh, chữa bệnh 2023</w:t>
        </w:r>
      </w:hyperlink>
    </w:p>
    <w:p w:rsidR="00180C6E" w:rsidRDefault="00180C6E" w:rsidP="00180C6E">
      <w:pPr>
        <w:pStyle w:val="NormalWeb"/>
      </w:pPr>
      <w:r>
        <w:t xml:space="preserve">+ </w:t>
      </w:r>
      <w:hyperlink r:id="rId93" w:tgtFrame="_blank" w:history="1">
        <w:r>
          <w:rPr>
            <w:rStyle w:val="Hyperlink"/>
          </w:rPr>
          <w:t>Luật Dầu khí 2022</w:t>
        </w:r>
      </w:hyperlink>
    </w:p>
    <w:p w:rsidR="00180C6E" w:rsidRDefault="00180C6E" w:rsidP="00180C6E">
      <w:pPr>
        <w:pStyle w:val="NormalWeb"/>
      </w:pPr>
      <w:r>
        <w:t xml:space="preserve">+ </w:t>
      </w:r>
      <w:hyperlink r:id="rId94" w:tgtFrame="_blank" w:history="1">
        <w:r>
          <w:rPr>
            <w:rStyle w:val="Hyperlink"/>
          </w:rPr>
          <w:t>Luật Đầu tư 2020</w:t>
        </w:r>
      </w:hyperlink>
    </w:p>
    <w:p w:rsidR="00180C6E" w:rsidRDefault="00180C6E" w:rsidP="00180C6E">
      <w:pPr>
        <w:pStyle w:val="NormalWeb"/>
      </w:pPr>
      <w:r>
        <w:t xml:space="preserve">+ </w:t>
      </w:r>
      <w:hyperlink r:id="rId95" w:tgtFrame="_blank" w:history="1">
        <w:r>
          <w:rPr>
            <w:rStyle w:val="Hyperlink"/>
          </w:rPr>
          <w:t>Luật sửa đổi các Luật về thuế 2014</w:t>
        </w:r>
      </w:hyperlink>
    </w:p>
    <w:p w:rsidR="00180C6E" w:rsidRDefault="00180C6E" w:rsidP="00180C6E">
      <w:pPr>
        <w:pStyle w:val="NormalWeb"/>
      </w:pPr>
      <w:r>
        <w:t xml:space="preserve">+ </w:t>
      </w:r>
      <w:hyperlink r:id="rId96" w:tgtFrame="_blank" w:history="1">
        <w:r>
          <w:rPr>
            <w:rStyle w:val="Hyperlink"/>
          </w:rPr>
          <w:t>Luật thuế thu nhập doanh nghiệp sửa đổi năm 2013</w:t>
        </w:r>
      </w:hyperlink>
    </w:p>
    <w:p w:rsidR="00180C6E" w:rsidRDefault="00180C6E" w:rsidP="00180C6E">
      <w:pPr>
        <w:pStyle w:val="Heading2"/>
      </w:pPr>
      <w:r>
        <w:rPr>
          <w:rStyle w:val="Strong"/>
          <w:b/>
          <w:bCs/>
          <w:sz w:val="24"/>
          <w:szCs w:val="24"/>
        </w:rPr>
        <w:t>(4) Luật Thuế thu nhập cá nhân 2007</w:t>
      </w:r>
    </w:p>
    <w:p w:rsidR="00180C6E" w:rsidRDefault="00180C6E" w:rsidP="00180C6E">
      <w:pPr>
        <w:pStyle w:val="NormalWeb"/>
      </w:pPr>
      <w:r>
        <w:rPr>
          <w:rStyle w:val="Emphasis"/>
          <w:b/>
          <w:bCs/>
        </w:rPr>
        <w:t>- Văn bản hướng dẫn:</w:t>
      </w:r>
    </w:p>
    <w:p w:rsidR="00180C6E" w:rsidRDefault="00180C6E" w:rsidP="00180C6E">
      <w:pPr>
        <w:pStyle w:val="NormalWeb"/>
      </w:pPr>
      <w:r>
        <w:t xml:space="preserve">+ </w:t>
      </w:r>
      <w:hyperlink r:id="rId97" w:tgtFrame="_blank" w:history="1">
        <w:r>
          <w:rPr>
            <w:rStyle w:val="Hyperlink"/>
          </w:rPr>
          <w:t>Thông tư 92/2015/TT-BTC</w:t>
        </w:r>
      </w:hyperlink>
      <w:r>
        <w:t xml:space="preserve"> hướng dẫn thực hiện thuế giá trị gia tăng và thuế thu nhập cá nhân đối với cá nhân cư trú có hoạt động kinh doanh; hướng dẫn thực hiện một số nội dung sửa đổi, bổ sung về thuế thu nhập cá nhân quy định tại </w:t>
      </w:r>
      <w:hyperlink r:id="rId98" w:tgtFrame="_blank" w:history="1">
        <w:r>
          <w:rPr>
            <w:rStyle w:val="Hyperlink"/>
          </w:rPr>
          <w:t>Luật sửa đổi, bổ sung một số điều của các Luật về thuế 71/2014/QH13</w:t>
        </w:r>
      </w:hyperlink>
      <w:r>
        <w:t xml:space="preserve"> và </w:t>
      </w:r>
      <w:hyperlink r:id="rId99" w:tgtFrame="_blank" w:history="1">
        <w:r>
          <w:rPr>
            <w:rStyle w:val="Hyperlink"/>
          </w:rPr>
          <w:t>Nghị định 12/2015/NĐ-CP</w:t>
        </w:r>
      </w:hyperlink>
      <w:r>
        <w:t xml:space="preserve"> quy định chi tiết thi hành Luật sửa đổi, bổ sung một số điều của các Luật về thuế và sửa đổi, bổ sung một số điều của các Nghị định về thuế do Bộ trưởng Bộ Tài chính ban hành</w:t>
      </w:r>
    </w:p>
    <w:p w:rsidR="00180C6E" w:rsidRDefault="00180C6E" w:rsidP="00180C6E">
      <w:pPr>
        <w:pStyle w:val="NormalWeb"/>
      </w:pPr>
      <w:r>
        <w:t xml:space="preserve">+ </w:t>
      </w:r>
      <w:hyperlink r:id="rId100" w:tgtFrame="_blank" w:history="1">
        <w:r>
          <w:rPr>
            <w:rStyle w:val="Hyperlink"/>
          </w:rPr>
          <w:t>Nghị định 12/2015/NĐ-CP</w:t>
        </w:r>
      </w:hyperlink>
      <w:r>
        <w:t xml:space="preserve"> hướng dẫn Luật sửa đổi, bổ sung một số điều của các Luật về thuế và sửa đổi, bổ sung một số điều của các Nghị định về thuế</w:t>
      </w:r>
    </w:p>
    <w:p w:rsidR="00180C6E" w:rsidRDefault="00180C6E" w:rsidP="00180C6E">
      <w:pPr>
        <w:pStyle w:val="NormalWeb"/>
      </w:pPr>
      <w:r>
        <w:lastRenderedPageBreak/>
        <w:t xml:space="preserve">+ </w:t>
      </w:r>
      <w:hyperlink r:id="rId101" w:tgtFrame="_blank" w:history="1">
        <w:r>
          <w:rPr>
            <w:rStyle w:val="Hyperlink"/>
          </w:rPr>
          <w:t>Thông tư 151/2014/TT-BTC</w:t>
        </w:r>
      </w:hyperlink>
      <w:r>
        <w:t xml:space="preserve"> hướng dẫn thi hành </w:t>
      </w:r>
      <w:hyperlink r:id="rId102" w:tgtFrame="_blank" w:history="1">
        <w:r>
          <w:rPr>
            <w:rStyle w:val="Hyperlink"/>
          </w:rPr>
          <w:t>Nghị định 91/2014/NĐ-CP</w:t>
        </w:r>
      </w:hyperlink>
      <w:r>
        <w:t xml:space="preserve"> sửa đổi, bổ sung một số điều tại Nghị định quy định về thuế do Bộ trưởng Bộ Tài chính ban hành</w:t>
      </w:r>
    </w:p>
    <w:p w:rsidR="00180C6E" w:rsidRDefault="00180C6E" w:rsidP="00180C6E">
      <w:pPr>
        <w:pStyle w:val="NormalWeb"/>
      </w:pPr>
      <w:r>
        <w:t xml:space="preserve">+ </w:t>
      </w:r>
      <w:hyperlink r:id="rId103" w:tgtFrame="_blank" w:history="1">
        <w:r>
          <w:rPr>
            <w:rStyle w:val="Hyperlink"/>
          </w:rPr>
          <w:t>Nghị định 91/2014/NĐ-CP</w:t>
        </w:r>
      </w:hyperlink>
      <w:r>
        <w:t xml:space="preserve"> sửa đổi các Nghị định quy định về thuế</w:t>
      </w:r>
    </w:p>
    <w:p w:rsidR="00180C6E" w:rsidRDefault="00180C6E" w:rsidP="00180C6E">
      <w:pPr>
        <w:pStyle w:val="NormalWeb"/>
      </w:pPr>
      <w:r>
        <w:t xml:space="preserve">+ </w:t>
      </w:r>
      <w:hyperlink r:id="rId104" w:tgtFrame="_blank" w:history="1">
        <w:r>
          <w:rPr>
            <w:rStyle w:val="Hyperlink"/>
          </w:rPr>
          <w:t>Thông tư 119/2014/TT-BTC</w:t>
        </w:r>
      </w:hyperlink>
      <w:r>
        <w:t xml:space="preserve"> sửa đổi </w:t>
      </w:r>
      <w:hyperlink r:id="rId105" w:tgtFrame="_blank" w:history="1">
        <w:r>
          <w:rPr>
            <w:rStyle w:val="Hyperlink"/>
          </w:rPr>
          <w:t>Thông tư 156/2013/TT-BTC</w:t>
        </w:r>
      </w:hyperlink>
      <w:r>
        <w:t xml:space="preserve">, </w:t>
      </w:r>
      <w:hyperlink r:id="rId106" w:tgtFrame="_blank" w:history="1">
        <w:r>
          <w:rPr>
            <w:rStyle w:val="Hyperlink"/>
          </w:rPr>
          <w:t>111/2013/TT-BTC</w:t>
        </w:r>
      </w:hyperlink>
      <w:r>
        <w:t xml:space="preserve">, </w:t>
      </w:r>
      <w:hyperlink r:id="rId107" w:tgtFrame="_blank" w:history="1">
        <w:r>
          <w:rPr>
            <w:rStyle w:val="Hyperlink"/>
          </w:rPr>
          <w:t>219/2013/TT-BTC</w:t>
        </w:r>
      </w:hyperlink>
      <w:r>
        <w:t xml:space="preserve">, </w:t>
      </w:r>
      <w:hyperlink r:id="rId108" w:tgtFrame="_blank" w:history="1">
        <w:r>
          <w:rPr>
            <w:rStyle w:val="Hyperlink"/>
          </w:rPr>
          <w:t>08/2013/TT-BTC</w:t>
        </w:r>
      </w:hyperlink>
      <w:r>
        <w:t xml:space="preserve">, </w:t>
      </w:r>
      <w:hyperlink r:id="rId109" w:tgtFrame="_blank" w:history="1">
        <w:r>
          <w:rPr>
            <w:rStyle w:val="Hyperlink"/>
          </w:rPr>
          <w:t>85/2011/TT-BTC</w:t>
        </w:r>
      </w:hyperlink>
      <w:r>
        <w:t xml:space="preserve">, </w:t>
      </w:r>
      <w:hyperlink r:id="rId110" w:tgtFrame="_blank" w:history="1">
        <w:r>
          <w:rPr>
            <w:rStyle w:val="Hyperlink"/>
          </w:rPr>
          <w:t>39/2014/TT-BTC</w:t>
        </w:r>
      </w:hyperlink>
      <w:r>
        <w:t xml:space="preserve"> và </w:t>
      </w:r>
      <w:hyperlink r:id="rId111" w:tgtFrame="_blank" w:history="1">
        <w:r>
          <w:rPr>
            <w:rStyle w:val="Hyperlink"/>
          </w:rPr>
          <w:t>78/2014/TT-BTC</w:t>
        </w:r>
      </w:hyperlink>
      <w:r>
        <w:t xml:space="preserve"> để cải cách, đơn giản thủ tục hành chính về thuế do Bộ trưởng Bộ Tài chính ban hành</w:t>
      </w:r>
    </w:p>
    <w:p w:rsidR="00180C6E" w:rsidRDefault="00180C6E" w:rsidP="00180C6E">
      <w:pPr>
        <w:pStyle w:val="NormalWeb"/>
      </w:pPr>
      <w:r>
        <w:t xml:space="preserve">+ </w:t>
      </w:r>
      <w:hyperlink r:id="rId112" w:tgtFrame="_blank" w:history="1">
        <w:r>
          <w:rPr>
            <w:rStyle w:val="Hyperlink"/>
          </w:rPr>
          <w:t>Thông tư 111/2013/TT-BTC</w:t>
        </w:r>
      </w:hyperlink>
      <w:r>
        <w:t xml:space="preserve"> Hướng dẫn Luật thuế thu nhập cá nhân và </w:t>
      </w:r>
      <w:hyperlink r:id="rId113" w:tgtFrame="_blank" w:history="1">
        <w:r>
          <w:rPr>
            <w:rStyle w:val="Hyperlink"/>
          </w:rPr>
          <w:t>Nghị định 65/2013/NĐ-CP</w:t>
        </w:r>
      </w:hyperlink>
      <w:r>
        <w:t xml:space="preserve"> do Bộ trưởng Bộ Tài chính ban hành</w:t>
      </w:r>
    </w:p>
    <w:p w:rsidR="00180C6E" w:rsidRDefault="00180C6E" w:rsidP="00180C6E">
      <w:pPr>
        <w:pStyle w:val="NormalWeb"/>
      </w:pPr>
      <w:r>
        <w:t xml:space="preserve">+ </w:t>
      </w:r>
      <w:hyperlink r:id="rId114" w:tgtFrame="_blank" w:history="1">
        <w:r>
          <w:rPr>
            <w:rStyle w:val="Hyperlink"/>
          </w:rPr>
          <w:t>Nghị định 65/2013/NĐ-CP</w:t>
        </w:r>
      </w:hyperlink>
      <w:r>
        <w:t xml:space="preserve"> hướng dẫn Luật thuế thu nhập cá nhân và Luật sửa đổi, bổ sung một số điều của Luật thuế thu nhập cá nhân</w:t>
      </w:r>
    </w:p>
    <w:p w:rsidR="00180C6E" w:rsidRDefault="00180C6E" w:rsidP="00180C6E">
      <w:pPr>
        <w:pStyle w:val="NormalWeb"/>
      </w:pPr>
      <w:r>
        <w:t xml:space="preserve">+ </w:t>
      </w:r>
      <w:hyperlink r:id="rId115" w:tgtFrame="_blank" w:history="1">
        <w:r>
          <w:rPr>
            <w:rStyle w:val="Hyperlink"/>
          </w:rPr>
          <w:t>Thông tư 20/2010/TT-BTC</w:t>
        </w:r>
      </w:hyperlink>
      <w:r>
        <w:t xml:space="preserve"> hướng dẫn thủ tục hành chính về thuế thu nhập cá nhân do Bộ Tài chính ban hành</w:t>
      </w:r>
    </w:p>
    <w:p w:rsidR="00180C6E" w:rsidRDefault="00180C6E" w:rsidP="00180C6E">
      <w:pPr>
        <w:pStyle w:val="NormalWeb"/>
      </w:pPr>
      <w:r>
        <w:t xml:space="preserve">+ </w:t>
      </w:r>
      <w:hyperlink r:id="rId116" w:tgtFrame="_blank" w:history="1">
        <w:r>
          <w:rPr>
            <w:rStyle w:val="Hyperlink"/>
          </w:rPr>
          <w:t>Chỉ thị 22/2008/CT-TTg</w:t>
        </w:r>
      </w:hyperlink>
      <w:r>
        <w:t xml:space="preserve"> thực hiện Luật thuế thu nhập cá nhân do Thủ tướng Chính phủ ban hành</w:t>
      </w:r>
    </w:p>
    <w:p w:rsidR="00180C6E" w:rsidRDefault="00180C6E" w:rsidP="00180C6E">
      <w:pPr>
        <w:pStyle w:val="NormalWeb"/>
      </w:pPr>
      <w:r>
        <w:rPr>
          <w:rStyle w:val="Emphasis"/>
          <w:b/>
          <w:bCs/>
        </w:rPr>
        <w:t>- Văn bản sửa đổi bổ sung:</w:t>
      </w:r>
    </w:p>
    <w:p w:rsidR="00180C6E" w:rsidRDefault="00180C6E" w:rsidP="00180C6E">
      <w:pPr>
        <w:pStyle w:val="NormalWeb"/>
      </w:pPr>
      <w:r>
        <w:t xml:space="preserve">+ </w:t>
      </w:r>
      <w:hyperlink r:id="rId117" w:tgtFrame="_blank" w:history="1">
        <w:r>
          <w:rPr>
            <w:rStyle w:val="Hyperlink"/>
          </w:rPr>
          <w:t>Luật Đất đai 2024</w:t>
        </w:r>
      </w:hyperlink>
    </w:p>
    <w:p w:rsidR="00180C6E" w:rsidRDefault="00180C6E" w:rsidP="00180C6E">
      <w:pPr>
        <w:pStyle w:val="NormalWeb"/>
      </w:pPr>
      <w:r>
        <w:t xml:space="preserve">+ </w:t>
      </w:r>
      <w:hyperlink r:id="rId118" w:tgtFrame="_blank" w:history="1">
        <w:r>
          <w:rPr>
            <w:rStyle w:val="Hyperlink"/>
          </w:rPr>
          <w:t>Nghị quyết 954/2020/UBTVQH14</w:t>
        </w:r>
      </w:hyperlink>
      <w:r>
        <w:t xml:space="preserve"> về điều chỉnh mức giảm trừ gia cảnh của thuế thu nhập cá nhân do Ủy ban Thường vụ Quốc hội ban hành</w:t>
      </w:r>
    </w:p>
    <w:p w:rsidR="00180C6E" w:rsidRDefault="00180C6E" w:rsidP="00180C6E">
      <w:pPr>
        <w:pStyle w:val="NormalWeb"/>
      </w:pPr>
      <w:r>
        <w:t xml:space="preserve">+ </w:t>
      </w:r>
      <w:hyperlink r:id="rId119" w:tgtFrame="_blank" w:history="1">
        <w:r>
          <w:rPr>
            <w:rStyle w:val="Hyperlink"/>
          </w:rPr>
          <w:t>Luật sửa đổi các Luật về thuế 2014</w:t>
        </w:r>
      </w:hyperlink>
    </w:p>
    <w:p w:rsidR="00180C6E" w:rsidRDefault="00180C6E" w:rsidP="00180C6E">
      <w:pPr>
        <w:pStyle w:val="NormalWeb"/>
      </w:pPr>
      <w:r>
        <w:t xml:space="preserve">+ </w:t>
      </w:r>
      <w:hyperlink r:id="rId120" w:tgtFrame="_blank" w:history="1">
        <w:r>
          <w:rPr>
            <w:rStyle w:val="Hyperlink"/>
          </w:rPr>
          <w:t>Luật thuế thu nhập cá nhân sửa đổi 2012</w:t>
        </w:r>
      </w:hyperlink>
    </w:p>
    <w:p w:rsidR="00180C6E" w:rsidRDefault="00180C6E" w:rsidP="00180C6E">
      <w:pPr>
        <w:pStyle w:val="Heading2"/>
      </w:pPr>
      <w:r>
        <w:rPr>
          <w:rStyle w:val="Strong"/>
          <w:b/>
          <w:bCs/>
          <w:sz w:val="24"/>
          <w:szCs w:val="24"/>
        </w:rPr>
        <w:t>(5) Luật Thuế xuất khẩu, thuế nhập khẩu 2016</w:t>
      </w:r>
    </w:p>
    <w:p w:rsidR="00180C6E" w:rsidRDefault="00180C6E" w:rsidP="00180C6E">
      <w:pPr>
        <w:pStyle w:val="NormalWeb"/>
      </w:pPr>
      <w:r>
        <w:rPr>
          <w:rStyle w:val="Emphasis"/>
          <w:b/>
          <w:bCs/>
        </w:rPr>
        <w:t>- Văn bản hướng dẫn:</w:t>
      </w:r>
    </w:p>
    <w:p w:rsidR="00180C6E" w:rsidRDefault="00180C6E" w:rsidP="00180C6E">
      <w:pPr>
        <w:pStyle w:val="NormalWeb"/>
      </w:pPr>
      <w:r>
        <w:t xml:space="preserve">+ </w:t>
      </w:r>
      <w:hyperlink r:id="rId121" w:tgtFrame="_blank" w:history="1">
        <w:r>
          <w:rPr>
            <w:rStyle w:val="Hyperlink"/>
          </w:rPr>
          <w:t>Nghị định 26/2023/NĐ-CP</w:t>
        </w:r>
      </w:hyperlink>
      <w:r>
        <w:t xml:space="preserve"> về Biểu thuế xuất khẩu, Biểu thuế nhập khẩu ưu đãi, Danh mục hàng hóa và mức thuế tuyệt đối, thuế hỗn hợp, thuế nhập khẩu ngoài hạn ngạch thuế quan</w:t>
      </w:r>
    </w:p>
    <w:p w:rsidR="00180C6E" w:rsidRDefault="00180C6E" w:rsidP="00180C6E">
      <w:pPr>
        <w:pStyle w:val="NormalWeb"/>
      </w:pPr>
      <w:r>
        <w:t xml:space="preserve">+ </w:t>
      </w:r>
      <w:hyperlink r:id="rId122" w:tgtFrame="_blank" w:history="1">
        <w:r>
          <w:rPr>
            <w:rStyle w:val="Hyperlink"/>
          </w:rPr>
          <w:t>Nghị định 18/2021/NĐ-CP</w:t>
        </w:r>
      </w:hyperlink>
      <w:r>
        <w:t xml:space="preserve"> sửa đổi </w:t>
      </w:r>
      <w:hyperlink r:id="rId123" w:tgtFrame="_blank" w:history="1">
        <w:r>
          <w:rPr>
            <w:rStyle w:val="Hyperlink"/>
          </w:rPr>
          <w:t>Nghị định 134/2016/NĐ-CP</w:t>
        </w:r>
      </w:hyperlink>
      <w:r>
        <w:t xml:space="preserve"> hướng dẫn Luật Thuế xuất khẩu, thuế nhập khẩu</w:t>
      </w:r>
    </w:p>
    <w:p w:rsidR="00180C6E" w:rsidRDefault="00180C6E" w:rsidP="00180C6E">
      <w:pPr>
        <w:pStyle w:val="NormalWeb"/>
      </w:pPr>
      <w:r>
        <w:t xml:space="preserve">+ </w:t>
      </w:r>
      <w:hyperlink r:id="rId124" w:tgtFrame="_blank" w:history="1">
        <w:r>
          <w:rPr>
            <w:rStyle w:val="Hyperlink"/>
          </w:rPr>
          <w:t>Nghị định 134/2016/NĐ-CP</w:t>
        </w:r>
      </w:hyperlink>
      <w:r>
        <w:t xml:space="preserve"> hướng dẫn Luật thuế xuất khẩu, thuế nhập khẩu</w:t>
      </w:r>
    </w:p>
    <w:p w:rsidR="00180C6E" w:rsidRDefault="00180C6E" w:rsidP="00180C6E">
      <w:pPr>
        <w:pStyle w:val="NormalWeb"/>
      </w:pPr>
      <w:r>
        <w:t xml:space="preserve">+ </w:t>
      </w:r>
      <w:hyperlink r:id="rId125" w:tgtFrame="_blank" w:history="1">
        <w:r>
          <w:rPr>
            <w:rStyle w:val="Hyperlink"/>
          </w:rPr>
          <w:t>Công văn 12166/BTC-TCHQ năm 2016</w:t>
        </w:r>
      </w:hyperlink>
      <w:r>
        <w:t xml:space="preserve"> thực hiện quy định của Luật Thuế xuất khẩu, thuế nhập khẩu do Bộ Tài chính ban hành</w:t>
      </w:r>
    </w:p>
    <w:p w:rsidR="00180C6E" w:rsidRDefault="00180C6E" w:rsidP="00180C6E">
      <w:pPr>
        <w:pStyle w:val="NormalWeb"/>
      </w:pPr>
      <w:r>
        <w:lastRenderedPageBreak/>
        <w:t xml:space="preserve">+ </w:t>
      </w:r>
      <w:hyperlink r:id="rId126" w:tgtFrame="_blank" w:history="1">
        <w:r>
          <w:rPr>
            <w:rStyle w:val="Hyperlink"/>
          </w:rPr>
          <w:t>Công văn 12167/BTC-TCHQ năm 2016</w:t>
        </w:r>
      </w:hyperlink>
      <w:r>
        <w:t xml:space="preserve"> thực hiện quy định của Luật Thuế xuất khẩu, thuế nhập khẩu do Bộ Tài chính ban hành</w:t>
      </w:r>
    </w:p>
    <w:p w:rsidR="00180C6E" w:rsidRPr="00180C6E" w:rsidRDefault="00180C6E" w:rsidP="00180C6E">
      <w:pPr>
        <w:pStyle w:val="NormalWeb"/>
      </w:pPr>
      <w:r>
        <w:rPr>
          <w:rStyle w:val="Emphasis"/>
          <w:b/>
          <w:bCs/>
        </w:rPr>
        <w:t xml:space="preserve">- Văn bản sửa đổi bổ sung: </w:t>
      </w:r>
      <w:r>
        <w:t>Không có</w:t>
      </w:r>
    </w:p>
    <w:p w:rsidR="00180C6E" w:rsidRPr="00180C6E" w:rsidRDefault="00180C6E" w:rsidP="00180C6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24"/>
          <w:szCs w:val="24"/>
        </w:rPr>
        <w:t>(6</w:t>
      </w:r>
      <w:r w:rsidRPr="00180C6E">
        <w:rPr>
          <w:rFonts w:ascii="Times New Roman" w:eastAsia="Times New Roman" w:hAnsi="Times New Roman" w:cs="Times New Roman"/>
          <w:b/>
          <w:bCs/>
          <w:sz w:val="24"/>
          <w:szCs w:val="24"/>
        </w:rPr>
        <w:t>) Luật Thuế tiêu thụ đặc biệt 2008</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hướng dẫn:</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27" w:tgtFrame="_blank" w:history="1">
        <w:r w:rsidRPr="00180C6E">
          <w:rPr>
            <w:rFonts w:ascii="Times New Roman" w:eastAsia="Times New Roman" w:hAnsi="Times New Roman" w:cs="Times New Roman"/>
            <w:color w:val="0000FF"/>
            <w:sz w:val="24"/>
            <w:szCs w:val="24"/>
            <w:u w:val="single"/>
          </w:rPr>
          <w:t>Nghị định 14/2019/NĐ-CP</w:t>
        </w:r>
      </w:hyperlink>
      <w:r w:rsidRPr="00180C6E">
        <w:rPr>
          <w:rFonts w:ascii="Times New Roman" w:eastAsia="Times New Roman" w:hAnsi="Times New Roman" w:cs="Times New Roman"/>
          <w:sz w:val="24"/>
          <w:szCs w:val="24"/>
        </w:rPr>
        <w:t xml:space="preserve"> sửa đổi </w:t>
      </w:r>
      <w:hyperlink r:id="rId128" w:tgtFrame="_blank" w:history="1">
        <w:r w:rsidRPr="00180C6E">
          <w:rPr>
            <w:rFonts w:ascii="Times New Roman" w:eastAsia="Times New Roman" w:hAnsi="Times New Roman" w:cs="Times New Roman"/>
            <w:color w:val="0000FF"/>
            <w:sz w:val="24"/>
            <w:szCs w:val="24"/>
            <w:u w:val="single"/>
          </w:rPr>
          <w:t>Nghị định 108/2015/NĐ-CP</w:t>
        </w:r>
      </w:hyperlink>
      <w:r w:rsidRPr="00180C6E">
        <w:rPr>
          <w:rFonts w:ascii="Times New Roman" w:eastAsia="Times New Roman" w:hAnsi="Times New Roman" w:cs="Times New Roman"/>
          <w:sz w:val="24"/>
          <w:szCs w:val="24"/>
        </w:rPr>
        <w:t xml:space="preserve"> hướng dẫn thi hành một số điều của Luật thuế tiêu thụ đặc biệt và Luật sửa đổi, bổ sung một số điều của Luật thuế tiêu thụ đặc biệt</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29" w:tgtFrame="_blank" w:history="1">
        <w:r w:rsidRPr="00180C6E">
          <w:rPr>
            <w:rFonts w:ascii="Times New Roman" w:eastAsia="Times New Roman" w:hAnsi="Times New Roman" w:cs="Times New Roman"/>
            <w:color w:val="0000FF"/>
            <w:sz w:val="24"/>
            <w:szCs w:val="24"/>
            <w:u w:val="single"/>
          </w:rPr>
          <w:t xml:space="preserve">Nghị định 108/2015/NĐ-CP </w:t>
        </w:r>
      </w:hyperlink>
      <w:r w:rsidRPr="00180C6E">
        <w:rPr>
          <w:rFonts w:ascii="Times New Roman" w:eastAsia="Times New Roman" w:hAnsi="Times New Roman" w:cs="Times New Roman"/>
          <w:sz w:val="24"/>
          <w:szCs w:val="24"/>
        </w:rPr>
        <w:t>hướng dẫn Luật Thuế tiêu thụ đặc biệt và Luật Thuế tiêu thụ đặc biệt sửa đổi</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0" w:tgtFrame="_blank" w:history="1">
        <w:r w:rsidRPr="00180C6E">
          <w:rPr>
            <w:rFonts w:ascii="Times New Roman" w:eastAsia="Times New Roman" w:hAnsi="Times New Roman" w:cs="Times New Roman"/>
            <w:color w:val="0000FF"/>
            <w:sz w:val="24"/>
            <w:szCs w:val="24"/>
            <w:u w:val="single"/>
          </w:rPr>
          <w:t>Công văn 181/TCT-CS</w:t>
        </w:r>
      </w:hyperlink>
      <w:r w:rsidRPr="00180C6E">
        <w:rPr>
          <w:rFonts w:ascii="Times New Roman" w:eastAsia="Times New Roman" w:hAnsi="Times New Roman" w:cs="Times New Roman"/>
          <w:sz w:val="24"/>
          <w:szCs w:val="24"/>
        </w:rPr>
        <w:t xml:space="preserve"> thực hiện Luật thuế tiêu thụ đặc biệt do Tổng cục Thuế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1" w:tgtFrame="_blank" w:history="1">
        <w:r w:rsidRPr="00180C6E">
          <w:rPr>
            <w:rFonts w:ascii="Times New Roman" w:eastAsia="Times New Roman" w:hAnsi="Times New Roman" w:cs="Times New Roman"/>
            <w:color w:val="0000FF"/>
            <w:sz w:val="24"/>
            <w:szCs w:val="24"/>
            <w:u w:val="single"/>
          </w:rPr>
          <w:t>Công văn 17879/BTC-CST</w:t>
        </w:r>
      </w:hyperlink>
      <w:r w:rsidRPr="00180C6E">
        <w:rPr>
          <w:rFonts w:ascii="Times New Roman" w:eastAsia="Times New Roman" w:hAnsi="Times New Roman" w:cs="Times New Roman"/>
          <w:sz w:val="24"/>
          <w:szCs w:val="24"/>
        </w:rPr>
        <w:t xml:space="preserve"> về thuế suất thuế tiêu thụ đặc biệt đối với xe ôtô chạy bằng xăng kết hợp năng lượng điện do Bộ Tài chính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sửa đổi bổ sung:</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2" w:tgtFrame="_blank" w:history="1">
        <w:r w:rsidRPr="00180C6E">
          <w:rPr>
            <w:rFonts w:ascii="Times New Roman" w:eastAsia="Times New Roman" w:hAnsi="Times New Roman" w:cs="Times New Roman"/>
            <w:color w:val="0000FF"/>
            <w:sz w:val="24"/>
            <w:szCs w:val="24"/>
            <w:u w:val="single"/>
          </w:rPr>
          <w:t>Luật sửa đổi Luật Đầu tư công, Luật Đầu tư theo phương thức đối tác công tư, Luật Đầu tư, Luật Nhà ở, Luật Đấu thầu, Luật Điện lực, Luật Doanh nghiệp, Luật Thuế tiêu thụ đặc biệt và Luật Thi hành án dân sự 2022</w:t>
        </w:r>
      </w:hyperlink>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3" w:tgtFrame="_blank" w:history="1">
        <w:r w:rsidRPr="00180C6E">
          <w:rPr>
            <w:rFonts w:ascii="Times New Roman" w:eastAsia="Times New Roman" w:hAnsi="Times New Roman" w:cs="Times New Roman"/>
            <w:color w:val="0000FF"/>
            <w:sz w:val="24"/>
            <w:szCs w:val="24"/>
            <w:u w:val="single"/>
          </w:rPr>
          <w:t>Luật thuế giá trị gia tăng, Luật thuế tiêu thụ đặc biệt và Luật quản lý thuế sửa đổi 2016</w:t>
        </w:r>
      </w:hyperlink>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4" w:tgtFrame="_blank" w:history="1">
        <w:r w:rsidRPr="00180C6E">
          <w:rPr>
            <w:rFonts w:ascii="Times New Roman" w:eastAsia="Times New Roman" w:hAnsi="Times New Roman" w:cs="Times New Roman"/>
            <w:color w:val="0000FF"/>
            <w:sz w:val="24"/>
            <w:szCs w:val="24"/>
            <w:u w:val="single"/>
          </w:rPr>
          <w:t>Luật sửa đổi các Luật về thuế 2014</w:t>
        </w:r>
      </w:hyperlink>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5" w:tgtFrame="_blank" w:history="1">
        <w:r w:rsidRPr="00180C6E">
          <w:rPr>
            <w:rFonts w:ascii="Times New Roman" w:eastAsia="Times New Roman" w:hAnsi="Times New Roman" w:cs="Times New Roman"/>
            <w:color w:val="0000FF"/>
            <w:sz w:val="24"/>
            <w:szCs w:val="24"/>
            <w:u w:val="single"/>
          </w:rPr>
          <w:t>Luật Thuế tiêu thụ đặc biệt sửa đổi 2014</w:t>
        </w:r>
      </w:hyperlink>
    </w:p>
    <w:p w:rsidR="00180C6E" w:rsidRPr="00180C6E" w:rsidRDefault="00180C6E" w:rsidP="00180C6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24"/>
          <w:szCs w:val="24"/>
        </w:rPr>
        <w:t>(7</w:t>
      </w:r>
      <w:r w:rsidRPr="00180C6E">
        <w:rPr>
          <w:rFonts w:ascii="Times New Roman" w:eastAsia="Times New Roman" w:hAnsi="Times New Roman" w:cs="Times New Roman"/>
          <w:b/>
          <w:bCs/>
          <w:sz w:val="24"/>
          <w:szCs w:val="24"/>
        </w:rPr>
        <w:t>) Luật Thuế bảo vệ môi trường 2010</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hướng dẫn:</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6" w:tgtFrame="_blank" w:history="1">
        <w:r w:rsidRPr="00180C6E">
          <w:rPr>
            <w:rFonts w:ascii="Times New Roman" w:eastAsia="Times New Roman" w:hAnsi="Times New Roman" w:cs="Times New Roman"/>
            <w:color w:val="0000FF"/>
            <w:sz w:val="24"/>
            <w:szCs w:val="24"/>
            <w:u w:val="single"/>
          </w:rPr>
          <w:t>Nghị quyết 42/2023/UBTVQH15</w:t>
        </w:r>
      </w:hyperlink>
      <w:r w:rsidRPr="00180C6E">
        <w:rPr>
          <w:rFonts w:ascii="Times New Roman" w:eastAsia="Times New Roman" w:hAnsi="Times New Roman" w:cs="Times New Roman"/>
          <w:sz w:val="24"/>
          <w:szCs w:val="24"/>
        </w:rPr>
        <w:t xml:space="preserve"> về mức thuế bảo vệ môi trường đối với xăng, dầu, mỡ nhờn do Ủy ban Thường vụ Quốc hội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7" w:tgtFrame="_blank" w:history="1">
        <w:r w:rsidRPr="00180C6E">
          <w:rPr>
            <w:rFonts w:ascii="Times New Roman" w:eastAsia="Times New Roman" w:hAnsi="Times New Roman" w:cs="Times New Roman"/>
            <w:color w:val="0000FF"/>
            <w:sz w:val="24"/>
            <w:szCs w:val="24"/>
            <w:u w:val="single"/>
          </w:rPr>
          <w:t>Nghị quyết 579/2018/UBTVQH14</w:t>
        </w:r>
      </w:hyperlink>
      <w:r w:rsidRPr="00180C6E">
        <w:rPr>
          <w:rFonts w:ascii="Times New Roman" w:eastAsia="Times New Roman" w:hAnsi="Times New Roman" w:cs="Times New Roman"/>
          <w:sz w:val="24"/>
          <w:szCs w:val="24"/>
        </w:rPr>
        <w:t xml:space="preserve"> về Biểu thuế bảo vệ môi trường do Ủy ban Thường vụ Quốc hội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8" w:tgtFrame="_blank" w:history="1">
        <w:r w:rsidRPr="00180C6E">
          <w:rPr>
            <w:rFonts w:ascii="Times New Roman" w:eastAsia="Times New Roman" w:hAnsi="Times New Roman" w:cs="Times New Roman"/>
            <w:color w:val="0000FF"/>
            <w:sz w:val="24"/>
            <w:szCs w:val="24"/>
            <w:u w:val="single"/>
          </w:rPr>
          <w:t>Nghị định 69/2012/NĐ-CP</w:t>
        </w:r>
      </w:hyperlink>
      <w:r w:rsidRPr="00180C6E">
        <w:rPr>
          <w:rFonts w:ascii="Times New Roman" w:eastAsia="Times New Roman" w:hAnsi="Times New Roman" w:cs="Times New Roman"/>
          <w:sz w:val="24"/>
          <w:szCs w:val="24"/>
        </w:rPr>
        <w:t xml:space="preserve"> sửa đổi Khoản 3 Điều 2 </w:t>
      </w:r>
      <w:hyperlink r:id="rId139" w:tgtFrame="_blank" w:history="1">
        <w:r w:rsidRPr="00180C6E">
          <w:rPr>
            <w:rFonts w:ascii="Times New Roman" w:eastAsia="Times New Roman" w:hAnsi="Times New Roman" w:cs="Times New Roman"/>
            <w:color w:val="0000FF"/>
            <w:sz w:val="24"/>
            <w:szCs w:val="24"/>
            <w:u w:val="single"/>
          </w:rPr>
          <w:t>Nghị định 67/2011/NĐ-CP</w:t>
        </w:r>
      </w:hyperlink>
      <w:r w:rsidRPr="00180C6E">
        <w:rPr>
          <w:rFonts w:ascii="Times New Roman" w:eastAsia="Times New Roman" w:hAnsi="Times New Roman" w:cs="Times New Roman"/>
          <w:sz w:val="24"/>
          <w:szCs w:val="24"/>
        </w:rPr>
        <w:t xml:space="preserve"> hướng dẫn Luật thuế bảo vệ môi trường</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lastRenderedPageBreak/>
        <w:t xml:space="preserve">+ </w:t>
      </w:r>
      <w:hyperlink r:id="rId140" w:tgtFrame="_blank" w:history="1">
        <w:r w:rsidRPr="00180C6E">
          <w:rPr>
            <w:rFonts w:ascii="Times New Roman" w:eastAsia="Times New Roman" w:hAnsi="Times New Roman" w:cs="Times New Roman"/>
            <w:color w:val="0000FF"/>
            <w:sz w:val="24"/>
            <w:szCs w:val="24"/>
            <w:u w:val="single"/>
          </w:rPr>
          <w:t>Thông tư 152/2011/TT-BTC</w:t>
        </w:r>
      </w:hyperlink>
      <w:r w:rsidRPr="00180C6E">
        <w:rPr>
          <w:rFonts w:ascii="Times New Roman" w:eastAsia="Times New Roman" w:hAnsi="Times New Roman" w:cs="Times New Roman"/>
          <w:sz w:val="24"/>
          <w:szCs w:val="24"/>
        </w:rPr>
        <w:t xml:space="preserve"> hướng dẫn </w:t>
      </w:r>
      <w:hyperlink r:id="rId141" w:tgtFrame="_blank" w:history="1">
        <w:r w:rsidRPr="00180C6E">
          <w:rPr>
            <w:rFonts w:ascii="Times New Roman" w:eastAsia="Times New Roman" w:hAnsi="Times New Roman" w:cs="Times New Roman"/>
            <w:color w:val="0000FF"/>
            <w:sz w:val="24"/>
            <w:szCs w:val="24"/>
            <w:u w:val="single"/>
          </w:rPr>
          <w:t>Nghị định 67/2011/NĐ-CP</w:t>
        </w:r>
      </w:hyperlink>
      <w:r w:rsidRPr="00180C6E">
        <w:rPr>
          <w:rFonts w:ascii="Times New Roman" w:eastAsia="Times New Roman" w:hAnsi="Times New Roman" w:cs="Times New Roman"/>
          <w:sz w:val="24"/>
          <w:szCs w:val="24"/>
        </w:rPr>
        <w:t xml:space="preserve"> hướng dẫn Luật thuế Bảo vệ môi trường do Bộ Tài chính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42" w:tgtFrame="_blank" w:history="1">
        <w:r w:rsidRPr="00180C6E">
          <w:rPr>
            <w:rFonts w:ascii="Times New Roman" w:eastAsia="Times New Roman" w:hAnsi="Times New Roman" w:cs="Times New Roman"/>
            <w:color w:val="0000FF"/>
            <w:sz w:val="24"/>
            <w:szCs w:val="24"/>
            <w:u w:val="single"/>
          </w:rPr>
          <w:t>Nghị định 67/2011/NĐ-CP</w:t>
        </w:r>
      </w:hyperlink>
      <w:r w:rsidRPr="00180C6E">
        <w:rPr>
          <w:rFonts w:ascii="Times New Roman" w:eastAsia="Times New Roman" w:hAnsi="Times New Roman" w:cs="Times New Roman"/>
          <w:sz w:val="24"/>
          <w:szCs w:val="24"/>
        </w:rPr>
        <w:t xml:space="preserve"> hướng dẫn Luật Thuế bảo vệ môi trường</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xml:space="preserve">- Văn bản sửa đổi bổ sung: </w:t>
      </w:r>
      <w:r w:rsidRPr="00180C6E">
        <w:rPr>
          <w:rFonts w:ascii="Times New Roman" w:eastAsia="Times New Roman" w:hAnsi="Times New Roman" w:cs="Times New Roman"/>
          <w:sz w:val="24"/>
          <w:szCs w:val="24"/>
        </w:rPr>
        <w:t>Không có</w:t>
      </w:r>
    </w:p>
    <w:p w:rsidR="00180C6E" w:rsidRPr="00180C6E" w:rsidRDefault="00180C6E" w:rsidP="00180C6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24"/>
          <w:szCs w:val="24"/>
        </w:rPr>
        <w:t>(8</w:t>
      </w:r>
      <w:r w:rsidRPr="00180C6E">
        <w:rPr>
          <w:rFonts w:ascii="Times New Roman" w:eastAsia="Times New Roman" w:hAnsi="Times New Roman" w:cs="Times New Roman"/>
          <w:b/>
          <w:bCs/>
          <w:sz w:val="24"/>
          <w:szCs w:val="24"/>
        </w:rPr>
        <w:t>) Luật Thuế tài nguyên 2009</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hướng dẫn:</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43" w:tgtFrame="_blank" w:history="1">
        <w:r w:rsidRPr="00180C6E">
          <w:rPr>
            <w:rFonts w:ascii="Times New Roman" w:eastAsia="Times New Roman" w:hAnsi="Times New Roman" w:cs="Times New Roman"/>
            <w:color w:val="0000FF"/>
            <w:sz w:val="24"/>
            <w:szCs w:val="24"/>
            <w:u w:val="single"/>
          </w:rPr>
          <w:t>Thông tư 41/2024/TT-BTC</w:t>
        </w:r>
      </w:hyperlink>
      <w:r w:rsidRPr="00180C6E">
        <w:rPr>
          <w:rFonts w:ascii="Times New Roman" w:eastAsia="Times New Roman" w:hAnsi="Times New Roman" w:cs="Times New Roman"/>
          <w:sz w:val="24"/>
          <w:szCs w:val="24"/>
        </w:rPr>
        <w:t xml:space="preserve"> sửa đổi </w:t>
      </w:r>
      <w:hyperlink r:id="rId144" w:tgtFrame="_blank" w:history="1">
        <w:r w:rsidRPr="00180C6E">
          <w:rPr>
            <w:rFonts w:ascii="Times New Roman" w:eastAsia="Times New Roman" w:hAnsi="Times New Roman" w:cs="Times New Roman"/>
            <w:color w:val="0000FF"/>
            <w:sz w:val="24"/>
            <w:szCs w:val="24"/>
            <w:u w:val="single"/>
          </w:rPr>
          <w:t>Thông tư 44/2017/TT-BTC</w:t>
        </w:r>
      </w:hyperlink>
      <w:r w:rsidRPr="00180C6E">
        <w:rPr>
          <w:rFonts w:ascii="Times New Roman" w:eastAsia="Times New Roman" w:hAnsi="Times New Roman" w:cs="Times New Roman"/>
          <w:sz w:val="24"/>
          <w:szCs w:val="24"/>
        </w:rPr>
        <w:t xml:space="preserve"> quy định khung giá tính thuế tài nguyên đối với nhóm, loại tài nguyên có tính chất lý, hóa giống nhau và </w:t>
      </w:r>
      <w:hyperlink r:id="rId145" w:tgtFrame="_blank" w:history="1">
        <w:r w:rsidRPr="00180C6E">
          <w:rPr>
            <w:rFonts w:ascii="Times New Roman" w:eastAsia="Times New Roman" w:hAnsi="Times New Roman" w:cs="Times New Roman"/>
            <w:color w:val="0000FF"/>
            <w:sz w:val="24"/>
            <w:szCs w:val="24"/>
            <w:u w:val="single"/>
          </w:rPr>
          <w:t>Thông tư 152/2015/TT-BTC</w:t>
        </w:r>
      </w:hyperlink>
      <w:r w:rsidRPr="00180C6E">
        <w:rPr>
          <w:rFonts w:ascii="Times New Roman" w:eastAsia="Times New Roman" w:hAnsi="Times New Roman" w:cs="Times New Roman"/>
          <w:sz w:val="24"/>
          <w:szCs w:val="24"/>
        </w:rPr>
        <w:t xml:space="preserve"> hướng dẫn về thuế tài nguyên do Bộ trưởng Bộ Tài chính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46" w:tgtFrame="_blank" w:history="1">
        <w:r w:rsidRPr="00180C6E">
          <w:rPr>
            <w:rFonts w:ascii="Times New Roman" w:eastAsia="Times New Roman" w:hAnsi="Times New Roman" w:cs="Times New Roman"/>
            <w:color w:val="0000FF"/>
            <w:sz w:val="24"/>
            <w:szCs w:val="24"/>
            <w:u w:val="single"/>
          </w:rPr>
          <w:t>Nghị quyết 1084/2015/UBTVQH13</w:t>
        </w:r>
      </w:hyperlink>
      <w:r w:rsidRPr="00180C6E">
        <w:rPr>
          <w:rFonts w:ascii="Times New Roman" w:eastAsia="Times New Roman" w:hAnsi="Times New Roman" w:cs="Times New Roman"/>
          <w:sz w:val="24"/>
          <w:szCs w:val="24"/>
        </w:rPr>
        <w:t xml:space="preserve"> về Biểu mức thuế suất thuế tài nguyên do Uỷ ban Thường vụ Quốc hội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47" w:tgtFrame="_blank" w:history="1">
        <w:r w:rsidRPr="00180C6E">
          <w:rPr>
            <w:rFonts w:ascii="Times New Roman" w:eastAsia="Times New Roman" w:hAnsi="Times New Roman" w:cs="Times New Roman"/>
            <w:color w:val="0000FF"/>
            <w:sz w:val="24"/>
            <w:szCs w:val="24"/>
            <w:u w:val="single"/>
          </w:rPr>
          <w:t>Thông tư 152/2015/TT-BTC</w:t>
        </w:r>
      </w:hyperlink>
      <w:r w:rsidRPr="00180C6E">
        <w:rPr>
          <w:rFonts w:ascii="Times New Roman" w:eastAsia="Times New Roman" w:hAnsi="Times New Roman" w:cs="Times New Roman"/>
          <w:sz w:val="24"/>
          <w:szCs w:val="24"/>
        </w:rPr>
        <w:t xml:space="preserve"> hướng dẫn về thuế tài nguyên do Bộ trưởng Bộ Tài chính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48" w:tgtFrame="_blank" w:history="1">
        <w:r w:rsidRPr="00180C6E">
          <w:rPr>
            <w:rFonts w:ascii="Times New Roman" w:eastAsia="Times New Roman" w:hAnsi="Times New Roman" w:cs="Times New Roman"/>
            <w:color w:val="0000FF"/>
            <w:sz w:val="24"/>
            <w:szCs w:val="24"/>
            <w:u w:val="single"/>
          </w:rPr>
          <w:t>Nghị định 12/2015/NĐ-CP</w:t>
        </w:r>
      </w:hyperlink>
      <w:r w:rsidRPr="00180C6E">
        <w:rPr>
          <w:rFonts w:ascii="Times New Roman" w:eastAsia="Times New Roman" w:hAnsi="Times New Roman" w:cs="Times New Roman"/>
          <w:sz w:val="24"/>
          <w:szCs w:val="24"/>
        </w:rPr>
        <w:t xml:space="preserve"> hướng dẫn Luật sửa đổi, bổ sung một số điều của các Luật về thuế và sửa đổi, bổ sung một số điều của các Nghị định về thuế</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49" w:tgtFrame="_blank" w:history="1">
        <w:r w:rsidRPr="00180C6E">
          <w:rPr>
            <w:rFonts w:ascii="Times New Roman" w:eastAsia="Times New Roman" w:hAnsi="Times New Roman" w:cs="Times New Roman"/>
            <w:color w:val="0000FF"/>
            <w:sz w:val="24"/>
            <w:szCs w:val="24"/>
            <w:u w:val="single"/>
          </w:rPr>
          <w:t>Nghị định 50/2010/NĐ-CP</w:t>
        </w:r>
      </w:hyperlink>
      <w:r w:rsidRPr="00180C6E">
        <w:rPr>
          <w:rFonts w:ascii="Times New Roman" w:eastAsia="Times New Roman" w:hAnsi="Times New Roman" w:cs="Times New Roman"/>
          <w:sz w:val="24"/>
          <w:szCs w:val="24"/>
        </w:rPr>
        <w:t xml:space="preserve"> hướng dẫn </w:t>
      </w:r>
      <w:hyperlink r:id="rId150" w:tgtFrame="_blank" w:history="1">
        <w:r w:rsidRPr="00180C6E">
          <w:rPr>
            <w:rFonts w:ascii="Times New Roman" w:eastAsia="Times New Roman" w:hAnsi="Times New Roman" w:cs="Times New Roman"/>
            <w:color w:val="0000FF"/>
            <w:sz w:val="24"/>
            <w:szCs w:val="24"/>
            <w:u w:val="single"/>
          </w:rPr>
          <w:t>Luật Thuế tài nguyên 2009</w:t>
        </w:r>
      </w:hyperlink>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sửa đổi bổ sung:</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51" w:tgtFrame="_blank" w:history="1">
        <w:r w:rsidRPr="00180C6E">
          <w:rPr>
            <w:rFonts w:ascii="Times New Roman" w:eastAsia="Times New Roman" w:hAnsi="Times New Roman" w:cs="Times New Roman"/>
            <w:color w:val="0000FF"/>
            <w:sz w:val="24"/>
            <w:szCs w:val="24"/>
            <w:u w:val="single"/>
          </w:rPr>
          <w:t>Luật Dầu khí 2022</w:t>
        </w:r>
      </w:hyperlink>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52" w:tgtFrame="_blank" w:history="1">
        <w:r w:rsidRPr="00180C6E">
          <w:rPr>
            <w:rFonts w:ascii="Times New Roman" w:eastAsia="Times New Roman" w:hAnsi="Times New Roman" w:cs="Times New Roman"/>
            <w:color w:val="0000FF"/>
            <w:sz w:val="24"/>
            <w:szCs w:val="24"/>
            <w:u w:val="single"/>
          </w:rPr>
          <w:t>Luật sửa đổi các Luật về thuế 2014</w:t>
        </w:r>
      </w:hyperlink>
    </w:p>
    <w:p w:rsidR="00180C6E" w:rsidRPr="00180C6E" w:rsidRDefault="00180C6E" w:rsidP="00180C6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24"/>
          <w:szCs w:val="24"/>
        </w:rPr>
        <w:t>(9</w:t>
      </w:r>
      <w:r w:rsidRPr="00180C6E">
        <w:rPr>
          <w:rFonts w:ascii="Times New Roman" w:eastAsia="Times New Roman" w:hAnsi="Times New Roman" w:cs="Times New Roman"/>
          <w:b/>
          <w:bCs/>
          <w:sz w:val="24"/>
          <w:szCs w:val="24"/>
        </w:rPr>
        <w:t>) Luật Thuế sử dụng đất phi nông nghiệp 2010</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hướng dẫn:</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53" w:tgtFrame="_blank" w:history="1">
        <w:r w:rsidRPr="00180C6E">
          <w:rPr>
            <w:rFonts w:ascii="Times New Roman" w:eastAsia="Times New Roman" w:hAnsi="Times New Roman" w:cs="Times New Roman"/>
            <w:color w:val="0000FF"/>
            <w:sz w:val="24"/>
            <w:szCs w:val="24"/>
            <w:u w:val="single"/>
          </w:rPr>
          <w:t>Thông tư 45/2011/TT-BTNMT</w:t>
        </w:r>
      </w:hyperlink>
      <w:r w:rsidRPr="00180C6E">
        <w:rPr>
          <w:rFonts w:ascii="Times New Roman" w:eastAsia="Times New Roman" w:hAnsi="Times New Roman" w:cs="Times New Roman"/>
          <w:sz w:val="24"/>
          <w:szCs w:val="24"/>
        </w:rPr>
        <w:t xml:space="preserve"> hướng dẫn xác định diện tích đất sử dụng không đúng mục đích, lấn, chiếm, chưa sử dụng theo đúng quy định để tính thuế sử dụng đất phi nông nghiệp do Bộ Tài nguyên và Môi trường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54" w:tgtFrame="_blank" w:history="1">
        <w:r w:rsidRPr="00180C6E">
          <w:rPr>
            <w:rFonts w:ascii="Times New Roman" w:eastAsia="Times New Roman" w:hAnsi="Times New Roman" w:cs="Times New Roman"/>
            <w:color w:val="0000FF"/>
            <w:sz w:val="24"/>
            <w:szCs w:val="24"/>
            <w:u w:val="single"/>
          </w:rPr>
          <w:t xml:space="preserve">Thông tư 153/2011/TT-BTC </w:t>
        </w:r>
      </w:hyperlink>
      <w:r w:rsidRPr="00180C6E">
        <w:rPr>
          <w:rFonts w:ascii="Times New Roman" w:eastAsia="Times New Roman" w:hAnsi="Times New Roman" w:cs="Times New Roman"/>
          <w:sz w:val="24"/>
          <w:szCs w:val="24"/>
        </w:rPr>
        <w:t>hướng dẫn về thuế sử dụng đất phi nông nghiệp do Bộ Tài chính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55" w:tgtFrame="_blank" w:history="1">
        <w:r w:rsidRPr="00180C6E">
          <w:rPr>
            <w:rFonts w:ascii="Times New Roman" w:eastAsia="Times New Roman" w:hAnsi="Times New Roman" w:cs="Times New Roman"/>
            <w:color w:val="0000FF"/>
            <w:sz w:val="24"/>
            <w:szCs w:val="24"/>
            <w:u w:val="single"/>
          </w:rPr>
          <w:t>Nghị định 53/2011/NĐ-CP</w:t>
        </w:r>
      </w:hyperlink>
      <w:r w:rsidRPr="00180C6E">
        <w:rPr>
          <w:rFonts w:ascii="Times New Roman" w:eastAsia="Times New Roman" w:hAnsi="Times New Roman" w:cs="Times New Roman"/>
          <w:sz w:val="24"/>
          <w:szCs w:val="24"/>
        </w:rPr>
        <w:t xml:space="preserve"> hướng dẫn Luật Thuế sử dụng đất phi nông nghiệp</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sửa đổi bổ sung</w:t>
      </w:r>
      <w:r w:rsidRPr="00180C6E">
        <w:rPr>
          <w:rFonts w:ascii="Times New Roman" w:eastAsia="Times New Roman" w:hAnsi="Times New Roman" w:cs="Times New Roman"/>
          <w:sz w:val="24"/>
          <w:szCs w:val="24"/>
        </w:rPr>
        <w:t xml:space="preserve">: </w:t>
      </w:r>
      <w:hyperlink r:id="rId156" w:tgtFrame="_blank" w:history="1">
        <w:r w:rsidRPr="00180C6E">
          <w:rPr>
            <w:rFonts w:ascii="Times New Roman" w:eastAsia="Times New Roman" w:hAnsi="Times New Roman" w:cs="Times New Roman"/>
            <w:color w:val="0000FF"/>
            <w:sz w:val="24"/>
            <w:szCs w:val="24"/>
            <w:u w:val="single"/>
          </w:rPr>
          <w:t>Luật Đất đai 2024</w:t>
        </w:r>
      </w:hyperlink>
    </w:p>
    <w:p w:rsidR="00180C6E" w:rsidRPr="00180C6E" w:rsidRDefault="00180C6E" w:rsidP="00180C6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24"/>
          <w:szCs w:val="24"/>
        </w:rPr>
        <w:lastRenderedPageBreak/>
        <w:t>(10</w:t>
      </w:r>
      <w:r w:rsidRPr="00180C6E">
        <w:rPr>
          <w:rFonts w:ascii="Times New Roman" w:eastAsia="Times New Roman" w:hAnsi="Times New Roman" w:cs="Times New Roman"/>
          <w:b/>
          <w:bCs/>
          <w:sz w:val="24"/>
          <w:szCs w:val="24"/>
        </w:rPr>
        <w:t>) Luật Thuế sử dụng đất nông nghiệp 1993</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hướng dẫn:</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57" w:tgtFrame="_blank" w:history="1">
        <w:r w:rsidRPr="00180C6E">
          <w:rPr>
            <w:rFonts w:ascii="Times New Roman" w:eastAsia="Times New Roman" w:hAnsi="Times New Roman" w:cs="Times New Roman"/>
            <w:color w:val="0000FF"/>
            <w:sz w:val="24"/>
            <w:szCs w:val="24"/>
            <w:u w:val="single"/>
          </w:rPr>
          <w:t>Nghị định 73-CP năm 1993</w:t>
        </w:r>
      </w:hyperlink>
      <w:r w:rsidRPr="00180C6E">
        <w:rPr>
          <w:rFonts w:ascii="Times New Roman" w:eastAsia="Times New Roman" w:hAnsi="Times New Roman" w:cs="Times New Roman"/>
          <w:sz w:val="24"/>
          <w:szCs w:val="24"/>
        </w:rPr>
        <w:t xml:space="preserve"> Hướng dẫn việc phân hạng đất tính Thuế Sử dụng Đất nông nghiệp</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58" w:tgtFrame="_blank" w:history="1">
        <w:r w:rsidRPr="00180C6E">
          <w:rPr>
            <w:rFonts w:ascii="Times New Roman" w:eastAsia="Times New Roman" w:hAnsi="Times New Roman" w:cs="Times New Roman"/>
            <w:color w:val="0000FF"/>
            <w:sz w:val="24"/>
            <w:szCs w:val="24"/>
            <w:u w:val="single"/>
          </w:rPr>
          <w:t>Nghị định 74-CP năm 1993</w:t>
        </w:r>
      </w:hyperlink>
      <w:r w:rsidRPr="00180C6E">
        <w:rPr>
          <w:rFonts w:ascii="Times New Roman" w:eastAsia="Times New Roman" w:hAnsi="Times New Roman" w:cs="Times New Roman"/>
          <w:sz w:val="24"/>
          <w:szCs w:val="24"/>
        </w:rPr>
        <w:t xml:space="preserve"> Hướng dẫn Luật Thuế sử dụng đất nông nghiệp</w:t>
      </w:r>
    </w:p>
    <w:p w:rsidR="00AD3A8C"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sửa đổi bổ sung:</w:t>
      </w:r>
      <w:r w:rsidRPr="00180C6E">
        <w:rPr>
          <w:rFonts w:ascii="Times New Roman" w:eastAsia="Times New Roman" w:hAnsi="Times New Roman" w:cs="Times New Roman"/>
          <w:sz w:val="24"/>
          <w:szCs w:val="24"/>
        </w:rPr>
        <w:t xml:space="preserve"> Không có</w:t>
      </w:r>
    </w:p>
    <w:sectPr w:rsidR="00AD3A8C" w:rsidRPr="00180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6E"/>
    <w:rsid w:val="00180C6E"/>
    <w:rsid w:val="003B6C4B"/>
    <w:rsid w:val="00AD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7299"/>
  <w15:chartTrackingRefBased/>
  <w15:docId w15:val="{4A0A4707-A974-4D33-BF3E-64C1AF06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80C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0C6E"/>
    <w:rPr>
      <w:rFonts w:ascii="Times New Roman" w:eastAsia="Times New Roman" w:hAnsi="Times New Roman" w:cs="Times New Roman"/>
      <w:b/>
      <w:bCs/>
      <w:sz w:val="36"/>
      <w:szCs w:val="36"/>
    </w:rPr>
  </w:style>
  <w:style w:type="character" w:styleId="Strong">
    <w:name w:val="Strong"/>
    <w:basedOn w:val="DefaultParagraphFont"/>
    <w:uiPriority w:val="22"/>
    <w:qFormat/>
    <w:rsid w:val="00180C6E"/>
    <w:rPr>
      <w:b/>
      <w:bCs/>
    </w:rPr>
  </w:style>
  <w:style w:type="paragraph" w:styleId="NormalWeb">
    <w:name w:val="Normal (Web)"/>
    <w:basedOn w:val="Normal"/>
    <w:uiPriority w:val="99"/>
    <w:unhideWhenUsed/>
    <w:rsid w:val="00180C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0C6E"/>
    <w:rPr>
      <w:i/>
      <w:iCs/>
    </w:rPr>
  </w:style>
  <w:style w:type="character" w:styleId="Hyperlink">
    <w:name w:val="Hyperlink"/>
    <w:basedOn w:val="DefaultParagraphFont"/>
    <w:uiPriority w:val="99"/>
    <w:semiHidden/>
    <w:unhideWhenUsed/>
    <w:rsid w:val="00180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132880">
      <w:bodyDiv w:val="1"/>
      <w:marLeft w:val="0"/>
      <w:marRight w:val="0"/>
      <w:marTop w:val="0"/>
      <w:marBottom w:val="0"/>
      <w:divBdr>
        <w:top w:val="none" w:sz="0" w:space="0" w:color="auto"/>
        <w:left w:val="none" w:sz="0" w:space="0" w:color="auto"/>
        <w:bottom w:val="none" w:sz="0" w:space="0" w:color="auto"/>
        <w:right w:val="none" w:sz="0" w:space="0" w:color="auto"/>
      </w:divBdr>
    </w:div>
    <w:div w:id="169707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Bat-dong-san/Luat-Dat-dai-2024-31-2024-QH15-523642.aspx" TargetMode="External"/><Relationship Id="rId21" Type="http://schemas.openxmlformats.org/officeDocument/2006/relationships/hyperlink" Target="https://thuvienphapluat.vn/van-ban/Thue-Phi-Le-Phi/Thong-tu-80-2021-TT-BTC-huong-dan-Luat-Quan-ly-thue-Nghi-dinh-126-2020-ND-CP-466716.aspx" TargetMode="External"/><Relationship Id="rId42" Type="http://schemas.openxmlformats.org/officeDocument/2006/relationships/hyperlink" Target="https://thuvienphapluat.vn/van-ban/Thuong-mai/Nghi-dinh-209-2013-ND-CP-nam-2013-huong-dan-Luat-thue-gia-tri-gia-tang-216679.aspx" TargetMode="External"/><Relationship Id="rId63" Type="http://schemas.openxmlformats.org/officeDocument/2006/relationships/hyperlink" Target="https://thuvienphapluat.vn/van-ban/Thue-Phi-Le-Phi/Thong-tu-37-2017-TT-BTC-sua-doi-Thong-tu-39-2014-TT-BTC-206-2015-TT-BTC-348311.aspx" TargetMode="External"/><Relationship Id="rId84" Type="http://schemas.openxmlformats.org/officeDocument/2006/relationships/hyperlink" Target="https://thuvienphapluat.vn/van-ban/Thue-Phi-Le-Phi/Luat-Thue-gia-tri-gia-tang-2024-so-48-2024-QH15-556390.aspx" TargetMode="External"/><Relationship Id="rId138" Type="http://schemas.openxmlformats.org/officeDocument/2006/relationships/hyperlink" Target="https://thuvienphapluat.vn/van-ban/Thue-Phi-Le-Phi/Nghi-dinh-69-2012-ND-CP-sua-doi-Khoan-3-Dieu-2-Nghi-dinh-67-2011-ND-CP-huong-dan-147755.aspx" TargetMode="External"/><Relationship Id="rId159" Type="http://schemas.openxmlformats.org/officeDocument/2006/relationships/fontTable" Target="fontTable.xml"/><Relationship Id="rId107" Type="http://schemas.openxmlformats.org/officeDocument/2006/relationships/hyperlink" Target="https://thuvienphapluat.vn/van-ban/Thue-Phi-Le-Phi/Circular-No-219-2013-TT-BTC-guidance-Law-on-value-added-tax-and-Decree-No-209-2013-ND-CP-224105.aspx" TargetMode="External"/><Relationship Id="rId11" Type="http://schemas.openxmlformats.org/officeDocument/2006/relationships/hyperlink" Target="https://thuvienphapluat.vn/van-ban/Thuong-mai/Nghi-dinh-209-2013-ND-CP-nam-2013-huong-dan-Luat-thue-gia-tri-gia-tang-216679.aspx" TargetMode="External"/><Relationship Id="rId32" Type="http://schemas.openxmlformats.org/officeDocument/2006/relationships/hyperlink" Target="https://thuvienphapluat.vn/van-ban/Thue-Phi-Le-Phi/Nghi-dinh-126-2020-ND-CP-huong-dan-Luat-Quan-ly-thue-455733.aspx" TargetMode="External"/><Relationship Id="rId53" Type="http://schemas.openxmlformats.org/officeDocument/2006/relationships/hyperlink" Target="https://thuvienphapluat.vn/van-ban/Thue-Phi-Le-Phi/Thong-tu-173-2016-TT-BTC-sua-doi-kho-thu-nhat-khoan-3-Dieu-15-Thong-tu-219-2013-TT-BTC-328110.aspx" TargetMode="External"/><Relationship Id="rId74" Type="http://schemas.openxmlformats.org/officeDocument/2006/relationships/hyperlink" Target="https://thuvienphapluat.vn/van-ban/Thuong-mai/Circular-No-39-2014-TT-BTC-guiding-No-51-2010-ND-CP-No-04-2014-ND-CP-on-goods-sale-service-provision-invoices-237636.aspx" TargetMode="External"/><Relationship Id="rId128" Type="http://schemas.openxmlformats.org/officeDocument/2006/relationships/hyperlink" Target="https://thuvienphapluat.vn/van-ban/Thuong-mai/Nghi-dinh-108-2015-ND-CP-huong-dan-Luat-Thue-tieu-thu-dac-biet-sua-doi-294252.aspx" TargetMode="External"/><Relationship Id="rId149" Type="http://schemas.openxmlformats.org/officeDocument/2006/relationships/hyperlink" Target="https://thuvienphapluat.vn/van-ban/Thue-Phi-Le-Phi/Nghi-dinh-50-2010-ND-CP-huong-dan-Luat-Thue-tai-nguyen-2009-105607.aspx" TargetMode="External"/><Relationship Id="rId5" Type="http://schemas.openxmlformats.org/officeDocument/2006/relationships/hyperlink" Target="https://thuvienphapluat.vn/van-ban/Thue-Phi-Le-Phi/Thong-tu-19-2021-TT-BTC-huong-dan-giao-dich-dien-tu-trong-linh-vuc-thue-469068.aspx" TargetMode="External"/><Relationship Id="rId95" Type="http://schemas.openxmlformats.org/officeDocument/2006/relationships/hyperlink" Target="https://thuvienphapluat.vn/van-ban/Thue-Phi-Le-Phi/Luat-sua-doi-cac-Luat-ve-thue-2014-259208.aspx" TargetMode="External"/><Relationship Id="rId160" Type="http://schemas.openxmlformats.org/officeDocument/2006/relationships/theme" Target="theme/theme1.xml"/><Relationship Id="rId22" Type="http://schemas.openxmlformats.org/officeDocument/2006/relationships/hyperlink" Target="https://thuvienphapluat.vn/van-ban/Thue-Phi-Le-Phi/Nghi-dinh-126-2020-ND-CP-huong-dan-Luat-Quan-ly-thue-455733.aspx" TargetMode="External"/><Relationship Id="rId43" Type="http://schemas.openxmlformats.org/officeDocument/2006/relationships/hyperlink" Target="https://thuvienphapluat.vn/van-ban/Thue-Phi-Le-Phi/Thong-tu-26-2015-TT-BTC-huong-dan-12-2015-ND-CP-thue-gia-tri-gia-tang-sua-doi-39-2014-TT-BTC-267174.aspx" TargetMode="External"/><Relationship Id="rId64" Type="http://schemas.openxmlformats.org/officeDocument/2006/relationships/hyperlink" Target="https://thuvienphapluat.vn/van-ban/Thue-Phi-Le-Phi/Nghi-dinh-12-2015-ND-CP-huong-dan-Luat-sua-doi-bo-sung-mot-so-dieu-cua-cac-Luat-ve-thue-266168.aspx" TargetMode="External"/><Relationship Id="rId118" Type="http://schemas.openxmlformats.org/officeDocument/2006/relationships/hyperlink" Target="https://thuvienphapluat.vn/van-ban/Thue-Phi-Le-Phi/Nghi-quyet-954-2020-UBTVQH14-dieu-chinh-muc-giam-tru-gia-canh-cua-thue-thu-nhap-ca-nhan-444106.aspx" TargetMode="External"/><Relationship Id="rId139" Type="http://schemas.openxmlformats.org/officeDocument/2006/relationships/hyperlink" Target="https://thuvienphapluat.vn/van-ban/Thue-Phi-Le-Phi/Nghi-dinh-67-2011-ND-CP-huong-dan-Luat-Thue-bao-ve-moi-truong-127574.aspx" TargetMode="External"/><Relationship Id="rId80" Type="http://schemas.openxmlformats.org/officeDocument/2006/relationships/hyperlink" Target="https://thuvienphapluat.vn/van-ban/Thuong-mai/Luat-thue-gia-tri-gia-tang-Luat-thue-tieu-thu-dac-biet-Luat-quan-ly-thue-sua-doi-2016-309816.aspx" TargetMode="External"/><Relationship Id="rId85" Type="http://schemas.openxmlformats.org/officeDocument/2006/relationships/hyperlink" Target="https://thuvienphapluat.vn/van-ban/Thue-Phi-Le-Phi/Nghi-dinh-57-2021-ND-CP-bo-sung-Nghi-dinh-218-2013-ND-CP-uu-dai-thue-thu-nhap-doanh-nghiep-455506.aspx" TargetMode="External"/><Relationship Id="rId150" Type="http://schemas.openxmlformats.org/officeDocument/2006/relationships/hyperlink" Target="https://thuvienphapluat.vn/van-ban/Thue-Phi-Le-Phi/Luat-thue-tai-nguyen-nam-2009-98731.aspx" TargetMode="External"/><Relationship Id="rId155" Type="http://schemas.openxmlformats.org/officeDocument/2006/relationships/hyperlink" Target="https://thuvienphapluat.vn/van-ban/Thue-Phi-Le-Phi/Nghi-dinh-53-2011-ND-CP-huong-dan-Luat-Thue-su-dung-dat-phi-nong-nghiep-126042.aspx" TargetMode="External"/><Relationship Id="rId12" Type="http://schemas.openxmlformats.org/officeDocument/2006/relationships/hyperlink" Target="https://thuvienphapluat.vn/van-ban/Thue-Phi-Le-Phi/Nghi-dinh-12-2015-ND-CP-huong-dan-Luat-sua-doi-bo-sung-mot-so-dieu-cua-cac-Luat-ve-thue-266168.aspx" TargetMode="External"/><Relationship Id="rId17" Type="http://schemas.openxmlformats.org/officeDocument/2006/relationships/hyperlink" Target="https://thuvienphapluat.vn/van-ban/Thue-Phi-Le-Phi/Nghi-dinh-126-2020-ND-CP-huong-dan-Luat-Quan-ly-thue-455733.aspx" TargetMode="External"/><Relationship Id="rId33" Type="http://schemas.openxmlformats.org/officeDocument/2006/relationships/hyperlink" Target="https://thuvienphapluat.vn/van-ban/Thue-Phi-Le-Phi/Luat-sua-doi-Luat-Chung-khoan-Ke-toan-Ngan-sach-Nha-nuoc-Thue-thu-nhap-ca-nhan-2024-622318.aspx" TargetMode="External"/><Relationship Id="rId38" Type="http://schemas.openxmlformats.org/officeDocument/2006/relationships/hyperlink" Target="https://thuvienphapluat.vn/van-ban/Thue-Phi-Le-Phi/Nghi-dinh-100-2016-ND-CP-huong-dan-Luat-thue-gia-tri-gia-tang-thue-tieu-thu-dac-biet-quan-ly-thue-sua-doi-318277.aspx" TargetMode="External"/><Relationship Id="rId59" Type="http://schemas.openxmlformats.org/officeDocument/2006/relationships/hyperlink" Target="https://thuvienphapluat.vn/van-ban/Thue-Phi-Le-Phi/Luat-sua-doi-cac-Luat-ve-thue-2014-259208.aspx" TargetMode="External"/><Relationship Id="rId103" Type="http://schemas.openxmlformats.org/officeDocument/2006/relationships/hyperlink" Target="https://thuvienphapluat.vn/van-ban/Doanh-nghiep/Nghi-dinh-91-2014-ND-CP-sua-doi-bo-sung-Nghi-dinh-quy-dinh-thue-251430.aspx" TargetMode="External"/><Relationship Id="rId108" Type="http://schemas.openxmlformats.org/officeDocument/2006/relationships/hyperlink" Target="https://thuvienphapluat.vn/van-ban/Ke-toan-Kiem-toan/Thong-tu-08-2013-TT-BTC-huong-dan-thuc-hien-ke-toan-nha-nuoc-ap-dung-He-thong-167701.aspx" TargetMode="External"/><Relationship Id="rId124" Type="http://schemas.openxmlformats.org/officeDocument/2006/relationships/hyperlink" Target="https://thuvienphapluat.vn/van-ban/Xuat-nhap-khau/Nghi-dinh-134-2016-ND-CP-huong-dan-Luat-thue-xuat-khau-thue-nhap-khau-323602.aspx" TargetMode="External"/><Relationship Id="rId129" Type="http://schemas.openxmlformats.org/officeDocument/2006/relationships/hyperlink" Target="https://thuvienphapluat.vn/van-ban/Thuong-mai/Nghi-dinh-108-2015-ND-CP-huong-dan-Luat-Thue-tieu-thu-dac-biet-sua-doi-294252.aspx" TargetMode="External"/><Relationship Id="rId54" Type="http://schemas.openxmlformats.org/officeDocument/2006/relationships/hyperlink" Target="https://thuvienphapluat.vn/van-ban/Thue-Phi-Le-Phi/Thong-tu-219-2013-TT-BTC-huong-dan-Luat-thue-gia-tri-gia-tang-va-Nghi-dinh-209-2013-ND-CP-220761.aspx" TargetMode="External"/><Relationship Id="rId70" Type="http://schemas.openxmlformats.org/officeDocument/2006/relationships/hyperlink" Target="https://thuvienphapluat.vn/van-ban/Thue-Phi-Le-Phi/Circular-No-111-2013-TT-BTC-on-the-implementation-of-the-Law-on-personal-income-tax-207858.aspx" TargetMode="External"/><Relationship Id="rId75" Type="http://schemas.openxmlformats.org/officeDocument/2006/relationships/hyperlink" Target="https://thuvienphapluat.vn/van-ban/Doanh-nghiep/Circular-No-78-2014-TT-BTC-guiding-Decree-No-218-2013-ND-CP-guiding-Law-on-enterprise-income-tax-244323.aspx" TargetMode="External"/><Relationship Id="rId91" Type="http://schemas.openxmlformats.org/officeDocument/2006/relationships/hyperlink" Target="https://thuvienphapluat.vn/van-ban/Doanh-nghiep/Thong-tu-55-2010-TT-BTC-huong-dan-thue-gia-tri-gia-tang-thue-thu-nhap-doanh-nghiep-dai-truyen-hinh-Viet-Nam-104362.aspx" TargetMode="External"/><Relationship Id="rId96" Type="http://schemas.openxmlformats.org/officeDocument/2006/relationships/hyperlink" Target="https://thuvienphapluat.vn/van-ban/Doanh-nghiep/Luat-thue-thu-nhap-doanh-nghiep-sua-doi-2013-197250.aspx" TargetMode="External"/><Relationship Id="rId140" Type="http://schemas.openxmlformats.org/officeDocument/2006/relationships/hyperlink" Target="https://thuvienphapluat.vn/van-ban/Thue-Phi-Le-Phi/Thong-tu-152-2011-TT-BTC-huong-dan-Nghi-dinh-67-2011-ND-CP-huong-dan-Luat-thue-131987.aspx" TargetMode="External"/><Relationship Id="rId145" Type="http://schemas.openxmlformats.org/officeDocument/2006/relationships/hyperlink" Target="https://thuvienphapluat.vn/van-ban/Thue-Phi-Le-Phi/Thong-tu-152-2015-TT-BTC-huong-dan-thue-tai-nguyen-292704.aspx" TargetMode="External"/><Relationship Id="rId1" Type="http://schemas.openxmlformats.org/officeDocument/2006/relationships/styles" Target="styles.xml"/><Relationship Id="rId6" Type="http://schemas.openxmlformats.org/officeDocument/2006/relationships/hyperlink" Target="https://thuvienphapluat.vn/van-ban/Thue-Phi-Le-Phi/Nghi-dinh-64-2024-ND-CP-gia-han-thoi-han-nop-thue-gia-tri-gia-tang-thu-nhap-doanh-nghiep-609734.aspx" TargetMode="External"/><Relationship Id="rId23" Type="http://schemas.openxmlformats.org/officeDocument/2006/relationships/hyperlink" Target="https://thuvienphapluat.vn/van-ban/Thue-Phi-Le-Phi/Thong-tu-78-2021-TT-BTC-huong-dan-Luat-Quan-ly-thue-Nghi-dinh-123-2020-ND-CP-hoa-don-chung-tu-477966.aspx" TargetMode="External"/><Relationship Id="rId28" Type="http://schemas.openxmlformats.org/officeDocument/2006/relationships/hyperlink" Target="https://thuvienphapluat.vn/van-ban/Thue-Phi-Le-Phi/Thong-tu-10-2021-TT-BTC-huong-dan-quan-ly-hanh-nghe-dich-vu-lam-thu-tuc-ve-thue-454786.aspx" TargetMode="External"/><Relationship Id="rId49" Type="http://schemas.openxmlformats.org/officeDocument/2006/relationships/hyperlink" Target="https://thuvienphapluat.vn/van-ban/Thue-Phi-Le-Phi/Thong-tu-119-2014-TT-BTC-sua-doi-cac-thong-tu-de-cai-cach-don-gian-thu-tuc-hanh-chinh-ve-thue-246608.aspx" TargetMode="External"/><Relationship Id="rId114" Type="http://schemas.openxmlformats.org/officeDocument/2006/relationships/hyperlink" Target="https://thuvienphapluat.vn/van-ban/Thue-Phi-Le-Phi/Nghi-dinh-65-2013-ND-CP-huong-dan-Luat-thue-thu-nhap-ca-nhan-2007-sua-doi-2012-196609.aspx" TargetMode="External"/><Relationship Id="rId119" Type="http://schemas.openxmlformats.org/officeDocument/2006/relationships/hyperlink" Target="https://thuvienphapluat.vn/van-ban/Thue-Phi-Le-Phi/Luat-sua-doi-cac-Luat-ve-thue-2014-259208.aspx" TargetMode="External"/><Relationship Id="rId44" Type="http://schemas.openxmlformats.org/officeDocument/2006/relationships/hyperlink" Target="https://thuvienphapluat.vn/van-ban/Thue-Phi-Le-Phi/Nghi-dinh-146-2017-ND-CP-sua-doi-bo-sung-Nghi-dinh-100-2016-ND-CP-Nghi-dinh-12-2015-ND-CP-355919.aspx" TargetMode="External"/><Relationship Id="rId60" Type="http://schemas.openxmlformats.org/officeDocument/2006/relationships/hyperlink" Target="https://thuvienphapluat.vn/van-ban/Thue-Phi-Le-Phi/Nghi-dinh-12-2015-ND-CP-huong-dan-Luat-sua-doi-bo-sung-mot-so-dieu-cua-cac-Luat-ve-thue-266168.aspx" TargetMode="External"/><Relationship Id="rId65" Type="http://schemas.openxmlformats.org/officeDocument/2006/relationships/hyperlink" Target="https://thuvienphapluat.vn/van-ban/Doanh-nghiep/Thong-tu-151-2014-TT-BTC-huong-dan-91-2014-ND-CP-sua-doi-bo-sung-Nghi-dinh-quy-dinh-thue-253864.aspx" TargetMode="External"/><Relationship Id="rId81" Type="http://schemas.openxmlformats.org/officeDocument/2006/relationships/hyperlink" Target="https://thuvienphapluat.vn/van-ban/Thue-Phi-Le-Phi/Luat-sua-doi-cac-Luat-ve-thue-2014-259208.aspx" TargetMode="External"/><Relationship Id="rId86" Type="http://schemas.openxmlformats.org/officeDocument/2006/relationships/hyperlink" Target="https://thuvienphapluat.vn/van-ban/Doanh-nghiep/Nghi-dinh-218-2013-ND-CP-huong-dan-thi-hanh-Luat-thue-thu-nhap-doanh-nghiep-217811.aspx" TargetMode="External"/><Relationship Id="rId130" Type="http://schemas.openxmlformats.org/officeDocument/2006/relationships/hyperlink" Target="https://thuvienphapluat.vn/cong-van/Thue-Phi-Le-Phi/Cong-van-181-TCT-CS-thuc-hien-Luat-thue-tieu-thu-dac-biet-164889.aspx" TargetMode="External"/><Relationship Id="rId135" Type="http://schemas.openxmlformats.org/officeDocument/2006/relationships/hyperlink" Target="https://thuvienphapluat.vn/van-ban/Thue-Phi-Le-Phi/Luat-Thue-tieu-thu-dac-biet-sua-doi-2014-259732.aspx" TargetMode="External"/><Relationship Id="rId151" Type="http://schemas.openxmlformats.org/officeDocument/2006/relationships/hyperlink" Target="https://thuvienphapluat.vn/van-ban/Tai-nguyen-Moi-truong/Luat-Dau-khi-2022-505749.aspx" TargetMode="External"/><Relationship Id="rId156" Type="http://schemas.openxmlformats.org/officeDocument/2006/relationships/hyperlink" Target="https://thuvienphapluat.vn/van-ban/Bat-dong-san/Luat-Dat-dai-2024-31-2024-QH15-523642.aspx" TargetMode="External"/><Relationship Id="rId13" Type="http://schemas.openxmlformats.org/officeDocument/2006/relationships/hyperlink" Target="https://thuvienphapluat.vn/van-ban/Thue-Phi-Le-Phi/Nghi-dinh-100-2016-ND-CP-huong-dan-Luat-thue-gia-tri-gia-tang-thue-tieu-thu-dac-biet-quan-ly-thue-sua-doi-318277.aspx" TargetMode="External"/><Relationship Id="rId18" Type="http://schemas.openxmlformats.org/officeDocument/2006/relationships/hyperlink" Target="https://thuvienphapluat.vn/van-ban/Thue-Phi-Le-Phi/Nghi-dinh-102-2021-ND-CP-sua-doi-Nghi-dinh-xu-phat-vi-pham-hanh-chinh-linh-vuc-thue-494746.aspx" TargetMode="External"/><Relationship Id="rId39" Type="http://schemas.openxmlformats.org/officeDocument/2006/relationships/hyperlink" Target="https://thuvienphapluat.vn/van-ban/Thue-Phi-Le-Phi/Nghi-dinh-146-2017-ND-CP-sua-doi-bo-sung-Nghi-dinh-100-2016-ND-CP-Nghi-dinh-12-2015-ND-CP-355919.aspx" TargetMode="External"/><Relationship Id="rId109" Type="http://schemas.openxmlformats.org/officeDocument/2006/relationships/hyperlink" Target="https://thuvienphapluat.vn/van-ban/Tien-te-Ngan-hang/Circular-No-85-2011-TT-BTC-guiding-the-process-of-organization-138555.aspx" TargetMode="External"/><Relationship Id="rId34" Type="http://schemas.openxmlformats.org/officeDocument/2006/relationships/hyperlink" Target="https://thuvienphapluat.vn/van-ban/Thue-Phi-Le-Phi/Luat-quan-ly-thue-2019-387595.aspx" TargetMode="External"/><Relationship Id="rId50" Type="http://schemas.openxmlformats.org/officeDocument/2006/relationships/hyperlink" Target="https://thuvienphapluat.vn/van-ban/Thue-Phi-Le-Phi/Thong-tu-156-2013-TT-BTC-huong-dan-Luat-Quan-ly-thue-va-Nghi-dinh-83-2013-ND-CP-214560.aspx" TargetMode="External"/><Relationship Id="rId55" Type="http://schemas.openxmlformats.org/officeDocument/2006/relationships/hyperlink" Target="https://thuvienphapluat.vn/van-ban/Thue-Phi-Le-Phi/Thong-tu-119-2014-TT-BTC-sua-doi-cac-thong-tu-de-cai-cach-don-gian-thu-tuc-hanh-chinh-ve-thue-246608.aspx" TargetMode="External"/><Relationship Id="rId76" Type="http://schemas.openxmlformats.org/officeDocument/2006/relationships/hyperlink" Target="https://thuvienphapluat.vn/van-ban/Thue-Phi-Le-Phi/Thong-tu-219-2013-TT-BTC-huong-dan-Luat-thue-gia-tri-gia-tang-va-Nghi-dinh-209-2013-ND-CP-220761.aspx" TargetMode="External"/><Relationship Id="rId97" Type="http://schemas.openxmlformats.org/officeDocument/2006/relationships/hyperlink" Target="https://thuvienphapluat.vn/van-ban/Thue-Phi-Le-Phi/Thong-tu-92-2015-TT-BTC-huong-dan-thue-gia-tri-gia-tang-thue-thu-nhap-ca-nhan-282089.aspx" TargetMode="External"/><Relationship Id="rId104" Type="http://schemas.openxmlformats.org/officeDocument/2006/relationships/hyperlink" Target="https://thuvienphapluat.vn/van-ban/Thue-Phi-Le-Phi/Thong-tu-119-2014-TT-BTC-sua-doi-cac-thong-tu-de-cai-cach-don-gian-thu-tuc-hanh-chinh-ve-thue-246608.aspx" TargetMode="External"/><Relationship Id="rId120" Type="http://schemas.openxmlformats.org/officeDocument/2006/relationships/hyperlink" Target="https://thuvienphapluat.vn/van-ban/Thue-Phi-Le-Phi/Luat-thue-thu-nhap-ca-nhan-sua-doi-2012-26-2012-QH13-152719.aspx" TargetMode="External"/><Relationship Id="rId125" Type="http://schemas.openxmlformats.org/officeDocument/2006/relationships/hyperlink" Target="https://thuvienphapluat.vn/cong-van/Xuat-nhap-khau/Cong-van-12166-BTC-TCHQ-thuc-hien-Luat-Thue-xuat-khau-thue-nhap-khau-2016-321093.aspx" TargetMode="External"/><Relationship Id="rId141" Type="http://schemas.openxmlformats.org/officeDocument/2006/relationships/hyperlink" Target="https://thuvienphapluat.vn/van-ban/Thue-Phi-Le-Phi/Nghi-dinh-67-2011-ND-CP-huong-dan-Luat-Thue-bao-ve-moi-truong-127574.aspx" TargetMode="External"/><Relationship Id="rId146" Type="http://schemas.openxmlformats.org/officeDocument/2006/relationships/hyperlink" Target="https://thuvienphapluat.vn/van-ban/Thue-Phi-Le-Phi/Nghi-quyet-1084-2015-UBTVQH13-ban-hanh-Bieu-muc-thue-suat-thue-tai-nguyen-301018.aspx" TargetMode="External"/><Relationship Id="rId7" Type="http://schemas.openxmlformats.org/officeDocument/2006/relationships/hyperlink" Target="https://thuvienphapluat.vn/van-ban/Thue-Phi-Le-Phi/Nghi-dinh-65-2024-ND-CP-gia-han-thoi-han-nop-thue-tieu-thu-dac-biet-o-to-san-xuat-lap-rap-trong-nuoc-566848.aspx" TargetMode="External"/><Relationship Id="rId71" Type="http://schemas.openxmlformats.org/officeDocument/2006/relationships/hyperlink" Target="https://thuvienphapluat.vn/van-ban/Thue-Phi-Le-Phi/Circular-No-219-2013-TT-BTC-guidance-Law-on-value-added-tax-and-Decree-No-209-2013-ND-CP-224105.aspx" TargetMode="External"/><Relationship Id="rId92" Type="http://schemas.openxmlformats.org/officeDocument/2006/relationships/hyperlink" Target="https://thuvienphapluat.vn/van-ban/The-thao-Y-te/Luat-15-2023-QH15-kham-benh-chua-benh-372143.aspx" TargetMode="External"/><Relationship Id="rId2" Type="http://schemas.openxmlformats.org/officeDocument/2006/relationships/settings" Target="settings.xml"/><Relationship Id="rId29" Type="http://schemas.openxmlformats.org/officeDocument/2006/relationships/hyperlink" Target="https://thuvienphapluat.vn/van-ban/Xuat-nhap-khau/Thong-tu-06-2021-TT-BTC-huong-dan-Luat-Quan-ly-thue-quan-ly-thue-doi-voi-hang-hoa-xuat-nhap-khau-464109.aspx" TargetMode="External"/><Relationship Id="rId24" Type="http://schemas.openxmlformats.org/officeDocument/2006/relationships/hyperlink" Target="https://thuvienphapluat.vn/van-ban/Ke-toan-Kiem-toan/Nghi-dinh-123-2020-ND-CP-quy-dinh-hoa-don-chung-tu-445980.aspx" TargetMode="External"/><Relationship Id="rId40" Type="http://schemas.openxmlformats.org/officeDocument/2006/relationships/hyperlink" Target="https://thuvienphapluat.vn/van-ban/Thue-Phi-Le-Phi/Thong-tu-43-2021-TT-BTC-sua-doi-Khoan-11-Dieu-10-Thong-tu-219-2013-TT-BTC-477641.aspx" TargetMode="External"/><Relationship Id="rId45" Type="http://schemas.openxmlformats.org/officeDocument/2006/relationships/hyperlink" Target="https://thuvienphapluat.vn/van-ban/Thue-Phi-Le-Phi/Nghi-dinh-100-2016-ND-CP-huong-dan-Luat-thue-gia-tri-gia-tang-thue-tieu-thu-dac-biet-quan-ly-thue-sua-doi-318277.aspx" TargetMode="External"/><Relationship Id="rId66" Type="http://schemas.openxmlformats.org/officeDocument/2006/relationships/hyperlink" Target="https://thuvienphapluat.vn/van-ban/Doanh-nghiep/Nghi-dinh-91-2014-ND-CP-sua-doi-bo-sung-Nghi-dinh-quy-dinh-thue-251430.aspx" TargetMode="External"/><Relationship Id="rId87" Type="http://schemas.openxmlformats.org/officeDocument/2006/relationships/hyperlink" Target="https://thuvienphapluat.vn/van-ban/Thue-Phi-Le-Phi/Nghi-dinh-12-2015-ND-CP-huong-dan-Luat-sua-doi-bo-sung-mot-so-dieu-cua-cac-Luat-ve-thue-266168.aspx" TargetMode="External"/><Relationship Id="rId110" Type="http://schemas.openxmlformats.org/officeDocument/2006/relationships/hyperlink" Target="https://thuvienphapluat.vn/van-ban/Thuong-mai/Circular-No-39-2014-TT-BTC-guiding-No-51-2010-ND-CP-No-04-2014-ND-CP-on-goods-sale-service-provision-invoices-237636.aspx" TargetMode="External"/><Relationship Id="rId115" Type="http://schemas.openxmlformats.org/officeDocument/2006/relationships/hyperlink" Target="https://thuvienphapluat.vn/van-ban/Thue-Phi-Le-Phi/Thong-tu-20-2010-TT-BTC-huong-dan-thu-tuc-hanh-chinh-thue-thu-nhap-ca-nhan-101228.aspx" TargetMode="External"/><Relationship Id="rId131" Type="http://schemas.openxmlformats.org/officeDocument/2006/relationships/hyperlink" Target="https://thuvienphapluat.vn/cong-van/Thue-Phi-Le-Phi/Cong-van-17879-BTC-CST-thue-suat-thue-tieu-thu-dac-biet-xe-oto-chay-bang-xang-ket-hop-nang-luong-dien-99583.aspx" TargetMode="External"/><Relationship Id="rId136" Type="http://schemas.openxmlformats.org/officeDocument/2006/relationships/hyperlink" Target="https://thuvienphapluat.vn/van-ban/Thue-Phi-Le-Phi/Nghi-quyet-42-2023-UBTVQH15-muc-thue-bao-ve-moi-truong-doi-voi-xang-dau-mo-nhon-582482.aspx" TargetMode="External"/><Relationship Id="rId157" Type="http://schemas.openxmlformats.org/officeDocument/2006/relationships/hyperlink" Target="https://thuvienphapluat.vn/van-ban/Thue-Phi-Le-Phi/Nghi-dinh-73-CP-huong-dan-phan-hang-dat-tinh-Thue-Su-dung-Dat-nong-nghiep-38636.aspx" TargetMode="External"/><Relationship Id="rId61" Type="http://schemas.openxmlformats.org/officeDocument/2006/relationships/hyperlink" Target="https://thuvienphapluat.vn/van-ban/Thue-Phi-Le-Phi/Thong-tu-26-2015-TT-BTC-huong-dan-12-2015-ND-CP-thue-gia-tri-gia-tang-sua-doi-39-2014-TT-BTC-267174.aspx" TargetMode="External"/><Relationship Id="rId82" Type="http://schemas.openxmlformats.org/officeDocument/2006/relationships/hyperlink" Target="https://thuvienphapluat.vn/van-ban/Thue-Phi-Le-Phi/Luat-thue-gia-tri-gia-tang-sua-doi-nam-2013-197260.aspx" TargetMode="External"/><Relationship Id="rId152" Type="http://schemas.openxmlformats.org/officeDocument/2006/relationships/hyperlink" Target="https://thuvienphapluat.vn/van-ban/Thue-Phi-Le-Phi/Luat-sua-doi-cac-Luat-ve-thue-2014-259208.aspx" TargetMode="External"/><Relationship Id="rId19" Type="http://schemas.openxmlformats.org/officeDocument/2006/relationships/hyperlink" Target="https://thuvienphapluat.vn/van-ban/Thue-Phi-Le-Phi/Thong-tu-100-2021-TT-BTC-sua-doi-Thong-tu-40-2021-TT-BTC-quan-ly-thue-doi-voi-ho-kinh-doanh-496395.aspx" TargetMode="External"/><Relationship Id="rId14" Type="http://schemas.openxmlformats.org/officeDocument/2006/relationships/hyperlink" Target="https://thuvienphapluat.vn/van-ban/Thue-Phi-Le-Phi/Nghi-dinh-146-2017-ND-CP-sua-doi-bo-sung-Nghi-dinh-100-2016-ND-CP-Nghi-dinh-12-2015-ND-CP-355919.aspx" TargetMode="External"/><Relationship Id="rId30" Type="http://schemas.openxmlformats.org/officeDocument/2006/relationships/hyperlink" Target="https://thuvienphapluat.vn/van-ban/Thue-Phi-Le-Phi/Thong-tu-105-2020-TT-BTC-huong-dan-dang-ky-thue-459433.aspx" TargetMode="External"/><Relationship Id="rId35" Type="http://schemas.openxmlformats.org/officeDocument/2006/relationships/hyperlink" Target="https://thuvienphapluat.vn/van-ban/Thue-Phi-Le-Phi/Nghi-dinh-49-2022-ND-CP-sua-doi-Nghi-dinh-209-2013-ND-CP-huong-dan-Luat-Thue-gia-tri-gia-tang-524299.aspx" TargetMode="External"/><Relationship Id="rId56" Type="http://schemas.openxmlformats.org/officeDocument/2006/relationships/hyperlink" Target="https://thuvienphapluat.vn/van-ban/Doanh-nghiep/Circular-No-151-2014-TT-BTC-on-providing-guidance-No-91-2014-ND-CP-amendments-to-Decrees-on-taxation-258054.aspx" TargetMode="External"/><Relationship Id="rId77" Type="http://schemas.openxmlformats.org/officeDocument/2006/relationships/hyperlink" Target="https://thuvienphapluat.vn/van-ban/Thuong-mai/Nghi-dinh-209-2013-ND-CP-nam-2013-huong-dan-Luat-thue-gia-tri-gia-tang-216679.aspx" TargetMode="External"/><Relationship Id="rId100" Type="http://schemas.openxmlformats.org/officeDocument/2006/relationships/hyperlink" Target="https://thuvienphapluat.vn/van-ban/Thue-Phi-Le-Phi/Nghi-dinh-12-2015-ND-CP-huong-dan-Luat-sua-doi-bo-sung-mot-so-dieu-cua-cac-Luat-ve-thue-266168.aspx" TargetMode="External"/><Relationship Id="rId105" Type="http://schemas.openxmlformats.org/officeDocument/2006/relationships/hyperlink" Target="https://thuvienphapluat.vn/van-ban/Thue-Phi-Le-Phi/Thong-tu-156-2013-TT-BTC-huong-dan-Luat-Quan-ly-thue-va-Nghi-dinh-83-2013-ND-CP-214560.aspx" TargetMode="External"/><Relationship Id="rId126" Type="http://schemas.openxmlformats.org/officeDocument/2006/relationships/hyperlink" Target="https://thuvienphapluat.vn/cong-van/Xuat-nhap-khau/Cong-van-12167-BTC-TCHQ-thuc-hien-Luat-Thue-xuat-khau-thue-nhap-khau-2016-321094.aspx" TargetMode="External"/><Relationship Id="rId147" Type="http://schemas.openxmlformats.org/officeDocument/2006/relationships/hyperlink" Target="https://thuvienphapluat.vn/van-ban/Thue-Phi-Le-Phi/Thong-tu-152-2015-TT-BTC-huong-dan-thue-tai-nguyen-292704.aspx" TargetMode="External"/><Relationship Id="rId8" Type="http://schemas.openxmlformats.org/officeDocument/2006/relationships/hyperlink" Target="https://thuvienphapluat.vn/van-ban/Quyen-dan-su/Thong-tu-43-2023-TT-BTC-sua-doi-Thong-tu-nop-xuat-trinh-va-khai-thong-tin-ve-dang-ky-so-ho-khau-571083.aspx" TargetMode="External"/><Relationship Id="rId51" Type="http://schemas.openxmlformats.org/officeDocument/2006/relationships/hyperlink" Target="https://thuvienphapluat.vn/van-ban/Doanh-nghiep/Nghi-dinh-10-2017-ND-CP-quy-che-quan-ly-tai-chinh-Tap-doan-Dien-luc-Viet-Nam-sua-doi-209-2013-ND-CP-339316.aspx" TargetMode="External"/><Relationship Id="rId72" Type="http://schemas.openxmlformats.org/officeDocument/2006/relationships/hyperlink" Target="https://thuvienphapluat.vn/van-ban/Ke-toan-Kiem-toan/Thong-tu-08-2013-TT-BTC-huong-dan-thuc-hien-ke-toan-nha-nuoc-ap-dung-He-thong-167701.aspx" TargetMode="External"/><Relationship Id="rId93" Type="http://schemas.openxmlformats.org/officeDocument/2006/relationships/hyperlink" Target="https://thuvienphapluat.vn/van-ban/Tai-nguyen-Moi-truong/Luat-Dau-khi-2022-505749.aspx" TargetMode="External"/><Relationship Id="rId98" Type="http://schemas.openxmlformats.org/officeDocument/2006/relationships/hyperlink" Target="https://thuvienphapluat.vn/van-ban/Thue-Phi-Le-Phi/Luat-sua-doi-cac-Luat-ve-thue-2014-259208.aspx" TargetMode="External"/><Relationship Id="rId121" Type="http://schemas.openxmlformats.org/officeDocument/2006/relationships/hyperlink" Target="https://thuvienphapluat.vn/van-ban/Xuat-nhap-khau/Nghi-dinh-26-2023-ND-CP-Bieu-thue-xuat-khau-Bieu-thue-nhap-khau-uu-dai-548616.aspx" TargetMode="External"/><Relationship Id="rId142" Type="http://schemas.openxmlformats.org/officeDocument/2006/relationships/hyperlink" Target="https://thuvienphapluat.vn/van-ban/Thue-Phi-Le-Phi/Nghi-dinh-67-2011-ND-CP-huong-dan-Luat-Thue-bao-ve-moi-truong-127574.aspx" TargetMode="External"/><Relationship Id="rId3" Type="http://schemas.openxmlformats.org/officeDocument/2006/relationships/webSettings" Target="webSettings.xml"/><Relationship Id="rId25" Type="http://schemas.openxmlformats.org/officeDocument/2006/relationships/hyperlink" Target="https://thuvienphapluat.vn/van-ban/Thue-Phi-Le-Phi/Thong-tu-40-2021-TT-BTC-huong-dan-thue-gia-tri-gia-tang-thue-thu-nhap-ca-nhan-477635.aspx" TargetMode="External"/><Relationship Id="rId46" Type="http://schemas.openxmlformats.org/officeDocument/2006/relationships/hyperlink" Target="https://thuvienphapluat.vn/van-ban/Thue-Phi-Le-Phi/Decree-No-12-2015-ND-CP-elaboration-Law-amendments-tax-Laws-amendments-Decrees-on-taxations-267964.aspx" TargetMode="External"/><Relationship Id="rId67" Type="http://schemas.openxmlformats.org/officeDocument/2006/relationships/hyperlink" Target="https://thuvienphapluat.vn/van-ban/Doanh-nghiep/Nghi-dinh-91-2014-ND-CP-sua-doi-bo-sung-Nghi-dinh-quy-dinh-thue-251430.aspx" TargetMode="External"/><Relationship Id="rId116" Type="http://schemas.openxmlformats.org/officeDocument/2006/relationships/hyperlink" Target="https://thuvienphapluat.vn/van-ban/Thue-Phi-Le-Phi/Chi-thi-22-2008-CT-TTg-trien-khai-thuc-hien-Luat-thue-thu-nhap-ca-nhan-68280.aspx" TargetMode="External"/><Relationship Id="rId137" Type="http://schemas.openxmlformats.org/officeDocument/2006/relationships/hyperlink" Target="https://thuvienphapluat.vn/van-ban/Tai-nguyen-Moi-truong/Nghi-quyet-1148-2020-UBTVQH14-sua-doi-Bieu-thue-bao-ve-moi-truong-460985.aspx" TargetMode="External"/><Relationship Id="rId158" Type="http://schemas.openxmlformats.org/officeDocument/2006/relationships/hyperlink" Target="https://thuvienphapluat.vn/van-ban/Thue-Phi-Le-Phi/Nghi-dinh-74-CP-quy-dinh-chi-tiet-thi-hanh-Luat-Thue-su-dung-dat-nong-nghiep-38637.aspx" TargetMode="External"/><Relationship Id="rId20" Type="http://schemas.openxmlformats.org/officeDocument/2006/relationships/hyperlink" Target="https://thuvienphapluat.vn/van-ban/Thue-Phi-Le-Phi/Thong-tu-40-2021-TT-BTC-huong-dan-thue-gia-tri-gia-tang-thue-thu-nhap-ca-nhan-477635.aspx" TargetMode="External"/><Relationship Id="rId41" Type="http://schemas.openxmlformats.org/officeDocument/2006/relationships/hyperlink" Target="https://thuvienphapluat.vn/van-ban/Thue-Phi-Le-Phi/Thong-tu-219-2013-TT-BTC-huong-dan-Luat-thue-gia-tri-gia-tang-va-Nghi-dinh-209-2013-ND-CP-220761.aspx" TargetMode="External"/><Relationship Id="rId62" Type="http://schemas.openxmlformats.org/officeDocument/2006/relationships/hyperlink" Target="https://thuvienphapluat.vn/van-ban/Thue-Phi-Le-Phi/Nghi-dinh-12-2015-ND-CP-huong-dan-Luat-sua-doi-bo-sung-mot-so-dieu-cua-cac-Luat-ve-thue-266168.aspx" TargetMode="External"/><Relationship Id="rId83" Type="http://schemas.openxmlformats.org/officeDocument/2006/relationships/hyperlink" Target="https://thuvienphapluat.vn/van-ban/Thue-Phi-Le-Phi/Luat-thue-gia-tri-gia-tang-2008-13-2008-QH12-66934.aspx" TargetMode="External"/><Relationship Id="rId88" Type="http://schemas.openxmlformats.org/officeDocument/2006/relationships/hyperlink" Target="https://thuvienphapluat.vn/van-ban/Thue-Phi-Le-Phi/Nghi-dinh-12-2015-ND-CP-huong-dan-Luat-sua-doi-bo-sung-mot-so-dieu-cua-cac-Luat-ve-thue-266168.aspx" TargetMode="External"/><Relationship Id="rId111" Type="http://schemas.openxmlformats.org/officeDocument/2006/relationships/hyperlink" Target="https://thuvienphapluat.vn/van-ban/Doanh-nghiep/Circular-No-78-2014-TT-BTC-guiding-Decree-No-218-2013-ND-CP-guiding-Law-on-enterprise-income-tax-244323.aspx" TargetMode="External"/><Relationship Id="rId132" Type="http://schemas.openxmlformats.org/officeDocument/2006/relationships/hyperlink" Target="https://thuvienphapluat.vn/van-ban/Dau-tu/Luat-sua-doi-Luat-Dau-tu-cong-Luat-Dau-tu-theo-phuong-thuc-doi-tac-cong-tu-486653.aspx" TargetMode="External"/><Relationship Id="rId153" Type="http://schemas.openxmlformats.org/officeDocument/2006/relationships/hyperlink" Target="https://thuvienphapluat.vn/van-ban/Bat-dong-san/Thong-tu-45-2011-TT-BTNMT-huong-dan-xac-dinh-dien-tich-dat-su-dung-134115.aspx" TargetMode="External"/><Relationship Id="rId15" Type="http://schemas.openxmlformats.org/officeDocument/2006/relationships/hyperlink" Target="https://thuvienphapluat.vn/van-ban/Thue-Phi-Le-Phi/Thong-tu-80-2021-TT-BTC-huong-dan-Luat-Quan-ly-thue-Nghi-dinh-126-2020-ND-CP-466716.aspx" TargetMode="External"/><Relationship Id="rId36" Type="http://schemas.openxmlformats.org/officeDocument/2006/relationships/hyperlink" Target="https://thuvienphapluat.vn/van-ban/Thuong-mai/Nghi-dinh-209-2013-ND-CP-nam-2013-huong-dan-Luat-thue-gia-tri-gia-tang-216679.aspx" TargetMode="External"/><Relationship Id="rId57" Type="http://schemas.openxmlformats.org/officeDocument/2006/relationships/hyperlink" Target="https://thuvienphapluat.vn/van-ban/Thue-Phi-Le-Phi/Circular-No-26-2015-TT-BTC-guidelines-for-value-added-tax-and-tax-administration-No-12-2015-ND-CP-268578.aspx" TargetMode="External"/><Relationship Id="rId106" Type="http://schemas.openxmlformats.org/officeDocument/2006/relationships/hyperlink" Target="https://thuvienphapluat.vn/van-ban/Thue-Phi-Le-Phi/Circular-No-111-2013-TT-BTC-on-the-implementation-of-the-Law-on-personal-income-tax-207858.aspx" TargetMode="External"/><Relationship Id="rId127" Type="http://schemas.openxmlformats.org/officeDocument/2006/relationships/hyperlink" Target="https://thuvienphapluat.vn/van-ban/Thue-Phi-Le-Phi/Nghi-dinh-14-2019-ND-CP-huong-dan-Luat-thue-Tieu-thu-dac-biet-Luat-Thue-tieu-thu-dac-biet-sua-doi-280013.aspx" TargetMode="External"/><Relationship Id="rId10" Type="http://schemas.openxmlformats.org/officeDocument/2006/relationships/hyperlink" Target="https://thuvienphapluat.vn/van-ban/Thue-Phi-Le-Phi/Nghi-dinh-49-2022-ND-CP-sua-doi-Nghi-dinh-209-2013-ND-CP-huong-dan-Luat-Thue-gia-tri-gia-tang-524299.aspx" TargetMode="External"/><Relationship Id="rId31" Type="http://schemas.openxmlformats.org/officeDocument/2006/relationships/hyperlink" Target="https://thuvienphapluat.vn/van-ban/Thue-Phi-Le-Phi/Nghi-dinh-125-2020-ND-CP-xu-phat-vi-pham-hanh-chinh-ve-thue-hoa-don-455646.aspx" TargetMode="External"/><Relationship Id="rId52" Type="http://schemas.openxmlformats.org/officeDocument/2006/relationships/hyperlink" Target="https://thuvienphapluat.vn/van-ban/Thuong-mai/Nghi-dinh-209-2013-ND-CP-nam-2013-huong-dan-Luat-thue-gia-tri-gia-tang-216679.aspx" TargetMode="External"/><Relationship Id="rId73" Type="http://schemas.openxmlformats.org/officeDocument/2006/relationships/hyperlink" Target="https://thuvienphapluat.vn/van-ban/Tien-te-Ngan-hang/Circular-No-85-2011-TT-BTC-guiding-the-process-of-organization-138555.aspx" TargetMode="External"/><Relationship Id="rId78" Type="http://schemas.openxmlformats.org/officeDocument/2006/relationships/hyperlink" Target="https://thuvienphapluat.vn/van-ban/Thuong-mai/Nghi-dinh-209-2013-ND-CP-nam-2013-huong-dan-Luat-thue-gia-tri-gia-tang-216679.aspx" TargetMode="External"/><Relationship Id="rId94" Type="http://schemas.openxmlformats.org/officeDocument/2006/relationships/hyperlink" Target="https://thuvienphapluat.vn/van-ban/Doanh-nghiep/Luat-Dau-tu-so-61-2020-QH14-321051.aspx" TargetMode="External"/><Relationship Id="rId99" Type="http://schemas.openxmlformats.org/officeDocument/2006/relationships/hyperlink" Target="https://thuvienphapluat.vn/van-ban/Thue-Phi-Le-Phi/Nghi-dinh-12-2015-ND-CP-huong-dan-Luat-sua-doi-bo-sung-mot-so-dieu-cua-cac-Luat-ve-thue-266168.aspx" TargetMode="External"/><Relationship Id="rId101" Type="http://schemas.openxmlformats.org/officeDocument/2006/relationships/hyperlink" Target="https://thuvienphapluat.vn/van-ban/Doanh-nghiep/Thong-tu-151-2014-TT-BTC-huong-dan-91-2014-ND-CP-sua-doi-bo-sung-Nghi-dinh-quy-dinh-thue-253864.aspx" TargetMode="External"/><Relationship Id="rId122" Type="http://schemas.openxmlformats.org/officeDocument/2006/relationships/hyperlink" Target="https://thuvienphapluat.vn/van-ban/Xuat-nhap-khau/Nghi-dinh-18-2021-ND-CP-sua-doi-Nghi-dinh-134-2016-ND-CP-huong-dan-Luat-Thue-xuat-nhap-khau-386321.aspx" TargetMode="External"/><Relationship Id="rId143" Type="http://schemas.openxmlformats.org/officeDocument/2006/relationships/hyperlink" Target="https://thuvienphapluat.vn/van-ban/Thue-Phi-Le-Phi/Thong-tu-41-2024-TT-BTC-sua-doi-Thong-tu-44-2017-TT-BTC-thue-tai-nguyen-610731.aspx" TargetMode="External"/><Relationship Id="rId148" Type="http://schemas.openxmlformats.org/officeDocument/2006/relationships/hyperlink" Target="https://thuvienphapluat.vn/van-ban/Thue-Phi-Le-Phi/Nghi-dinh-12-2015-ND-CP-huong-dan-Luat-sua-doi-bo-sung-mot-so-dieu-cua-cac-Luat-ve-thue-266168.aspx" TargetMode="External"/><Relationship Id="rId4" Type="http://schemas.openxmlformats.org/officeDocument/2006/relationships/hyperlink" Target="https://thuvienphapluat.vn/van-ban/Thue-Phi-Le-Phi/Thong-tu-46-2024-TT-BTC-sua-doi-Thong-tu-19-2021-TT-BTC-giao-dich-dien-tu-linh-vuc-thue-616709.aspx" TargetMode="External"/><Relationship Id="rId9" Type="http://schemas.openxmlformats.org/officeDocument/2006/relationships/hyperlink" Target="https://thuvienphapluat.vn/van-ban/Thue-Phi-Le-Phi/Thong-tu-13-2023-TT-BTC-huong-dan-Nghi-dinh-49-2022-ND-CP-sua-doi-Nghi-dinh-209-2013-ND-CP-557018.aspx" TargetMode="External"/><Relationship Id="rId26" Type="http://schemas.openxmlformats.org/officeDocument/2006/relationships/hyperlink" Target="https://thuvienphapluat.vn/van-ban/Thue-Phi-Le-Phi/Thong-tu-31-2021-TT-BTC-ap-dung-quan-ly-rui-ro-trong-quan-ly-thue-474647.aspx" TargetMode="External"/><Relationship Id="rId47" Type="http://schemas.openxmlformats.org/officeDocument/2006/relationships/hyperlink" Target="https://thuvienphapluat.vn/van-ban/Thue-Phi-Le-Phi/Thong-tu-93-2017-TT-BTC-sua-doi-219-2013-TT-BTC-bai-bo-156-2013-TT-BTC-thue-gia-tri-gia-tang-362027.aspx" TargetMode="External"/><Relationship Id="rId68" Type="http://schemas.openxmlformats.org/officeDocument/2006/relationships/hyperlink" Target="https://thuvienphapluat.vn/van-ban/Thue-Phi-Le-Phi/Thong-tu-119-2014-TT-BTC-sua-doi-cac-thong-tu-de-cai-cach-don-gian-thu-tuc-hanh-chinh-ve-thue-246608.aspx" TargetMode="External"/><Relationship Id="rId89" Type="http://schemas.openxmlformats.org/officeDocument/2006/relationships/hyperlink" Target="https://thuvienphapluat.vn/van-ban/Doanh-nghiep/Nghi-dinh-91-2014-ND-CP-sua-doi-bo-sung-Nghi-dinh-quy-dinh-thue-251430.aspx" TargetMode="External"/><Relationship Id="rId112" Type="http://schemas.openxmlformats.org/officeDocument/2006/relationships/hyperlink" Target="https://thuvienphapluat.vn/van-ban/Thue-Phi-Le-Phi/Thong-tu-111-2013-TT-BTC-Huong-dan-Luat-thue-thu-nhap-ca-nhan-va-Nghi-dinh-65-2013-ND-CP-205356.aspx" TargetMode="External"/><Relationship Id="rId133" Type="http://schemas.openxmlformats.org/officeDocument/2006/relationships/hyperlink" Target="https://thuvienphapluat.vn/van-ban/Thuong-mai/Luat-thue-gia-tri-gia-tang-Luat-thue-tieu-thu-dac-biet-Luat-quan-ly-thue-sua-doi-2016-309816.aspx" TargetMode="External"/><Relationship Id="rId154" Type="http://schemas.openxmlformats.org/officeDocument/2006/relationships/hyperlink" Target="https://thuvienphapluat.vn/van-ban/Thue-Phi-Le-Phi/Thong-tu-153-2011-TT-BTC-huong-dan-thue-su-dung-dat-phi-nong-nghiep-132319.aspx" TargetMode="External"/><Relationship Id="rId16" Type="http://schemas.openxmlformats.org/officeDocument/2006/relationships/hyperlink" Target="https://thuvienphapluat.vn/van-ban/Thue-Phi-Le-Phi/Nghi-dinh-91-2022-ND-CP-sua-doi-Nghi-dinh-126-2020-ND-CP-huong-dan-Luat-Quan-ly-thue-516302.aspx" TargetMode="External"/><Relationship Id="rId37" Type="http://schemas.openxmlformats.org/officeDocument/2006/relationships/hyperlink" Target="https://thuvienphapluat.vn/van-ban/Thue-Phi-Le-Phi/Nghi-dinh-12-2015-ND-CP-huong-dan-Luat-sua-doi-bo-sung-mot-so-dieu-cua-cac-Luat-ve-thue-266168.aspx" TargetMode="External"/><Relationship Id="rId58" Type="http://schemas.openxmlformats.org/officeDocument/2006/relationships/hyperlink" Target="https://thuvienphapluat.vn/van-ban/Thue-Phi-Le-Phi/Thong-tu-92-2015-TT-BTC-huong-dan-thue-gia-tri-gia-tang-thue-thu-nhap-ca-nhan-282089.aspx" TargetMode="External"/><Relationship Id="rId79" Type="http://schemas.openxmlformats.org/officeDocument/2006/relationships/hyperlink" Target="https://thuvienphapluat.vn/cong-van/Thuong-mai/Cong-van-17557-BTC-TCT-nam-2013-thuc-hien-Luat-thue-gia-tri-gia-tang-sua-doi-216720.aspx" TargetMode="External"/><Relationship Id="rId102" Type="http://schemas.openxmlformats.org/officeDocument/2006/relationships/hyperlink" Target="https://thuvienphapluat.vn/van-ban/Doanh-nghiep/Nghi-dinh-91-2014-ND-CP-sua-doi-bo-sung-Nghi-dinh-quy-dinh-thue-251430.aspx" TargetMode="External"/><Relationship Id="rId123" Type="http://schemas.openxmlformats.org/officeDocument/2006/relationships/hyperlink" Target="https://thuvienphapluat.vn/van-ban/Xuat-nhap-khau/Nghi-dinh-134-2016-ND-CP-huong-dan-Luat-thue-xuat-khau-thue-nhap-khau-323602.aspx" TargetMode="External"/><Relationship Id="rId144" Type="http://schemas.openxmlformats.org/officeDocument/2006/relationships/hyperlink" Target="https://thuvienphapluat.vn/van-ban/Thue-Phi-Le-Phi/Thong-tu-44-2017-TT-BTC-khung-gia-tinh-thue-tai-nguyen-co-tinh-chat-ly-hoa-giong-nhau-350023.aspx" TargetMode="External"/><Relationship Id="rId90" Type="http://schemas.openxmlformats.org/officeDocument/2006/relationships/hyperlink" Target="https://thuvienphapluat.vn/van-ban/Doanh-nghiep/Nghi-dinh-218-2013-ND-CP-huong-dan-thi-hanh-Luat-thue-thu-nhap-doanh-nghiep-217811.aspx" TargetMode="External"/><Relationship Id="rId27" Type="http://schemas.openxmlformats.org/officeDocument/2006/relationships/hyperlink" Target="https://thuvienphapluat.vn/van-ban/Thue-Phi-Le-Phi/Thong-tu-19-2021-TT-BTC-huong-dan-giao-dich-dien-tu-trong-linh-vuc-thue-469068.aspx" TargetMode="External"/><Relationship Id="rId48" Type="http://schemas.openxmlformats.org/officeDocument/2006/relationships/hyperlink" Target="https://thuvienphapluat.vn/van-ban/Thue-Phi-Le-Phi/Thong-tu-219-2013-TT-BTC-huong-dan-Luat-thue-gia-tri-gia-tang-va-Nghi-dinh-209-2013-ND-CP-220761.aspx" TargetMode="External"/><Relationship Id="rId69" Type="http://schemas.openxmlformats.org/officeDocument/2006/relationships/hyperlink" Target="https://thuvienphapluat.vn/van-ban/Thue-Phi-Le-Phi/Thong-tu-156-2013-TT-BTC-huong-dan-Luat-Quan-ly-thue-va-Nghi-dinh-83-2013-ND-CP-214560.aspx" TargetMode="External"/><Relationship Id="rId113" Type="http://schemas.openxmlformats.org/officeDocument/2006/relationships/hyperlink" Target="https://thuvienphapluat.vn/van-ban/Thue-Phi-Le-Phi/Nghi-dinh-65-2013-ND-CP-huong-dan-Luat-thue-thu-nhap-ca-nhan-2007-sua-doi-2012-196609.aspx" TargetMode="External"/><Relationship Id="rId134" Type="http://schemas.openxmlformats.org/officeDocument/2006/relationships/hyperlink" Target="https://thuvienphapluat.vn/van-ban/Thue-Phi-Le-Phi/Luat-sua-doi-cac-Luat-ve-thue-2014-25920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5778</Words>
  <Characters>32936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2024-12-24T02:38:00Z</dcterms:created>
  <dcterms:modified xsi:type="dcterms:W3CDTF">2024-12-24T02:38:00Z</dcterms:modified>
</cp:coreProperties>
</file>