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17" w:rsidRPr="008F0417" w:rsidRDefault="008F0417" w:rsidP="008F041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…………., ngày ... </w:t>
      </w: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tháng</w:t>
      </w: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... năm 20 ...</w:t>
      </w:r>
    </w:p>
    <w:p w:rsidR="008F0417" w:rsidRPr="008F0417" w:rsidRDefault="008F0417" w:rsidP="008F04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1_name"/>
      <w:bookmarkStart w:id="1" w:name="_GoBack"/>
      <w:r w:rsidRPr="008F04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CHO PHÉP TIÊU THỤ HÀNG HÓA QUÁ CẢNH</w:t>
      </w:r>
      <w:bookmarkEnd w:id="0"/>
    </w:p>
    <w:bookmarkEnd w:id="1"/>
    <w:p w:rsidR="008F0417" w:rsidRPr="008F0417" w:rsidRDefault="008F0417" w:rsidP="008F04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Cục Xuất nhập khẩu (Bộ Công Thương)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Chủ hàng: </w:t>
      </w: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tên, địa chỉ, điện thoại, fax)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Bộ Công Thương cho phép tiêu thụ hàng hóa quá cảnh theo các nội dung sau đây: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1. Giấy phép quá cảnh hàng hóa số ……… do Bộ Công Thương cấp ngày ... tháng ... năm 20... (nếu là hàng quá cảnh theo giấy phép).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2. Tờ khai hải quan số……… ngày ... tháng ... năm 20...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3. Miêu tả chi tiết: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368"/>
        <w:gridCol w:w="1157"/>
        <w:gridCol w:w="1075"/>
        <w:gridCol w:w="1085"/>
        <w:gridCol w:w="2083"/>
        <w:gridCol w:w="1155"/>
      </w:tblGrid>
      <w:tr w:rsidR="008F0417" w:rsidRPr="008F0417" w:rsidTr="008F0417">
        <w:trPr>
          <w:trHeight w:val="20"/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hàng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Đơn vị</w:t>
            </w: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tính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 giá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Bao bì và ký mã hiệu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 chú</w:t>
            </w:r>
          </w:p>
        </w:tc>
      </w:tr>
      <w:tr w:rsidR="008F0417" w:rsidRPr="008F0417" w:rsidTr="008F0417">
        <w:trPr>
          <w:trHeight w:val="20"/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</w:tr>
      <w:tr w:rsidR="008F0417" w:rsidRPr="008F0417" w:rsidTr="008F0417">
        <w:trPr>
          <w:trHeight w:val="20"/>
          <w:tblCellSpacing w:w="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</w:p>
        </w:tc>
      </w:tr>
    </w:tbl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FFFFFF"/>
          <w:sz w:val="18"/>
          <w:szCs w:val="18"/>
          <w:lang w:val="vi-VN"/>
        </w:rPr>
        <w:t>4. Lý do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vi-VN"/>
        </w:rPr>
        <w:t>Đ</w:t>
      </w:r>
      <w:r w:rsidRPr="008F0417">
        <w:rPr>
          <w:rFonts w:ascii="Arial" w:eastAsia="Times New Roman" w:hAnsi="Arial" w:cs="Arial"/>
          <w:color w:val="000000" w:themeColor="text1"/>
          <w:sz w:val="18"/>
          <w:szCs w:val="18"/>
          <w:lang w:val="vi-VN"/>
        </w:rPr>
        <w:t xml:space="preserve">ề </w:t>
      </w: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cho phép tiêu thụ tại Việt Nam: </w:t>
      </w: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(nêu rõ lý do cụ thể và nội dung chứng minh </w:t>
      </w: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trường hợp</w:t>
      </w: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bất khả kháng)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</w:rPr>
        <w:t>5. Thời gian tiêu thụ (dự kiến):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(Từ ngày ... tháng ... năm 20... đến ngày ... tháng ... năm 20...)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6. Địa chỉ nhận văn bản trả lời (của chủ hàng):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Kèm theo Đơn này là bản sao Giấy phép quá cảnh hàng hóa (nếu là hàng hóa quá cảnh theo giấy phép) và tài liệu chứng minh </w:t>
      </w:r>
      <w:r w:rsidRPr="008F04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trường hợp</w:t>
      </w: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 bất khả kháng đối với hàng hóa quá cảnh đề nghị cho phép tiêu thụ tại Việt Nam.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84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101"/>
      </w:tblGrid>
      <w:tr w:rsidR="008F0417" w:rsidRPr="008F0417" w:rsidTr="008F0417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17" w:rsidRPr="008F0417" w:rsidRDefault="008F0417" w:rsidP="008F04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 của thương nhân, chủ hàng</w:t>
            </w:r>
            <w:r w:rsidRPr="008F04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F04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 và đóng dấu)</w:t>
            </w:r>
          </w:p>
        </w:tc>
      </w:tr>
    </w:tbl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* Lưu ý:</w:t>
      </w:r>
    </w:p>
    <w:p w:rsidR="008F0417" w:rsidRPr="008F0417" w:rsidRDefault="008F0417" w:rsidP="008F04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04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Nếu văn bản có từ 02 tờ trở lên thì phải đóng dấu giáp lai.</w:t>
      </w:r>
    </w:p>
    <w:p w:rsidR="006905A0" w:rsidRDefault="008F0417"/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17"/>
    <w:rsid w:val="008956CE"/>
    <w:rsid w:val="008F0417"/>
    <w:rsid w:val="00A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0F21F5-DC70-4901-9107-D75C66FC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2023-04-27T01:57:00Z</dcterms:created>
  <dcterms:modified xsi:type="dcterms:W3CDTF">2023-04-27T01:59:00Z</dcterms:modified>
</cp:coreProperties>
</file>