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12" w:rsidRPr="00A26D12" w:rsidRDefault="00A26D12" w:rsidP="00A26D1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r w:rsidRPr="00A26D12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</w:t>
      </w:r>
      <w:bookmarkEnd w:id="0"/>
    </w:p>
    <w:p w:rsidR="00A26D12" w:rsidRPr="00A26D12" w:rsidRDefault="00A26D12" w:rsidP="00A26D1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name"/>
      <w:r w:rsidRPr="00A26D12">
        <w:rPr>
          <w:rFonts w:ascii="Arial" w:eastAsia="Times New Roman" w:hAnsi="Arial" w:cs="Arial"/>
          <w:color w:val="000000"/>
          <w:sz w:val="18"/>
          <w:szCs w:val="18"/>
        </w:rPr>
        <w:t>TIÊU CHUẨN CƠ CẤU VÀ TRÌNH ĐỘ PHÁT TRIỂN KINH TẾ - XÃ HỘI</w:t>
      </w:r>
      <w:bookmarkEnd w:id="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1184"/>
        <w:gridCol w:w="701"/>
        <w:gridCol w:w="971"/>
        <w:gridCol w:w="1030"/>
        <w:gridCol w:w="641"/>
        <w:gridCol w:w="1030"/>
        <w:gridCol w:w="1464"/>
        <w:gridCol w:w="1127"/>
        <w:gridCol w:w="831"/>
      </w:tblGrid>
      <w:tr w:rsidR="00A26D12" w:rsidRPr="00A26D12" w:rsidTr="00A26D12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phố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trực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thuộc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ương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phố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thuộc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phố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thuộc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phố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trực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thuộc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ương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trấn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Quận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Phường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thuộc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quận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Phường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thuộc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phố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thuộc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phố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thuộc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phố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trực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thuộc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ương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Phường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thuộc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xã</w:t>
            </w:r>
            <w:proofErr w:type="spellEnd"/>
          </w:p>
        </w:tc>
      </w:tr>
      <w:tr w:rsidR="00A26D12" w:rsidRPr="00A26D12" w:rsidTr="00A26D1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</w:p>
        </w:tc>
      </w:tr>
      <w:tr w:rsidR="00A26D12" w:rsidRPr="00A26D12" w:rsidTr="00A26D1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quân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D12" w:rsidRPr="00A26D12" w:rsidTr="00A26D1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gần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quân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quân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ương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quân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ương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quân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ương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D12" w:rsidRPr="00A26D12" w:rsidTr="00A26D1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nghèo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nghèo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gần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quân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quân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ương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quân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ương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quân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quân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ương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quân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ương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quân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quân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̃</w:t>
            </w:r>
          </w:p>
        </w:tc>
      </w:tr>
      <w:tr w:rsidR="00A26D12" w:rsidRPr="00A26D12" w:rsidTr="00A26D1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D12" w:rsidRPr="00A26D12" w:rsidTr="00A26D1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lao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phi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nông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trấn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quận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phường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D12" w:rsidRPr="00A26D12" w:rsidRDefault="00A26D12" w:rsidP="00A26D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12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:rsidR="00446217" w:rsidRDefault="00446217">
      <w:bookmarkStart w:id="2" w:name="_GoBack"/>
      <w:bookmarkEnd w:id="2"/>
    </w:p>
    <w:sectPr w:rsidR="004462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D71"/>
    <w:multiLevelType w:val="multilevel"/>
    <w:tmpl w:val="447A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B38FC"/>
    <w:multiLevelType w:val="multilevel"/>
    <w:tmpl w:val="A136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B0178F"/>
    <w:multiLevelType w:val="multilevel"/>
    <w:tmpl w:val="213C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040BDF"/>
    <w:multiLevelType w:val="multilevel"/>
    <w:tmpl w:val="1A36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12"/>
    <w:rsid w:val="00446217"/>
    <w:rsid w:val="00A2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310E"/>
  <w15:chartTrackingRefBased/>
  <w15:docId w15:val="{47462813-EE9B-4F29-B7C3-5D97BBE5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6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2694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536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979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7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0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37405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15208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8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2025-02-25T10:29:00Z</dcterms:created>
  <dcterms:modified xsi:type="dcterms:W3CDTF">2025-02-25T10:29:00Z</dcterms:modified>
</cp:coreProperties>
</file>