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Mẫu số 04. Nội dung của báo cáo đánh giá tác động môi trường</w:t>
      </w:r>
    </w:p>
    <w:tbl>
      <w:tblPr>
        <w:tblStyle w:val="TableGrid"/>
        <w:tblW w:w="5000" w:type="pct"/>
        <w:tblCellMar>
          <w:left w:w="0" w:type="dxa"/>
          <w:right w:w="0" w:type="dxa"/>
        </w:tblCellMar>
        <w:tblLook w:val="01E0" w:firstRow="1" w:lastRow="1" w:firstColumn="1" w:lastColumn="1" w:noHBand="0" w:noVBand="0"/>
      </w:tblPr>
      <w:tblGrid>
        <w:gridCol w:w="9016"/>
      </w:tblGrid>
      <w:tr w:rsidR="006E4AED" w:rsidRPr="004A731B" w:rsidTr="00A96AC6">
        <w:tc>
          <w:tcPr>
            <w:tcW w:w="5000" w:type="pct"/>
          </w:tcPr>
          <w:p w:rsidR="006E4AED" w:rsidRPr="004A731B" w:rsidRDefault="006E4AED" w:rsidP="00A96AC6">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Cơ quan cấp trên của chủ dự án</w:t>
            </w:r>
          </w:p>
          <w:p w:rsidR="006E4AED" w:rsidRPr="004A731B" w:rsidRDefault="006E4AED" w:rsidP="00A96AC6">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(1)</w:t>
            </w:r>
          </w:p>
          <w:p w:rsidR="006E4AED" w:rsidRPr="004A731B" w:rsidRDefault="006E4AED" w:rsidP="00A96AC6">
            <w:pPr>
              <w:widowControl w:val="0"/>
              <w:autoSpaceDE w:val="0"/>
              <w:autoSpaceDN w:val="0"/>
              <w:adjustRightInd w:val="0"/>
              <w:spacing w:before="120"/>
              <w:jc w:val="center"/>
              <w:rPr>
                <w:rFonts w:ascii="Arial" w:hAnsi="Arial" w:cs="Arial"/>
                <w:b/>
                <w:bCs/>
                <w:color w:val="0C0C0C"/>
                <w:sz w:val="20"/>
                <w:szCs w:val="28"/>
              </w:rPr>
            </w:pPr>
          </w:p>
          <w:p w:rsidR="006E4AED" w:rsidRPr="004A731B" w:rsidRDefault="006E4AED" w:rsidP="00A96AC6">
            <w:pPr>
              <w:widowControl w:val="0"/>
              <w:autoSpaceDE w:val="0"/>
              <w:autoSpaceDN w:val="0"/>
              <w:adjustRightInd w:val="0"/>
              <w:spacing w:before="120"/>
              <w:jc w:val="center"/>
              <w:rPr>
                <w:rFonts w:ascii="Arial" w:hAnsi="Arial" w:cs="Arial"/>
                <w:b/>
                <w:bCs/>
                <w:color w:val="0C0C0C"/>
                <w:sz w:val="20"/>
                <w:szCs w:val="28"/>
              </w:rPr>
            </w:pPr>
          </w:p>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r w:rsidRPr="004A731B">
              <w:rPr>
                <w:rFonts w:ascii="Arial" w:hAnsi="Arial" w:cs="Arial"/>
                <w:b/>
                <w:bCs/>
                <w:color w:val="0C0C0C"/>
                <w:sz w:val="20"/>
                <w:szCs w:val="28"/>
              </w:rPr>
              <w:t>BÁO CÁO</w:t>
            </w:r>
            <w:r w:rsidRPr="004A731B">
              <w:rPr>
                <w:rFonts w:ascii="Arial" w:hAnsi="Arial" w:cs="Arial"/>
                <w:b/>
                <w:bCs/>
                <w:color w:val="0C0C0C"/>
                <w:sz w:val="20"/>
                <w:szCs w:val="28"/>
              </w:rPr>
              <w:br/>
              <w:t>ĐÁNH GIÁ TÁC ĐỘNG MÔI TRƯỜNG</w:t>
            </w:r>
            <w:r w:rsidRPr="004A731B">
              <w:rPr>
                <w:rFonts w:ascii="Arial" w:hAnsi="Arial" w:cs="Arial"/>
                <w:b/>
                <w:bCs/>
                <w:color w:val="0C0C0C"/>
                <w:sz w:val="20"/>
                <w:szCs w:val="28"/>
              </w:rPr>
              <w:br/>
            </w:r>
            <w:r w:rsidRPr="004A731B">
              <w:rPr>
                <w:rFonts w:ascii="Arial" w:hAnsi="Arial" w:cs="Arial"/>
                <w:color w:val="0C0C0C"/>
                <w:sz w:val="20"/>
                <w:szCs w:val="28"/>
              </w:rPr>
              <w:t>của dự án (2)</w:t>
            </w:r>
          </w:p>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p>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E4AED" w:rsidRPr="004A731B" w:rsidTr="00A96AC6">
              <w:tc>
                <w:tcPr>
                  <w:tcW w:w="4428" w:type="dxa"/>
                </w:tcPr>
                <w:p w:rsidR="006E4AED" w:rsidRPr="004A731B" w:rsidRDefault="006E4AED" w:rsidP="00A96AC6">
                  <w:pPr>
                    <w:widowControl w:val="0"/>
                    <w:autoSpaceDE w:val="0"/>
                    <w:autoSpaceDN w:val="0"/>
                    <w:adjustRightInd w:val="0"/>
                    <w:spacing w:before="120"/>
                    <w:jc w:val="center"/>
                    <w:rPr>
                      <w:rFonts w:ascii="Arial" w:hAnsi="Arial" w:cs="Arial"/>
                      <w:i/>
                      <w:iCs/>
                      <w:color w:val="0C0C0C"/>
                      <w:sz w:val="20"/>
                      <w:szCs w:val="28"/>
                    </w:rPr>
                  </w:pPr>
                  <w:r w:rsidRPr="004A731B">
                    <w:rPr>
                      <w:rFonts w:ascii="Arial" w:hAnsi="Arial" w:cs="Arial"/>
                      <w:b/>
                      <w:bCs/>
                      <w:color w:val="0C0C0C"/>
                      <w:sz w:val="20"/>
                      <w:szCs w:val="28"/>
                    </w:rPr>
                    <w:t>CHỦ DỰ ÁN (*)</w:t>
                  </w:r>
                  <w:r w:rsidRPr="004A731B">
                    <w:rPr>
                      <w:rFonts w:ascii="Arial" w:hAnsi="Arial" w:cs="Arial"/>
                      <w:b/>
                      <w:bCs/>
                      <w:color w:val="0C0C0C"/>
                      <w:sz w:val="20"/>
                      <w:szCs w:val="28"/>
                    </w:rPr>
                    <w:br/>
                  </w:r>
                  <w:r w:rsidRPr="004A731B">
                    <w:rPr>
                      <w:rFonts w:ascii="Arial" w:hAnsi="Arial" w:cs="Arial"/>
                      <w:i/>
                      <w:iCs/>
                      <w:color w:val="0C0C0C"/>
                      <w:sz w:val="20"/>
                      <w:szCs w:val="28"/>
                    </w:rPr>
                    <w:t>(Chữ ký, đóng dấu)</w:t>
                  </w:r>
                </w:p>
                <w:p w:rsidR="006E4AED" w:rsidRPr="004A731B" w:rsidRDefault="006E4AED" w:rsidP="00A96AC6">
                  <w:pPr>
                    <w:widowControl w:val="0"/>
                    <w:autoSpaceDE w:val="0"/>
                    <w:autoSpaceDN w:val="0"/>
                    <w:adjustRightInd w:val="0"/>
                    <w:spacing w:before="120"/>
                    <w:jc w:val="center"/>
                    <w:rPr>
                      <w:rFonts w:ascii="Arial" w:hAnsi="Arial" w:cs="Arial"/>
                      <w:color w:val="000000"/>
                      <w:sz w:val="20"/>
                      <w:szCs w:val="28"/>
                    </w:rPr>
                  </w:pPr>
                </w:p>
                <w:p w:rsidR="006E4AED" w:rsidRPr="004A731B" w:rsidRDefault="006E4AED" w:rsidP="00A96AC6">
                  <w:pPr>
                    <w:spacing w:before="120"/>
                    <w:jc w:val="center"/>
                    <w:rPr>
                      <w:rFonts w:ascii="Arial" w:hAnsi="Arial" w:cs="Arial"/>
                      <w:sz w:val="20"/>
                      <w:szCs w:val="20"/>
                    </w:rPr>
                  </w:pPr>
                  <w:r w:rsidRPr="004A731B">
                    <w:rPr>
                      <w:rFonts w:ascii="Arial" w:hAnsi="Arial" w:cs="Arial"/>
                      <w:b/>
                      <w:bCs/>
                      <w:color w:val="0C0C0C"/>
                      <w:sz w:val="20"/>
                      <w:szCs w:val="28"/>
                    </w:rPr>
                    <w:t>Họ và tên</w:t>
                  </w:r>
                </w:p>
              </w:tc>
              <w:tc>
                <w:tcPr>
                  <w:tcW w:w="4428" w:type="dxa"/>
                </w:tcPr>
                <w:p w:rsidR="006E4AED" w:rsidRPr="004A731B" w:rsidRDefault="006E4AED" w:rsidP="00A96AC6">
                  <w:pPr>
                    <w:widowControl w:val="0"/>
                    <w:autoSpaceDE w:val="0"/>
                    <w:autoSpaceDN w:val="0"/>
                    <w:adjustRightInd w:val="0"/>
                    <w:spacing w:before="120"/>
                    <w:jc w:val="center"/>
                    <w:rPr>
                      <w:rFonts w:ascii="Arial" w:hAnsi="Arial" w:cs="Arial"/>
                      <w:i/>
                      <w:iCs/>
                      <w:color w:val="0C0C0C"/>
                      <w:sz w:val="20"/>
                      <w:szCs w:val="28"/>
                    </w:rPr>
                  </w:pPr>
                  <w:r w:rsidRPr="004A731B">
                    <w:rPr>
                      <w:rFonts w:ascii="Arial" w:hAnsi="Arial" w:cs="Arial"/>
                      <w:b/>
                      <w:bCs/>
                      <w:color w:val="0C0C0C"/>
                      <w:sz w:val="20"/>
                      <w:szCs w:val="28"/>
                    </w:rPr>
                    <w:t>ĐƠN VỊ TƯ VẤN (nếu có) (*)</w:t>
                  </w:r>
                  <w:r w:rsidRPr="004A731B">
                    <w:rPr>
                      <w:rFonts w:ascii="Arial" w:hAnsi="Arial" w:cs="Arial"/>
                      <w:b/>
                      <w:bCs/>
                      <w:color w:val="0C0C0C"/>
                      <w:sz w:val="20"/>
                      <w:szCs w:val="28"/>
                    </w:rPr>
                    <w:br/>
                  </w:r>
                  <w:r w:rsidRPr="004A731B">
                    <w:rPr>
                      <w:rFonts w:ascii="Arial" w:hAnsi="Arial" w:cs="Arial"/>
                      <w:i/>
                      <w:iCs/>
                      <w:color w:val="0C0C0C"/>
                      <w:sz w:val="20"/>
                      <w:szCs w:val="28"/>
                    </w:rPr>
                    <w:t>(Chữ ký, đóng dấu)</w:t>
                  </w:r>
                </w:p>
                <w:p w:rsidR="006E4AED" w:rsidRPr="004A731B" w:rsidRDefault="006E4AED" w:rsidP="00A96AC6">
                  <w:pPr>
                    <w:widowControl w:val="0"/>
                    <w:autoSpaceDE w:val="0"/>
                    <w:autoSpaceDN w:val="0"/>
                    <w:adjustRightInd w:val="0"/>
                    <w:spacing w:before="120"/>
                    <w:jc w:val="center"/>
                    <w:rPr>
                      <w:rFonts w:ascii="Arial" w:hAnsi="Arial" w:cs="Arial"/>
                      <w:color w:val="000000"/>
                      <w:sz w:val="20"/>
                      <w:szCs w:val="28"/>
                    </w:rPr>
                  </w:pPr>
                </w:p>
                <w:p w:rsidR="006E4AED" w:rsidRPr="004A731B" w:rsidRDefault="006E4AED" w:rsidP="00A96AC6">
                  <w:pPr>
                    <w:spacing w:before="120"/>
                    <w:jc w:val="center"/>
                    <w:rPr>
                      <w:rFonts w:ascii="Arial" w:hAnsi="Arial" w:cs="Arial"/>
                      <w:b/>
                      <w:sz w:val="20"/>
                      <w:szCs w:val="20"/>
                    </w:rPr>
                  </w:pPr>
                  <w:r w:rsidRPr="004A731B">
                    <w:rPr>
                      <w:rFonts w:ascii="Arial" w:hAnsi="Arial" w:cs="Arial"/>
                      <w:b/>
                      <w:bCs/>
                      <w:color w:val="0C0C0C"/>
                      <w:sz w:val="20"/>
                      <w:szCs w:val="28"/>
                    </w:rPr>
                    <w:t>Họ và tên</w:t>
                  </w:r>
                </w:p>
              </w:tc>
            </w:tr>
          </w:tbl>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p>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p>
          <w:p w:rsidR="006E4AED" w:rsidRPr="004A731B" w:rsidRDefault="006E4AED" w:rsidP="00A96AC6">
            <w:pPr>
              <w:widowControl w:val="0"/>
              <w:autoSpaceDE w:val="0"/>
              <w:autoSpaceDN w:val="0"/>
              <w:adjustRightInd w:val="0"/>
              <w:spacing w:before="120"/>
              <w:jc w:val="center"/>
              <w:rPr>
                <w:rFonts w:ascii="Arial" w:hAnsi="Arial" w:cs="Arial"/>
                <w:color w:val="0C0C0C"/>
                <w:sz w:val="20"/>
                <w:szCs w:val="28"/>
              </w:rPr>
            </w:pPr>
            <w:r w:rsidRPr="004A731B">
              <w:rPr>
                <w:rFonts w:ascii="Arial" w:hAnsi="Arial" w:cs="Arial"/>
                <w:i/>
                <w:iCs/>
                <w:color w:val="0C0C0C"/>
                <w:sz w:val="20"/>
                <w:szCs w:val="28"/>
              </w:rPr>
              <w:t>Địa danh (**), tháng … năm …</w:t>
            </w:r>
          </w:p>
        </w:tc>
      </w:tr>
    </w:tbl>
    <w:p w:rsidR="006E4AED" w:rsidRPr="004A731B" w:rsidRDefault="006E4AED" w:rsidP="006E4AED">
      <w:pPr>
        <w:widowControl w:val="0"/>
        <w:autoSpaceDE w:val="0"/>
        <w:autoSpaceDN w:val="0"/>
        <w:adjustRightInd w:val="0"/>
        <w:spacing w:before="120"/>
        <w:jc w:val="center"/>
        <w:rPr>
          <w:rFonts w:ascii="Arial" w:hAnsi="Arial" w:cs="Arial"/>
          <w:color w:val="0C0C0C"/>
          <w:sz w:val="20"/>
          <w:szCs w:val="28"/>
        </w:rPr>
      </w:pP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b/>
          <w:bCs/>
          <w:i/>
          <w:iCs/>
          <w:color w:val="0C0C0C"/>
          <w:sz w:val="20"/>
        </w:rPr>
        <w:t>Ghi chú:</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(1) Tên chủ dự án;</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(2) Tên dự án;</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 Chỉ thể hiện ở trang phụ bìa;</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 Ghi địa danh cấp tỉnh nơi thực hiện dự án hoặc nơi đặt trụ sở chính của chủ dự án.</w:t>
      </w:r>
    </w:p>
    <w:p w:rsidR="006E4AED" w:rsidRPr="004A731B" w:rsidRDefault="006E4AED" w:rsidP="006E4AED">
      <w:pPr>
        <w:widowControl w:val="0"/>
        <w:autoSpaceDE w:val="0"/>
        <w:autoSpaceDN w:val="0"/>
        <w:adjustRightInd w:val="0"/>
        <w:spacing w:before="120"/>
        <w:jc w:val="center"/>
        <w:rPr>
          <w:rFonts w:ascii="Arial" w:hAnsi="Arial" w:cs="Arial"/>
          <w:b/>
          <w:bCs/>
          <w:color w:val="0C0C0C"/>
          <w:sz w:val="20"/>
          <w:szCs w:val="28"/>
        </w:rPr>
      </w:pP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MỤC LỤC</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Danh mục các từ và các ký hiệu viết tắt</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Danh mục các bảng, các hình vẽ</w:t>
      </w:r>
    </w:p>
    <w:p w:rsidR="006E4AED" w:rsidRPr="004A731B" w:rsidRDefault="006E4AED" w:rsidP="006E4AED">
      <w:pPr>
        <w:widowControl w:val="0"/>
        <w:autoSpaceDE w:val="0"/>
        <w:autoSpaceDN w:val="0"/>
        <w:adjustRightInd w:val="0"/>
        <w:spacing w:before="120"/>
        <w:jc w:val="center"/>
        <w:rPr>
          <w:rFonts w:ascii="Arial" w:hAnsi="Arial" w:cs="Arial"/>
          <w:b/>
          <w:bCs/>
          <w:color w:val="0C0C0C"/>
          <w:sz w:val="20"/>
          <w:szCs w:val="28"/>
        </w:rPr>
      </w:pPr>
      <w:r w:rsidRPr="004A731B">
        <w:rPr>
          <w:rFonts w:ascii="Arial" w:hAnsi="Arial" w:cs="Arial"/>
          <w:b/>
          <w:bCs/>
          <w:color w:val="0C0C0C"/>
          <w:sz w:val="20"/>
          <w:szCs w:val="28"/>
        </w:rPr>
        <w:t>MỞ ĐẦU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 Xuất xứ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1.1. Thông tin chung về dự án, trong đó nêu rõ loại hình dự án (mới, mở rộng quy mô, nâng công suất, thay đổi công nghệ hoặc dự án loại khác).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1.2. Cơ quan, tổ chức có thẩm quyền phê duyệt chủ trương đầu tư (đối với dự án phải có quyết định chủ trương đầu tư), báo cáo nghiên cứu khả thi hoặc tài liệu tương đương với báo cáo nghiên cứu khả thi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1.4. Trường hợp dự án đầu tư vào khu sản xuất, kinh doanh, dịch vụ tập trung, cụm công nghiệp thì phải nêu rõ tên của khu sản xuất, kinh doanh, dịch vụ tập trung, cụm công nghiệp và thuyết minh sự phù hợp của dự án với ngành nghề đầu tư và phân khu chức năng của khu sản xuất, kinh doanh, dịch vụ tập trung, cụm công nghiệp.</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2. Căn cứ pháp lý và kỹ thuật của việc thực hiện đánh giá tác động môi trường (ĐTM)</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2.1. Liệt kê các văn bản pháp lý, quy chuẩn, tiêu chuẩn và hướng dẫn kỹ thuật có liên quan làm căn </w:t>
      </w:r>
      <w:r w:rsidRPr="004A731B">
        <w:rPr>
          <w:rFonts w:ascii="Arial" w:hAnsi="Arial" w:cs="Arial"/>
          <w:color w:val="0C0C0C"/>
          <w:sz w:val="20"/>
          <w:szCs w:val="28"/>
        </w:rPr>
        <w:lastRenderedPageBreak/>
        <w:t>cứ cho việc thực hiện ĐTM.</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2.2. Liệt kê các văn bản pháp lý, quyết định hoặc ý kiến bằng văn bản của các cấp có thẩm quyền liên quan đến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2.3. Liệt kê các tài liệu, dữ liệu do chủ dự án tạo lập được sử dụng trong quá trình thực hiện ĐTM.</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 Tổ chức thực hiện đánh giá tác động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Tóm tắt việc tổ chức thực hiện ĐTM và lập báo cáo ĐTM của chủ dự án, đơn vị tư vấn kèm theo danh sách (có chữ ký) của những người tham gia ĐTM.</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 Phương pháp đánh giá tác động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Liệt kê các phương pháp ĐTM và các phương pháp khác được sử dụng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5. Tóm tắt nội dung chính của Báo cáo ĐTM</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5.1. Thông tin về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Thông tin chung: tên dự án, địa điểm thực hiện, chủ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Phạm vi, quy mô, công suất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Công nghệ sản xuất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hạng mục công trình và hoạt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yếu tố nhạy cảm về môi trường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5.2. Hạng mục công trình và hoạt động của dự án có khả năng tác động xấu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Nêu các hạng mục công trình và hoạt động kèm theo các tác động xấu đến môi trường theo các giai đoạn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5.3. Dự báo các tác động môi trường chính, chất thải phát sinh theo các giai đoạn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Nước thải,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phát sinh, quy mô (lưu lượng tối đa), tính chất (thông số ô nhiễm đặc trưng) của nước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phát sinh, quy mô (lưu lượng tối đa), tính chất (thông số ô nhiễm đặc trưng) của bụi,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Chất thải rắn, chất thải nguy hại: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phát sinh, quy mô (khối lượng) của chất thải rắn sinh hoạt;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phát sinh, quy mô (khối lượng), tính chất (loại) của chất thải rắn thông thường;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phát sinh, quy mô (khối lượng), tính chất (loại) của chất thải nguy hại.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Tiếng ồn, độ rung (nguồn phát sinh và quy chuẩn áp dụng)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tác động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5.4. Các công trình và biện pháp bảo vệ môi trường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và biện pháp thu gom, xử lý nước thải,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thu gom và xử lý nước thải: Nêu các hạng mục công trình xử lý nước thải (hệ thống thoát nước; hệ thống thu gom và xử lý nước thải); nguồn tiếp nhận; dòng thải ra môi trường, vị trí xả thải, phương thức xả thải (nếu có);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xử lý bụi, khí thải: Nêu các hạng mục công trình xử lý bụi, khí thải (hệ thống, thiết bị thu gom và xử lý bụi, khí thải); dòng thải ra môi trường, vị trí xả thải, phương thức xả thải (nếu có);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biện pháp quản lý chất thải rắn, chất thải nguy hại: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 Công trình, biện pháp thu gom, lưu giữ, quản lý, xử lý chất thải rắn thông thường: Nêu các hạng </w:t>
      </w:r>
      <w:r w:rsidRPr="004A731B">
        <w:rPr>
          <w:rFonts w:ascii="Arial" w:hAnsi="Arial" w:cs="Arial"/>
          <w:color w:val="0C0C0C"/>
          <w:sz w:val="20"/>
          <w:szCs w:val="28"/>
        </w:rPr>
        <w:lastRenderedPageBreak/>
        <w:t>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lượng, quy mô, công suất, công nghệ; phương án thu gom, lưu giữ và xử lý hoặc chuyển giao xử lý.</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Công trình, biện pháp giảm thiểu tác động do tiếng ồn, độ rung (nêu các công trình, biện pháp giảm thiểu ô nhiễm tiếng ồn, độ rung; tiêu chuẩn, quy chuẩn kỹ thuật áp dụng đối với tiếng ồn, độ rung).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biện pháp bảo vệ môi trường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bồi hoàn đa dạng sinh học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phòng ngừa và ứng phó sự cố môi trường (nếu có): Nêu 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biện pháp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5.5. Chương trình quản lý và giám sát môi trường của chủ dự án: Các nội dung, yêu cầu, tần suất, thông số giám sát ứng với từng giai đoạn của dự án.</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1</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THÔNG TIN VỀ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1.1. Thông tin về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Tên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Tên chủ dự án, địa chỉ và phương tiện liên hệ với chủ dự án; người đại diện theo pháp luật của chủ dự án; tiến độ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Vị trí địa lý (các điểm mốc tọa độ theo hệ tọa độ quốc gia, ranh giới...) của địa điểm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Hiện trạng quản lý, sử dụng đất, mặt nước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Khoảng cách từ dự án tới khu dân cư và khu vực có yếu tố nhạy cảm về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Mục tiêu; loại hình, quy mô, công suất và công nghệ sản xuất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1.2. Các hạng mục công trình và hoạt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Liệt kê các hạng mục công trình và hoạt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hạng mục công trình chính: dây chuyền sản xuất sản phẩm chính, hạng mục đầu tư xây dựng chính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hạng mục công trình phụ trợ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hoạt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chất thải nguy hại; các công trình phòng ngừa, ứng phó sự cố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đảm bảo dòng chảy tối thiểu, bảo tồn đa dạng sinh học; công trình giảm thiểu tác động do sạt lở, sụt lún, xói lở, bồi lắng, nhiễm mặn, nhiễm phèn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giảm thiểu tiếng ồn, độ rung; các công trình bảo vệ môi trường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Đánh giá việc lựa chọn công nghệ, hạng mục công trình và hoạt động của dự án đầu tư có khả năng tác động xấu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Đối với các dự án mở rộng quy mô, nâng công suất hoặc thay đổi công nghệ của cơ sở, khu sản xuất, kinh doanh, dịch vụ tập trung, cụm công nghiệp đang hoạt động phải có các thông tin về hiện trạng sản xuất, kinh doanh, dịch vụ của cơ sở, khu sản xuất, kinh doanh, dịch vụ tập trung, cụm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sự kết nối giữa các hạng mục công trình hiện hữu với công trình đầu tư mới.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1.3. Nguyên, nhiên, vật liệu, hóa chất sử dụng của dự án; nguồn cung cấp điện, nước và các sản phẩm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Liệt kê các loại nguyên, nhiên, vật liệu, hóa chất sử dụng; nguồn cung cấp điện, nước và các sản phẩm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Đối với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1.4. Công nghệ sản xuất, vận hành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Mô tả về công nghệ sản xuất, vận hành của dự án có khả năng gây tác động xấu đến môi trường và cơ sở lựa chọn công nghệ kèm theo sơ đồ minh họa.</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1.5. Biện pháp tổ chức thi công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Mô tả về các biện pháp tổ chức thi công, công nghệ thi công các hạng mục công trình của dự án có khả năng gây tác động xấu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1.6. Tiến độ, tổng mức đầu tư, tổ chức quản lý và thực hiện dự án</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2</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ĐIỀU KIỆN TỰ NHIÊN, KINH TẾ - XÃ HỘI VÀ HIỆN TRẠNG MÔI TRƯỜNG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 xml:space="preserve">2.1. Điều kiện tự nhiên, kinh tế - xã hội </w:t>
      </w:r>
      <w:r w:rsidRPr="004A731B">
        <w:rPr>
          <w:rFonts w:ascii="Arial" w:hAnsi="Arial" w:cs="Arial"/>
          <w:color w:val="0C0C0C"/>
          <w:sz w:val="20"/>
          <w:szCs w:val="28"/>
        </w:rPr>
        <w:t>(không bắt buộc thực hiện đối với dự án đầu tư trong khu sản xuất, kinh doanh, dịch vụ tập trung, cụm công nghiệp đã có các thủ tục về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Tổng hợp dữ liệu (nêu rõ nguồn số liệu sử dụng) về các điều kiện tự nhiên phục vụ đánh giá tác động môi trường của dự án, gồm các loại dữ liệu về: địa lý, địa chất; khí hậu, khí tượng; số liệu thủy văn, hải văn trong thời gian ít nhất 03 năm gần nhất.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tiếp nhận nước thải của dự án và đặc điểm chế độ thủy văn, hải văn của nguồn tiếp nhận nước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Tóm tắt các điều kiện về kinh tế - xã hội phục vụ đánh giá tác động môi trường của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 văn hóa đã được xếp hạng, danh lam thắng cảnh đã được xác lập, khu dân cư, khu đô thị và các công trình liên quan khác chịu tác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Nhận dạng các đối tượng bị tác động, yếu tố nhạy cảm về môi trường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2.2. Hiện trạng chất lượng môi trường và đa dạng sinh học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2.2.1. Đánh giá hiện trạng các thành phần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Thu thập dữ liệu (nêu rõ nguồn số liệu sử dụng) về hiện trạng môi trường phục vụ đánh giá tác động môi trường của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Đo đạc, lấy mẫu phân tích về hiện trạng môi trường khu vực tiếp nhận các loại chất thải của dự án. Đối với dự án có liên quan đến phóng xạ phải đo đạc môi trường phóng xạ tự nhiên. Việc đo đạc, lấy mẫu, phân tích mẫu phải tuân thủ quy trình kỹ thuật về quan trắc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Tổng hợp dữ liệu thu thập và kết quả đo đạc, phân tích để đánh giá hiện trạng các thành phần môi trường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2.2.2. Hiện trạng đa dạng sinh học (không yêu cầu đối với dự án trong khu sản xuất, kinh doanh, dịch vụ tập trung, cụm công nghiệp đã có quyết định phê duyệt kết quả thẩm định báo cáo đánh giá tác động môi trường hoặc văn bản tương đương)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Thu thập, tổng hợp dữ liệu (nêu rõ nguồn số liệu sử dụng) về đa dạng sinh học trên cạn và dưới nước tại khu vực dự án và xung quanh dự án, lưu ý đến các loài nguy cấp, quý, hiếm được ưu tiên bảo vệ, các loài đặc hữu (nếu có): các loại rừng, danh mục các loài thực vật, động vật, tài nguyên sinh vật biển và đất ngập nước ven biển, danh mục các loài phiêu sinh, động vật đáy và tài nguyên thủy, hải sản khác.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Đối với dự án có sử dụng đất, đất có mặt nước của khu bảo tồn thiên nhiên, vùng lõi của khu dự trữ sinh quyển phải có thêm số liệu điều tra, khảo sát đa dạng sinh học trên cạn và dưới nước tại khu vực dự án, lưu ý đến các loài nguy cấp, quý, hiếm được ưu tiên bảo vệ, các loài đặc hữu, hệ sinh thái rừng tự nhiên, san hô, cỏ biển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2.3. Nhận dạng các đối tượng bị tác động, yếu tố nhạy cảm về môi trường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Liệt kê, mô tả các đối tượng bị tác động bởi dự án và các yếu tố nhạy cảm về môi trường khu vực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2.4. Sự phù hợp của địa điểm lựa chọn thực hiện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Thuyết minh sự phù hợp của địa điểm lựa chọn thực hiện dự án về điều kiện tự nhiên, kinh tế - xã hội, môi trường.</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3</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ĐÁNH GIÁ, DỰ BÁO TÁC ĐỘNG MÔI TRƯỜNG CỦA DỰ ÁN VÀ ĐỀ XUẤT CÁC BIỆN PHÁP, CÔNG TRÌNH BẢO VỆ MÔI TRƯỜNG, ỨNG PHÓ SỰ CỐ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3.1. Đánh giá tác động và đề xuất các biện pháp, công trình bảo vệ môi trường trong giai đoạn thi công, xây dựng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3.1.1. Đánh giá, dự báo các tác động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tác động môi trường liên quan đến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do nước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do bụi,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do chất thải rắn sinh hoạt;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do chất thải rắn thông thường;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do chất thải nguy hại.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Xác định nguồn phát sinh và mức độ của tiếng ồn, độ rung.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đến đa dạng sinh học, di sản thiên nhiên, di tích lịch sử - văn hóa, các yếu tố nhạy cảm khác và các tác động khác (nếu có).</w:t>
      </w:r>
    </w:p>
    <w:p w:rsidR="006E4AED" w:rsidRPr="004A731B" w:rsidRDefault="006E4AED" w:rsidP="006E4AED">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 Nhận dạng, đánh giá sự cố môi trường có thể xảy ra của dự án. </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Yêu cầu: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Với mỗi tác động cần xác định quy mô tác động để tập trung dự báo, đánh giá và giảm thiểu các tác động chính, đặc thù của loại hình và vị trí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tác động có liên quan đến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(lưu lượng tối đa), tính chất (thông số ô nhiễm đặc trưng) của nước thải, bụi và khí thải; so sánh với các tiêu chuẩn, quy chuẩn kỹ thuật hiện hành. Mô tả thông tin về không gian và thời gian tác động của các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(khối lượng) của chất thải rắn sinh hoạt; thông tin về không gian và thời gian tác động của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(khối lượng), tính chất (loại) của chất thải rắn thông thường và chất thải nguy hại. Mô tả thông tin về không gian và thời gian tác động của các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 Đối với tác động không liên quan đến chất thải: cần nêu cụ thể các tác động và đối tượng bị tác </w:t>
      </w:r>
      <w:r w:rsidRPr="004A731B">
        <w:rPr>
          <w:rFonts w:ascii="Arial" w:hAnsi="Arial" w:cs="Arial"/>
          <w:color w:val="0C0C0C"/>
          <w:sz w:val="20"/>
          <w:szCs w:val="28"/>
        </w:rPr>
        <w:lastRenderedPageBreak/>
        <w:t>động.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Việc đánh giá, dự báo các tác động đến môi trường của giai đoạn này tập trung vào các nội dung chính sau đây: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Đánh giá tác động đến môi trường của việc chiếm dụng đất, mặt nước, giải phóng mặt bằng, di dân, tái định cư (nếu có); tác động đến đa dạng sinh học, di sản thiên nhiên, di tích lịch sử - văn hóa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Khai thác, vận chuyển nguyên vật liệu xây dựng, máy móc, thiết bị (nếu thuộc phạm vi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 công các hạng mục công trình của dự án hoặc các hoạt động triển khai thực hiện dự án (đối với các dự án không có công trình xây dựng);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Làm sạch đường ống, làm sạch các thiết bị sản xuất, công trình bảo vệ môi trường của dự án (như: làm sạch bằng hóa chất, nước sạch, hơi nước,...).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3.1.2. Các công trình, biện pháp thu gom, lưu giữ, xử lý chất thải và biện pháp giảm thiểu tác động tiêu cực khác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nước thải: chi tiết về quy mô, công suất, công nghệ của công trình thu gom, xử lý nước thải sinh hoạt và nước thải công nghiệp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Công trình thu gom, xử lý nước thải sinh hoạt của từng nhà thầu thi công, xây dựng dự án, đảm bảo đạt quy chuẩn kỹ thuật về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Công trình thu gom, xử lý các loại chất thải lỏng khác như hóa chất thải, hóa chất súc rửa đường ống..., đảm bảo đạt quy chuẩn kỹ thuật về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tiếp nhận; tiêu chuẩn, quy chuẩn kỹ thuật áp dụng; dòng thải ra môi trường, vị trí xả thải, phương thức xả thải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chất thải rắn sinh hoạt, chất thải rắn thông thường (bao gồm chất thải xây dựng) và chất thải nguy hại: quy mô, vị trí, biện pháp bảo vệ môi trường của khu vực lưu giữ tạm thời các loại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bụi, khí thải: các công trình, biện pháp giảm thiểu bụi, khí thải trong quá trình thi công xây dựng dự án, đảm bảo đạt quy chuẩn kỹ thuật về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tiếng ồn, độ rung: các công trình, biện pháp giảm ồn, rung.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xói lở, bồi lắng, nước mưa chảy tràn (nếu có): quy mô, vị trí, biện pháp ngăn ngừa xói lở, bồi lắng, kiểm soát nước mưa chảy tràn.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các tác động đến đa dạng sinh học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biện pháp bảo vệ môi trường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công trình, biện pháp bảo vệ môi trường và phòng ngừa, ứng phó sự cố môi trường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3.2. Đánh giá tác động và đề xuất các biện pháp, công trình bảo vệ môi trường trong giai đoạn vận hành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3.2.1. Đánh giá, dự báo các tác động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Việc đánh giá tác động trong giai đoạn này cần phải tập trung vào các nội dung chính sau: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Đánh giá, dự báo tác động liên quan đến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(lưu lượng tối đa), tính chất (thông số ô nhiễm đặc trưng) của nước thải, bụi và khí thải; so sánh với các tiêu chuẩn, quy chuẩn kỹ thuật hiện hành. Mô tả thông tin về không gian và thời gian tác động của các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(khối lượng) của chất thải rắn sinh hoạt; thông tin về không gian và thời gian tác động của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nguồn phát sinh, quy mô (khối lượng), tính chất (loại) của chất thải rắn thông thường và chất thải nguy hại. Mô tả thông tin về không gian và thời gian tác động của các chất thải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Xác định nguồn phát sinh và mức độ của tiếng ồn, độ rung.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Tác động đến đa dạng sinh học, di sản thiên nhiên, di tích lịch sử - văn hóa, các yếu tố nhạy cảm khác và các tác động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 Đối với dự án đầu tư vào khu sản xuất, kinh doanh, dịch vụ tập trung, cụm công nghiệp, phải đánh giá bổ sung tác động từ việc phát sinh nước thải của dự án đối với hiện trạng thu gom, xử lý nước thải hiện hữu của khu sản xuất, kinh doanh, dịch vụ tập trung, cụm công nghiệp; đánh giá khả năng tiếp nhận, xử lý của công trình xử lý nước thải hiện hữu của khu sản xuất, kinh doanh, dịch vụ tập trung, cụm công nghiệp đối với khối lượng nước thải phát sinh lớn nhất từ hoạt động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Nhận dạng, đánh giá sự cố môi trường có thể xảy ra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3.2.2. Các công trình, biện pháp thu gom, lưu giữ, xử lý chất thải và biện pháp giảm thiểu tác động tiêu cực khác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Yêu cầu: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a) Đối với công trình xử lý nước thải (bao gồm: các công trình xử lý nước thải sinh hoạt, nước thải công nghiệp và các loại chất thải lỏng khác):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Thuyết minh về quy mô, công suất, quy trình vận hành, hóa chất, chất xúc tác sử dụng của từng công trình xử lý nước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thông số cơ bản của công trình xử lý nước thải (dự thảo bản vẽ thiết kế cơ sở hoặc dự thảo thiết kế bản vẽ thi công đối với dự án chỉ yêu cầu thiết kế một bước (sau đây gọi tắt là dự thảo bản vẽ thiết kế) đính kèm tại Phụ lục II báo cáo);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tiếp nhận; tiêu chuẩn, quy chuẩn kỹ thuật áp dụng; dòng thải ra môi trường, vị trí xả thải, phương thức xả thải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Đề xuất vị trí, thông số lắp đặt các thiết bị quan trắc nước thải tự động, liên tục (đối với trường hợp phải lắp đặt theo quy định).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b) Đối với công trình xử lý bụi,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Thuyết minh về quy mô, công suất, quy trình vận hành, hóa chất, chất xúc tác sử dụng của từng công trình xử lý bụi, khí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thông số cơ bản của công trình xử lý bụi, khí thải, kèm theo dự thảo bản vẽ thiết kế (chi tiết được nêu tại Phụ lục II báo cáo);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Tiêu chuẩn, quy chuẩn kỹ thuật áp dụng; dòng thải ra môi trường, vị trí xả thải, phương thức xả thải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Đề xuất vị trí, thông số lắp đặt các thiết bị quan trắc khí thải tự động, liên tục (đối với trường hợp phải lắp đặt theo quy định).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 Đối với công trình lưu giữ, xử lý chất thải rắn (gồm: chất thải rắn sinh hoạt, chất thải rắn thông thường, chất thải nguy hại):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Thuyết minh về quy mô, công suất, quy trình vận hành, hóa chất, chất xúc tác sử dụng của từng công trình quản lý, xử lý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thông số cơ bản của công trình quản lý, xử lý chất thải, kèm theo dự thảo bản vẽ thiết kế (chi tiết được nêu tại Phụ lục II báo cáo).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d) Công trình, biện pháp giảm thiểu tác động do tiếng ồn, độ rung (nêu các công trình, biện pháp giảm thiểu tác động do tiếng ồn, độ rung; tiêu chuẩn, quy chuẩn kỹ thuật áp dụng đối với tiếng ồn, độ rung).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 Phương án phòng ngừa, ứng phó sự cố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phương án phòng ngừa, ứng phó sự cố môi trường tương ứng với các nội dung đã được nhận dạng tại mục 3.2.1 ở trên.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Trường hợp phải xây dựng, lắp đặt công trình phòng ngừa, ứng phó sự cố môi trường đối với nước thải và khí thải phải có thuyết minh về quy mô, công suất, quy trình vận hành, hóa chất, chất xúc tác sử dụng của từng công trình phòng ngừa, ứng phó sự cố môi trường; các thông số cơ bản của công trình phòng ngừa, ứng phó sự cố môi trường, kèm theo dự thảo bản vẽ thiết kế (chi tiết được nêu tại Phụ lục II báo cáo).</w:t>
      </w:r>
    </w:p>
    <w:p w:rsidR="006E4AED" w:rsidRPr="004A731B" w:rsidRDefault="006E4AED" w:rsidP="006E4AED">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lastRenderedPageBreak/>
        <w:t xml:space="preserve">e) Công trình đảm bảo dòng chảy tối thiểu với các dự án thủy điện, hồ chứa nước. </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g) Biện pháp giảm thiểu tác động tiêu cực khác tới môi trường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3.3. Tổ chức thực hiện các công trình, biện pháp bảo vệ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Danh mục công trình, biện pháp bảo vệ môi trường của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Kế hoạch xây lắp các công trình bảo vệ môi trường, thiết bị xử lý chất thải, thiết bị quan trắc nước thải, khí thải tự động, liên tục.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Tổ chức, bộ máy quản lý, vận hành các công trình bảo vệ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3.4. Nhận xét về mức độ chi tiết, độ tin cậy của các kết quả nhận dạng, đánh giá, dự báo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Nhận xét khách quan về mức độ tin cậy, chi tiết của những kết quả nhận dạng, đánh giá, dự báo về các tác động môi trường chính, chất thải phát sinh theo các giai đoạn của dự án đầu tư đến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4</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PHƯƠNG ÁN CẢI TẠO, PHỤC HỒI MÔI TRƯỜNG, PHƯƠNG ÁN BỒI HOÀN ĐA DẠNG SINH HỌC</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(Chỉ yêu cầu đối với các dự án khai thác khoáng sản, dự án chôn lấp chất thải, dự án có phương án bồi hoàn đa dạng sinh học)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4.1. Phương án cải tạo, phục hồi môi trường đối với dự án khai thác khoáng sản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4.1.1. Lựa chọn phương án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mỗi phương án cải tạo, phục hồi môi trường đưa ra cần làm rõ các nội dung sau: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Xác định thời điểm, nội dung thực hiện một phần công tác cải tạo, phục hồi môi trường (ngay trong quá trình khai thác) đối với các hạng mục công trình mỏ (công trình phụ trợ khai thác, bãi thải mỏ,...) và khu vực khai thác (trường hợp mỏ khai thác theo hình thức “cuốn chiếu”, có thể thực hiện được công tác cải tạo, phục hồi môi trường đối với phần diện tích đã khai thác hết trữ lượng);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các giải pháp, công trình và khối lượng, kinh phí để cải tạo, phục hồi môi trường; lập bản đồ hoàn thổ không gian đã khai thác và thể hiện các công trình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Đánh giá ảnh hưởng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4.1.2. Nội dung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Từ phương án cải tạo, phục hồi môi trường đã lựa chọn, xây dựng nội dung, danh mục, khối lượng các hạng mục công trình cải tạo, phục hồi môi trường, cụ thể:</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Thiết kế, tính toán khối lượng công việc các công trình chính để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 Thiết kế, tính toán khối lượng công việc để cải tạo, phục hồi môi trường đáp ứng mục tiêu đã đề ra, phù hợp với điều kiện thực tế.</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Thiết kế các công trình phòng ngừa và ứng phó sự cố môi trường từng giai đoạn trong quá trình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Lập bảng các công trình cải tạo, phục hồi môi trường; khối lượng công việc thực hiện theo từng giai đoạn và toàn bộ quá trình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4.1.3. Kế hoạch thực hiện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Sơ đồ tổ chức thực hiện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Tiến độ thực hiện cải tạo, phục hồi môi trường và kế hoạch giám sát chất lượng công trình.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Kế hoạch tổ chức giám định các công trình cải tạo, phục hồi môi trường để kiểm tra, xác nhận hoàn thành các nội dung của phương án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Giải pháp quản lý, bảo vệ các công trình cải tạo, phục hồi môi trường sau khi kiểm tra, xác nhận.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Lập bảng tiến độ thực hiện cải tạo, phục hồi môi trường theo mẫu sau:</w:t>
      </w:r>
    </w:p>
    <w:tbl>
      <w:tblPr>
        <w:tblW w:w="5000" w:type="pct"/>
        <w:tblCellMar>
          <w:left w:w="0" w:type="dxa"/>
          <w:right w:w="0" w:type="dxa"/>
        </w:tblCellMar>
        <w:tblLook w:val="0000" w:firstRow="0" w:lastRow="0" w:firstColumn="0" w:lastColumn="0" w:noHBand="0" w:noVBand="0"/>
      </w:tblPr>
      <w:tblGrid>
        <w:gridCol w:w="710"/>
        <w:gridCol w:w="2025"/>
        <w:gridCol w:w="1454"/>
        <w:gridCol w:w="665"/>
        <w:gridCol w:w="749"/>
        <w:gridCol w:w="1236"/>
        <w:gridCol w:w="1329"/>
        <w:gridCol w:w="838"/>
      </w:tblGrid>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TT</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Tên công trình</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Khối lượng/</w:t>
            </w:r>
            <w:r w:rsidRPr="004A731B">
              <w:rPr>
                <w:rFonts w:ascii="Arial" w:hAnsi="Arial" w:cs="Arial"/>
                <w:color w:val="000000"/>
                <w:sz w:val="20"/>
              </w:rPr>
              <w:t xml:space="preserve"> </w:t>
            </w:r>
            <w:r w:rsidRPr="004A731B">
              <w:rPr>
                <w:rFonts w:ascii="Arial" w:hAnsi="Arial" w:cs="Arial"/>
                <w:b/>
                <w:bCs/>
                <w:color w:val="0C0C0C"/>
                <w:sz w:val="20"/>
              </w:rPr>
              <w:t>đơn vị</w:t>
            </w: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Đơn</w:t>
            </w:r>
            <w:r w:rsidRPr="004A731B">
              <w:rPr>
                <w:rFonts w:ascii="Arial" w:hAnsi="Arial" w:cs="Arial"/>
                <w:color w:val="000000"/>
                <w:sz w:val="20"/>
              </w:rPr>
              <w:t xml:space="preserve"> </w:t>
            </w:r>
            <w:r w:rsidRPr="004A731B">
              <w:rPr>
                <w:rFonts w:ascii="Arial" w:hAnsi="Arial" w:cs="Arial"/>
                <w:b/>
                <w:bCs/>
                <w:color w:val="0C0C0C"/>
                <w:sz w:val="20"/>
              </w:rPr>
              <w:t>giá</w:t>
            </w: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Thành</w:t>
            </w:r>
            <w:r w:rsidRPr="004A731B">
              <w:rPr>
                <w:rFonts w:ascii="Arial" w:hAnsi="Arial" w:cs="Arial"/>
                <w:color w:val="000000"/>
                <w:sz w:val="20"/>
              </w:rPr>
              <w:t xml:space="preserve"> </w:t>
            </w:r>
            <w:r w:rsidRPr="004A731B">
              <w:rPr>
                <w:rFonts w:ascii="Arial" w:hAnsi="Arial" w:cs="Arial"/>
                <w:b/>
                <w:bCs/>
                <w:color w:val="0C0C0C"/>
                <w:sz w:val="20"/>
              </w:rPr>
              <w:t>tiền</w:t>
            </w: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Thời gian thực hiện</w:t>
            </w: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Thời gian</w:t>
            </w:r>
            <w:r w:rsidRPr="004A731B">
              <w:rPr>
                <w:rFonts w:ascii="Arial" w:hAnsi="Arial" w:cs="Arial"/>
                <w:color w:val="000000"/>
                <w:sz w:val="20"/>
              </w:rPr>
              <w:t xml:space="preserve"> </w:t>
            </w:r>
            <w:r w:rsidRPr="004A731B">
              <w:rPr>
                <w:rFonts w:ascii="Arial" w:hAnsi="Arial" w:cs="Arial"/>
                <w:b/>
                <w:bCs/>
                <w:color w:val="0C0C0C"/>
                <w:sz w:val="20"/>
              </w:rPr>
              <w:t>hoàn thành</w:t>
            </w: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Ghi chú</w:t>
            </w: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I</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Khu vực khai thác</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1</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Cải tạo bờ mỏ, đáy</w:t>
            </w:r>
            <w:r w:rsidRPr="004A731B">
              <w:rPr>
                <w:rFonts w:ascii="Arial" w:hAnsi="Arial" w:cs="Arial"/>
                <w:color w:val="000000"/>
                <w:sz w:val="20"/>
              </w:rPr>
              <w:t xml:space="preserve"> </w:t>
            </w:r>
            <w:r w:rsidRPr="004A731B">
              <w:rPr>
                <w:rFonts w:ascii="Arial" w:hAnsi="Arial" w:cs="Arial"/>
                <w:color w:val="0C0C0C"/>
                <w:sz w:val="20"/>
              </w:rPr>
              <w:t>mỏ, bờ moong, đáy</w:t>
            </w:r>
            <w:r w:rsidRPr="004A731B">
              <w:rPr>
                <w:rFonts w:ascii="Arial" w:hAnsi="Arial" w:cs="Arial"/>
                <w:color w:val="000000"/>
                <w:sz w:val="20"/>
              </w:rPr>
              <w:t xml:space="preserve"> </w:t>
            </w:r>
            <w:r w:rsidRPr="004A731B">
              <w:rPr>
                <w:rFonts w:ascii="Arial" w:hAnsi="Arial" w:cs="Arial"/>
                <w:color w:val="0C0C0C"/>
                <w:sz w:val="20"/>
              </w:rPr>
              <w:t>mong khu A</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2</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Trồng cây khu A</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bl>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4.1.4. Dự toán kinh phí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a) Dự toán chi phí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b) Tính toán khoản tiền ký quỹ và thời điểm ký quỹ:</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Trình bày cụ thể các khoản tiền ký quỹ lần đầu và các lần tiếp theo, thời điểm ký quỹ lần đầu và các lần tiếp theo.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 Đơn vị nhận ký quỹ:</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Tổ chức, cá nhân lựa chọn đơn vị và tổ chức thực hiện ký quỹ cải tạo, phục hồi môi trường theo quy định của pháp luật.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4.2. Phương án cải tạo, phục hồi môi trường đối với dự án chôn lấp chất thải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i/>
          <w:iCs/>
          <w:color w:val="0C0C0C"/>
          <w:sz w:val="20"/>
          <w:szCs w:val="28"/>
        </w:rPr>
        <w:t>4.2.1. Lựa chọn giải pháp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Việc cải tạo môi trường thực hiện theo quy định có liên quan.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Mô tả khái quát các giải pháp; các công trình và khối lượng công việc cải tạo môi trường. Xây dựng bản đồ địa hình của khu vực bãi chôn lấp chất thải sau khi đóng bãi chôn lấp chất thải rắn sinh hoạt.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 Đánh giá ảnh hưởng đến môi trường, tính bền vững, an toàn của các công trình cải tạo môi trường của phương án (bao gồm: sụt lún, trượt lở, chống thấm, hạ thấp mực nước ngầm, sự cố môi </w:t>
      </w:r>
      <w:r w:rsidRPr="004A731B">
        <w:rPr>
          <w:rFonts w:ascii="Arial" w:hAnsi="Arial" w:cs="Arial"/>
          <w:color w:val="0C0C0C"/>
          <w:sz w:val="20"/>
          <w:szCs w:val="28"/>
        </w:rPr>
        <w:lastRenderedPageBreak/>
        <w:t>trường,…) để lựa chọn phương án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i/>
          <w:iCs/>
          <w:color w:val="0C0C0C"/>
          <w:sz w:val="20"/>
          <w:szCs w:val="28"/>
        </w:rPr>
        <w:t>4.2.2. Nội dung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Từ giải pháp cải tạo môi trường đã lựa chọn, xây dựng nội dung, danh mục, khối lượng các hạng mục công trình cải tạo môi trường, cụ thể:</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Thiết kế, tính toán khối lượng công việc các công trình chính để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Thiết kế, tính toán khối lượng công việc để cải tạo môi trường đáp ứng mục tiêu đã đề ra, phù hợp với điều kiện thực tế;</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Thiết kế các công trình để giảm thiểu tác động xấu, phòng ngừa và ứng phó sự cố môi trường đối với từng giai đoạn trong quá trình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Lập bảng các công trình cải tạo môi trường; khối lượng công việc thực hiện theo từng giai đoạn và toàn bộ quá trình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Lập bảng thống kê các thiết bị, máy móc, nguyên vật liệu, đất đai, cây xanh sử dụng trong quá trình cải tạo môi trường theo từng giai đoạn và toàn bộ quá trình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Xây dựng các kế hoạch phòng ngừa và ứng phó sự cố trong quá trình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Các chỉ tiêu kỹ thuật để thiết kế, thi công các công trình cải tạo môi trường dựa trên báo cáo nghiên cứu khả thi hoặc thiết kế cơ sở.</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i/>
          <w:iCs/>
          <w:color w:val="0C0C0C"/>
          <w:sz w:val="20"/>
          <w:szCs w:val="28"/>
        </w:rPr>
        <w:t>4.2.3. Kế hoạch thực hiện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Trình bày sơ đồ tổ chức thực hiện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Trình bày tiến độ thực hiện cải tạo môi trường và kế hoạch giám sát chất lượng công trình.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Kế hoạch tổ chức giám định các công trình cải tạo môi trường để kiểm tra, xác nhận hoàn thành các nội dung của phương án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Giải pháp quản lý, bảo vệ các công trình cải tạo môi trường sau khi kiểm tra, xác nhận.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Lập bảng tiến độ thực hiện cải tạo môi trường theo mẫu sau:</w:t>
      </w:r>
    </w:p>
    <w:tbl>
      <w:tblPr>
        <w:tblW w:w="5000" w:type="pct"/>
        <w:tblCellMar>
          <w:left w:w="0" w:type="dxa"/>
          <w:right w:w="0" w:type="dxa"/>
        </w:tblCellMar>
        <w:tblLook w:val="0000" w:firstRow="0" w:lastRow="0" w:firstColumn="0" w:lastColumn="0" w:noHBand="0" w:noVBand="0"/>
      </w:tblPr>
      <w:tblGrid>
        <w:gridCol w:w="710"/>
        <w:gridCol w:w="2025"/>
        <w:gridCol w:w="1454"/>
        <w:gridCol w:w="665"/>
        <w:gridCol w:w="749"/>
        <w:gridCol w:w="1236"/>
        <w:gridCol w:w="1329"/>
        <w:gridCol w:w="838"/>
      </w:tblGrid>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TT</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Tên công trình</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Khối lượng/</w:t>
            </w:r>
            <w:r w:rsidRPr="004A731B">
              <w:rPr>
                <w:rFonts w:ascii="Arial" w:hAnsi="Arial" w:cs="Arial"/>
                <w:color w:val="000000"/>
                <w:sz w:val="20"/>
              </w:rPr>
              <w:t xml:space="preserve"> </w:t>
            </w:r>
            <w:r w:rsidRPr="004A731B">
              <w:rPr>
                <w:rFonts w:ascii="Arial" w:hAnsi="Arial" w:cs="Arial"/>
                <w:b/>
                <w:bCs/>
                <w:color w:val="0C0C0C"/>
                <w:sz w:val="20"/>
              </w:rPr>
              <w:t>đơn vị</w:t>
            </w: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Đơn</w:t>
            </w:r>
            <w:r w:rsidRPr="004A731B">
              <w:rPr>
                <w:rFonts w:ascii="Arial" w:hAnsi="Arial" w:cs="Arial"/>
                <w:color w:val="000000"/>
                <w:sz w:val="20"/>
              </w:rPr>
              <w:t xml:space="preserve"> </w:t>
            </w:r>
            <w:r w:rsidRPr="004A731B">
              <w:rPr>
                <w:rFonts w:ascii="Arial" w:hAnsi="Arial" w:cs="Arial"/>
                <w:b/>
                <w:bCs/>
                <w:color w:val="0C0C0C"/>
                <w:sz w:val="20"/>
              </w:rPr>
              <w:t>giá</w:t>
            </w: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Thành</w:t>
            </w:r>
            <w:r w:rsidRPr="004A731B">
              <w:rPr>
                <w:rFonts w:ascii="Arial" w:hAnsi="Arial" w:cs="Arial"/>
                <w:color w:val="000000"/>
                <w:sz w:val="20"/>
              </w:rPr>
              <w:t xml:space="preserve"> </w:t>
            </w:r>
            <w:r w:rsidRPr="004A731B">
              <w:rPr>
                <w:rFonts w:ascii="Arial" w:hAnsi="Arial" w:cs="Arial"/>
                <w:b/>
                <w:bCs/>
                <w:color w:val="0C0C0C"/>
                <w:sz w:val="20"/>
              </w:rPr>
              <w:t>tiền</w:t>
            </w: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Thời gian</w:t>
            </w:r>
            <w:r w:rsidRPr="004A731B">
              <w:rPr>
                <w:rFonts w:ascii="Arial" w:hAnsi="Arial" w:cs="Arial"/>
                <w:color w:val="000000"/>
                <w:sz w:val="20"/>
              </w:rPr>
              <w:t xml:space="preserve"> </w:t>
            </w:r>
            <w:r w:rsidRPr="004A731B">
              <w:rPr>
                <w:rFonts w:ascii="Arial" w:hAnsi="Arial" w:cs="Arial"/>
                <w:b/>
                <w:bCs/>
                <w:color w:val="0C0C0C"/>
                <w:sz w:val="20"/>
              </w:rPr>
              <w:t>thực hiện</w:t>
            </w: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Thời gian</w:t>
            </w:r>
            <w:r w:rsidRPr="004A731B">
              <w:rPr>
                <w:rFonts w:ascii="Arial" w:hAnsi="Arial" w:cs="Arial"/>
                <w:color w:val="000000"/>
                <w:sz w:val="20"/>
              </w:rPr>
              <w:t xml:space="preserve"> </w:t>
            </w:r>
            <w:r w:rsidRPr="004A731B">
              <w:rPr>
                <w:rFonts w:ascii="Arial" w:hAnsi="Arial" w:cs="Arial"/>
                <w:b/>
                <w:bCs/>
                <w:color w:val="0C0C0C"/>
                <w:sz w:val="20"/>
              </w:rPr>
              <w:t>hoàn thành</w:t>
            </w: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Ghi chú</w:t>
            </w: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I</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Khu vực ô chôn lấp</w:t>
            </w:r>
            <w:r w:rsidRPr="004A731B">
              <w:rPr>
                <w:rFonts w:ascii="Arial" w:hAnsi="Arial" w:cs="Arial"/>
                <w:color w:val="000000"/>
                <w:sz w:val="20"/>
              </w:rPr>
              <w:t xml:space="preserve"> </w:t>
            </w:r>
            <w:r w:rsidRPr="004A731B">
              <w:rPr>
                <w:rFonts w:ascii="Arial" w:hAnsi="Arial" w:cs="Arial"/>
                <w:color w:val="0C0C0C"/>
                <w:sz w:val="20"/>
              </w:rPr>
              <w:t>chất thải</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1</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Hệ thống xử lý nước</w:t>
            </w:r>
            <w:r w:rsidRPr="004A731B">
              <w:rPr>
                <w:rFonts w:ascii="Arial" w:hAnsi="Arial" w:cs="Arial"/>
                <w:color w:val="000000"/>
                <w:sz w:val="20"/>
              </w:rPr>
              <w:t xml:space="preserve"> </w:t>
            </w:r>
            <w:r w:rsidRPr="004A731B">
              <w:rPr>
                <w:rFonts w:ascii="Arial" w:hAnsi="Arial" w:cs="Arial"/>
                <w:color w:val="0C0C0C"/>
                <w:sz w:val="20"/>
              </w:rPr>
              <w:t>thải</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2</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Hệ thống xử lý khí</w:t>
            </w:r>
            <w:r w:rsidRPr="004A731B">
              <w:rPr>
                <w:rFonts w:ascii="Arial" w:hAnsi="Arial" w:cs="Arial"/>
                <w:color w:val="000000"/>
                <w:sz w:val="20"/>
              </w:rPr>
              <w:t xml:space="preserve"> </w:t>
            </w:r>
            <w:r w:rsidRPr="004A731B">
              <w:rPr>
                <w:rFonts w:ascii="Arial" w:hAnsi="Arial" w:cs="Arial"/>
                <w:color w:val="0C0C0C"/>
                <w:sz w:val="20"/>
              </w:rPr>
              <w:t>thải</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3</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Hệ thống quan trắc,</w:t>
            </w:r>
            <w:r w:rsidRPr="004A731B">
              <w:rPr>
                <w:rFonts w:ascii="Arial" w:hAnsi="Arial" w:cs="Arial"/>
                <w:color w:val="000000"/>
                <w:sz w:val="20"/>
              </w:rPr>
              <w:t xml:space="preserve"> </w:t>
            </w:r>
            <w:r w:rsidRPr="004A731B">
              <w:rPr>
                <w:rFonts w:ascii="Arial" w:hAnsi="Arial" w:cs="Arial"/>
                <w:color w:val="0C0C0C"/>
                <w:sz w:val="20"/>
              </w:rPr>
              <w:t>giám sát môi trường</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39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w:t>
            </w:r>
          </w:p>
        </w:tc>
        <w:tc>
          <w:tcPr>
            <w:tcW w:w="112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807"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36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1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686"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465"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bl>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i/>
          <w:iCs/>
          <w:color w:val="0C0C0C"/>
          <w:sz w:val="20"/>
          <w:szCs w:val="28"/>
        </w:rPr>
        <w:t>4.2.4. Dự toán chi phí cải tạo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a) Dự toán chi phí cải tạo, phục hồi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Lập bảng tổng hợp chi phí và tiến độ thực hiện các công trình cải tạo môi trường; khối lượng; đơn giá từng hạng mục công trình theo từng giai đoạn và tổng chi phí cải tạo môi trường trên cơ sở định mức, đơn giá mới nhất của địa phương hoặc theo các bộ, ngành tương ứng, giá thị trường trong trường hợp địa phương chưa có định mức, đơn giá.</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b) Tính toán khoản tiền ký quỹ và thời điểm ký quỹ:</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Trình bày cụ thể các khoản tiền ký quỹ lần đầu và các lần tiếp theo, thời điểm ký quỹ lần đầu và các lần tiếp theo.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 Đơn vị nhận ký quỹ:</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Tổ chức, cá nhân lựa chọn đơn vị và tổ chức thực hiện ký quỹ cải tạo, phục hồi môi trường theo quy định của pháp luật.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lastRenderedPageBreak/>
        <w:t>4.3. Phương án bồi hoàn đa dạng sinh học (nếu có).</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5</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TRÌNH QUẢN LÝ VÀ GIÁM SÁT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5.1. Chương trình quản lý môi trường của chủ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Chương trình quản lý môi trường được tổng hợp dưới dạng bảng như sau:</w:t>
      </w:r>
    </w:p>
    <w:tbl>
      <w:tblPr>
        <w:tblW w:w="5000" w:type="pct"/>
        <w:tblCellMar>
          <w:left w:w="0" w:type="dxa"/>
          <w:right w:w="0" w:type="dxa"/>
        </w:tblCellMar>
        <w:tblLook w:val="0000" w:firstRow="0" w:lastRow="0" w:firstColumn="0" w:lastColumn="0" w:noHBand="0" w:noVBand="0"/>
      </w:tblPr>
      <w:tblGrid>
        <w:gridCol w:w="2186"/>
        <w:gridCol w:w="1765"/>
        <w:gridCol w:w="1583"/>
        <w:gridCol w:w="1901"/>
        <w:gridCol w:w="1581"/>
      </w:tblGrid>
      <w:tr w:rsidR="006E4AED" w:rsidRPr="004A731B" w:rsidTr="00A96AC6">
        <w:tblPrEx>
          <w:tblCellMar>
            <w:top w:w="0" w:type="dxa"/>
            <w:left w:w="0" w:type="dxa"/>
            <w:bottom w:w="0" w:type="dxa"/>
            <w:right w:w="0" w:type="dxa"/>
          </w:tblCellMar>
        </w:tblPrEx>
        <w:tc>
          <w:tcPr>
            <w:tcW w:w="1212" w:type="pct"/>
            <w:tcBorders>
              <w:top w:val="single" w:sz="4"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Các giai đoạn của dự án</w:t>
            </w:r>
          </w:p>
        </w:tc>
        <w:tc>
          <w:tcPr>
            <w:tcW w:w="979" w:type="pct"/>
            <w:tcBorders>
              <w:top w:val="single" w:sz="4"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Các hoạt động của dự án</w:t>
            </w:r>
          </w:p>
        </w:tc>
        <w:tc>
          <w:tcPr>
            <w:tcW w:w="878" w:type="pct"/>
            <w:tcBorders>
              <w:top w:val="single" w:sz="4"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Các tác động môi trường</w:t>
            </w:r>
          </w:p>
        </w:tc>
        <w:tc>
          <w:tcPr>
            <w:tcW w:w="1054" w:type="pct"/>
            <w:tcBorders>
              <w:top w:val="single" w:sz="4"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Các công trình,</w:t>
            </w:r>
            <w:r w:rsidRPr="004A731B">
              <w:rPr>
                <w:rFonts w:ascii="Arial" w:hAnsi="Arial" w:cs="Arial"/>
                <w:color w:val="000000"/>
                <w:sz w:val="20"/>
              </w:rPr>
              <w:t xml:space="preserve"> </w:t>
            </w:r>
            <w:r w:rsidRPr="004A731B">
              <w:rPr>
                <w:rFonts w:ascii="Arial" w:hAnsi="Arial" w:cs="Arial"/>
                <w:b/>
                <w:bCs/>
                <w:color w:val="0C0C0C"/>
                <w:sz w:val="20"/>
              </w:rPr>
              <w:t>biện pháp bảo vệ môi trường</w:t>
            </w:r>
          </w:p>
        </w:tc>
        <w:tc>
          <w:tcPr>
            <w:tcW w:w="877" w:type="pct"/>
            <w:tcBorders>
              <w:top w:val="single" w:sz="4"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Thời gian</w:t>
            </w:r>
            <w:r w:rsidRPr="004A731B">
              <w:rPr>
                <w:rFonts w:ascii="Arial" w:hAnsi="Arial" w:cs="Arial"/>
                <w:color w:val="000000"/>
                <w:sz w:val="20"/>
              </w:rPr>
              <w:t xml:space="preserve"> </w:t>
            </w:r>
            <w:r w:rsidRPr="004A731B">
              <w:rPr>
                <w:rFonts w:ascii="Arial" w:hAnsi="Arial" w:cs="Arial"/>
                <w:b/>
                <w:bCs/>
                <w:color w:val="0C0C0C"/>
                <w:sz w:val="20"/>
              </w:rPr>
              <w:t>thực hiện và</w:t>
            </w:r>
            <w:r w:rsidRPr="004A731B">
              <w:rPr>
                <w:rFonts w:ascii="Arial" w:hAnsi="Arial" w:cs="Arial"/>
                <w:color w:val="000000"/>
                <w:sz w:val="20"/>
              </w:rPr>
              <w:t xml:space="preserve"> </w:t>
            </w:r>
            <w:r w:rsidRPr="004A731B">
              <w:rPr>
                <w:rFonts w:ascii="Arial" w:hAnsi="Arial" w:cs="Arial"/>
                <w:b/>
                <w:bCs/>
                <w:color w:val="0C0C0C"/>
                <w:sz w:val="20"/>
              </w:rPr>
              <w:t>hoàn thành</w:t>
            </w:r>
          </w:p>
        </w:tc>
      </w:tr>
      <w:tr w:rsidR="006E4AED" w:rsidRPr="004A731B" w:rsidTr="00A96AC6">
        <w:tblPrEx>
          <w:tblCellMar>
            <w:top w:w="0" w:type="dxa"/>
            <w:left w:w="0" w:type="dxa"/>
            <w:bottom w:w="0" w:type="dxa"/>
            <w:right w:w="0" w:type="dxa"/>
          </w:tblCellMar>
        </w:tblPrEx>
        <w:tc>
          <w:tcPr>
            <w:tcW w:w="1212" w:type="pct"/>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1</w:t>
            </w: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2</w:t>
            </w: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3</w:t>
            </w: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4</w:t>
            </w: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5</w:t>
            </w:r>
          </w:p>
        </w:tc>
      </w:tr>
      <w:tr w:rsidR="006E4AED" w:rsidRPr="004A731B" w:rsidTr="00A96AC6">
        <w:tblPrEx>
          <w:tblCellMar>
            <w:top w:w="0" w:type="dxa"/>
            <w:left w:w="0" w:type="dxa"/>
            <w:bottom w:w="0" w:type="dxa"/>
            <w:right w:w="0" w:type="dxa"/>
          </w:tblCellMar>
        </w:tblPrEx>
        <w:tc>
          <w:tcPr>
            <w:tcW w:w="1212" w:type="pct"/>
            <w:vMerge w:val="restart"/>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Thi công, xây dựng</w:t>
            </w: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vMerge/>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vMerge/>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vMerge w:val="restart"/>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Vận hành</w:t>
            </w: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vMerge/>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vMerge/>
            <w:tcBorders>
              <w:top w:val="single" w:sz="8" w:space="0" w:color="000000"/>
              <w:left w:val="single" w:sz="4"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979"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8"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8"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r w:rsidR="006E4AED" w:rsidRPr="004A731B" w:rsidTr="00A96AC6">
        <w:tblPrEx>
          <w:tblCellMar>
            <w:top w:w="0" w:type="dxa"/>
            <w:left w:w="0" w:type="dxa"/>
            <w:bottom w:w="0" w:type="dxa"/>
            <w:right w:w="0" w:type="dxa"/>
          </w:tblCellMar>
        </w:tblPrEx>
        <w:tc>
          <w:tcPr>
            <w:tcW w:w="1212" w:type="pct"/>
            <w:tcBorders>
              <w:top w:val="single" w:sz="8" w:space="0" w:color="000000"/>
              <w:left w:val="single" w:sz="4" w:space="0" w:color="000000"/>
              <w:bottom w:val="single" w:sz="4"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color w:val="0C0C0C"/>
                <w:sz w:val="20"/>
              </w:rPr>
              <w:t>Cải tạo phục hồi</w:t>
            </w:r>
            <w:r w:rsidRPr="004A731B">
              <w:rPr>
                <w:rFonts w:ascii="Arial" w:hAnsi="Arial" w:cs="Arial"/>
                <w:color w:val="000000"/>
                <w:sz w:val="20"/>
              </w:rPr>
              <w:t xml:space="preserve"> </w:t>
            </w:r>
            <w:r w:rsidRPr="004A731B">
              <w:rPr>
                <w:rFonts w:ascii="Arial" w:hAnsi="Arial" w:cs="Arial"/>
                <w:color w:val="0C0C0C"/>
                <w:sz w:val="20"/>
              </w:rPr>
              <w:t>môi trường (đối với các dự án khai thác khoáng sản, chôn lấp chất thải)</w:t>
            </w:r>
          </w:p>
        </w:tc>
        <w:tc>
          <w:tcPr>
            <w:tcW w:w="979" w:type="pct"/>
            <w:tcBorders>
              <w:top w:val="single" w:sz="8" w:space="0" w:color="000000"/>
              <w:left w:val="single" w:sz="8" w:space="0" w:color="000000"/>
              <w:bottom w:val="single" w:sz="4"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8" w:type="pct"/>
            <w:tcBorders>
              <w:top w:val="single" w:sz="8" w:space="0" w:color="000000"/>
              <w:left w:val="single" w:sz="8" w:space="0" w:color="000000"/>
              <w:bottom w:val="single" w:sz="4"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1054" w:type="pct"/>
            <w:tcBorders>
              <w:top w:val="single" w:sz="8" w:space="0" w:color="000000"/>
              <w:left w:val="single" w:sz="8" w:space="0" w:color="000000"/>
              <w:bottom w:val="single" w:sz="4" w:space="0" w:color="000000"/>
              <w:right w:val="single" w:sz="8"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c>
          <w:tcPr>
            <w:tcW w:w="877" w:type="pct"/>
            <w:tcBorders>
              <w:top w:val="single" w:sz="8" w:space="0" w:color="000000"/>
              <w:left w:val="single" w:sz="8"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p>
        </w:tc>
      </w:tr>
    </w:tbl>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5.2. Chương trình quan trắc, giám sát môi trường của chủ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Chương trình quan trắc, giám sát môi trường phải được đặt ra cho quá trình thực hiện dự án, được thiết kế cho các giai đoạn: (1) Thi công, xây dựng; (2) Dự kiến khi vận hành và (3) Cải tạo phục hồi môi trường (đối với dự án khai thác khoáng sản, chôn lấp chất thải), cụ thể như sau: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Quan trắc nước thải và khí thải: lưu lượng thải và các thông số đặc trưng của các nguồn nước thải, khí thải trước và sau xử lý; vị trí các điểm quan trắc phải được mô tả rõ.</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Quan trắc tự động, liên tục nước thải, khí thải và truyền số liệu trực tiếp về Sở Tài nguyên và Môi trường địa phương (đối với trường hợp phải lắp đặt).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Giám sát chất thải rắn thông thường, chất thải nguy hại: giám sát khối lượng phát sinh; phân định, phân loại các loại chất thải phát sinh để quản lý theo quy định,...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Giám sát môi trường xung quanh: chỉ áp dụng cho giai đoạn hoạt động của các dự án có phát sinh phóng xạ hoặc một số loại hình đặc thù theo yêu cầu của cơ quan phê duyệt; vị trí các điểm giám sát phải được lựa chọn để đảm bảo tính đại diện và phải được mô tả rõ.</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Quan trắc, giám sát môi trường khác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giai đoạn vận hành dự án, chương trình quản lý và giám sát môi trường có thể được điều chỉnh trong quá trình cấp giấy phép môi trường (nếu có).</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Chương 6</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KẾT QUẢ THAM VẤN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I. THAM VẤN CỘNG ĐỒNG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6.1. Quá trình tổ chức thực hiện tham vấn cộng đồng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6.1.1. Tham vấn thông qua đăng tải trên trang thông tin điện tử: cơ quan quản lý trang thông tin điện tử; đường dẫn trên internet tới nội dung được tham vấn; thời điểm và thời gian đăng tải theo quy định.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6.1.2. Tham vấn bằng tổ chức họp lấy ý kiến (nếu có): thời điểm, thời gian niêm yết báo cáo đánh giá tác động môi trường tại trụ sở Ủy ban nhân dân cấp xã liên quan; thời điểm họp tham vấn; thành phần tham dự họp tham vấn (đính kèm biên bản họp tham vấn tại Phụ lục III).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6.1.3. Tham vấn bằng văn bản theo quy định (nếu có): liệt kê các văn bản do chủ dự án gửi đến các cơ quan, tổ chức để tham vấn và văn bản phản hồi của các cơ quan, tổ chức được tham vấn (nêu rõ số, ký hiệu, thời gian ban hành của các văn bản); nêu rõ các trường hợp không nhận được ý kiến trả lời bằng văn bản của cơ quan, tổ chức được tham vấn trong thời gian quy định kèm theo minh chứng về việc đã gửi văn bản đến các cơ quan này.</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6.2. Kết quả tham vấn cộng đồng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Lập bảng thể hiện các ý kiến, kiến nghị của đối tượng được tham vấn và giải trình việc tiếp thu kết quả tham vấn, hoàn thiện báo cáo đánh giá tác động môi trường (</w:t>
      </w:r>
      <w:r w:rsidRPr="004A731B">
        <w:rPr>
          <w:rFonts w:ascii="Arial" w:hAnsi="Arial" w:cs="Arial"/>
          <w:i/>
          <w:iCs/>
          <w:color w:val="0C0C0C"/>
          <w:sz w:val="20"/>
          <w:szCs w:val="28"/>
        </w:rPr>
        <w:t>sắp xếp các ý kiến góp ý theo chương, mục liên quan của báo cáo đánh giá tác động môi trường</w:t>
      </w:r>
      <w:r w:rsidRPr="004A731B">
        <w:rPr>
          <w:rFonts w:ascii="Arial" w:hAnsi="Arial" w:cs="Arial"/>
          <w:color w:val="0C0C0C"/>
          <w:sz w:val="20"/>
          <w:szCs w:val="28"/>
        </w:rPr>
        <w:t>), cụ thể như bảng sau:</w:t>
      </w:r>
    </w:p>
    <w:tbl>
      <w:tblPr>
        <w:tblW w:w="5000" w:type="pct"/>
        <w:tblCellMar>
          <w:left w:w="0" w:type="dxa"/>
          <w:right w:w="0" w:type="dxa"/>
        </w:tblCellMar>
        <w:tblLook w:val="0000" w:firstRow="0" w:lastRow="0" w:firstColumn="0" w:lastColumn="0" w:noHBand="0" w:noVBand="0"/>
      </w:tblPr>
      <w:tblGrid>
        <w:gridCol w:w="1783"/>
        <w:gridCol w:w="2642"/>
        <w:gridCol w:w="2588"/>
        <w:gridCol w:w="2003"/>
      </w:tblGrid>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TT</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Ý kiến góp ý</w:t>
            </w: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Nội dung tiếp thu, hoàn</w:t>
            </w:r>
            <w:r w:rsidRPr="004A731B">
              <w:rPr>
                <w:rFonts w:ascii="Arial" w:hAnsi="Arial" w:cs="Arial"/>
                <w:color w:val="000000"/>
                <w:sz w:val="20"/>
              </w:rPr>
              <w:t xml:space="preserve"> </w:t>
            </w:r>
            <w:r w:rsidRPr="004A731B">
              <w:rPr>
                <w:rFonts w:ascii="Arial" w:hAnsi="Arial" w:cs="Arial"/>
                <w:b/>
                <w:bCs/>
                <w:color w:val="0C0C0C"/>
                <w:sz w:val="20"/>
              </w:rPr>
              <w:t>thiện hoặc giải trình</w:t>
            </w: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Cơ quan, tổ</w:t>
            </w:r>
            <w:r w:rsidRPr="004A731B">
              <w:rPr>
                <w:rFonts w:ascii="Arial" w:hAnsi="Arial" w:cs="Arial"/>
                <w:color w:val="000000"/>
                <w:sz w:val="20"/>
              </w:rPr>
              <w:t xml:space="preserve"> </w:t>
            </w:r>
            <w:r w:rsidRPr="004A731B">
              <w:rPr>
                <w:rFonts w:ascii="Arial" w:hAnsi="Arial" w:cs="Arial"/>
                <w:b/>
                <w:bCs/>
                <w:color w:val="0C0C0C"/>
                <w:sz w:val="20"/>
              </w:rPr>
              <w:t>chức/cộng đồng dân cư/đối tượng quan tâm</w:t>
            </w: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I</w:t>
            </w:r>
          </w:p>
        </w:tc>
        <w:tc>
          <w:tcPr>
            <w:tcW w:w="4011" w:type="pct"/>
            <w:gridSpan w:val="3"/>
            <w:tcBorders>
              <w:top w:val="nil"/>
              <w:left w:val="single" w:sz="4" w:space="0" w:color="000000"/>
              <w:bottom w:val="nil"/>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Tham vấn thông qua đăng tải trên trang thông tin điện tử</w:t>
            </w: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1</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1</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6</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1</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Các ý kiến khác</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II</w:t>
            </w:r>
          </w:p>
        </w:tc>
        <w:tc>
          <w:tcPr>
            <w:tcW w:w="4011" w:type="pct"/>
            <w:gridSpan w:val="3"/>
            <w:tcBorders>
              <w:top w:val="nil"/>
              <w:left w:val="single" w:sz="4" w:space="0" w:color="000000"/>
              <w:bottom w:val="nil"/>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Tham vấn bằng hình thức tổ chức họp lấy ý kiến (nếu có)</w:t>
            </w: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1</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6</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Các ý kiến khác</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III</w:t>
            </w:r>
          </w:p>
        </w:tc>
        <w:tc>
          <w:tcPr>
            <w:tcW w:w="4011" w:type="pct"/>
            <w:gridSpan w:val="3"/>
            <w:tcBorders>
              <w:top w:val="nil"/>
              <w:left w:val="single" w:sz="4" w:space="0" w:color="000000"/>
              <w:bottom w:val="nil"/>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Tham vấn bằng văn bản (nếu có)</w:t>
            </w: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1</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Chương 6</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98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Các ý kiến khác</w:t>
            </w:r>
          </w:p>
        </w:tc>
        <w:tc>
          <w:tcPr>
            <w:tcW w:w="146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c>
          <w:tcPr>
            <w:tcW w:w="1111"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bl>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II. THAM VẤN CHUYÊN GIA, NHÀ KHOA HỌC, CÁC TỔ CHỨC CHUYÊN MÔN (theo quy định tại khoản 4 Điều 26 Nghị định số 08/2022/NĐ-CP)</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Mô tả việc tham vấn các chuyên gia, nhà khoa học, các tổ chức chuyên môn về kết quả tính toán của mô hình (nếu có). Lập bảng thể hiện các ý kiến, kiến nghị của các chuyên gia, nhà khoa học, tổ chức chuyên môn và giải trình việc tiếp thu ý kiến góp ý, hoàn thiện báo cáo đánh giá tác động môi trường (các văn bản liên quan đến tham vấn được chuyên gia, nhà khoa học được đính kèm tại Phụ lục III).</w:t>
      </w:r>
    </w:p>
    <w:tbl>
      <w:tblPr>
        <w:tblW w:w="5000" w:type="pct"/>
        <w:tblCellMar>
          <w:left w:w="0" w:type="dxa"/>
          <w:right w:w="0" w:type="dxa"/>
        </w:tblCellMar>
        <w:tblLook w:val="0000" w:firstRow="0" w:lastRow="0" w:firstColumn="0" w:lastColumn="0" w:noHBand="0" w:noVBand="0"/>
      </w:tblPr>
      <w:tblGrid>
        <w:gridCol w:w="1015"/>
        <w:gridCol w:w="3545"/>
        <w:gridCol w:w="3280"/>
        <w:gridCol w:w="1176"/>
      </w:tblGrid>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TT</w:t>
            </w:r>
          </w:p>
        </w:tc>
        <w:tc>
          <w:tcPr>
            <w:tcW w:w="1966"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Ý kiến góp ý</w:t>
            </w:r>
          </w:p>
        </w:tc>
        <w:tc>
          <w:tcPr>
            <w:tcW w:w="181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Nội dung tiếp thu, hoàn thiện</w:t>
            </w:r>
            <w:r w:rsidRPr="004A731B">
              <w:rPr>
                <w:rFonts w:ascii="Arial" w:hAnsi="Arial" w:cs="Arial"/>
                <w:color w:val="000000"/>
                <w:sz w:val="20"/>
              </w:rPr>
              <w:t xml:space="preserve"> </w:t>
            </w:r>
            <w:r w:rsidRPr="004A731B">
              <w:rPr>
                <w:rFonts w:ascii="Arial" w:hAnsi="Arial" w:cs="Arial"/>
                <w:b/>
                <w:bCs/>
                <w:color w:val="0C0C0C"/>
                <w:sz w:val="20"/>
              </w:rPr>
              <w:t>hoặc giải trình</w:t>
            </w:r>
          </w:p>
        </w:tc>
        <w:tc>
          <w:tcPr>
            <w:tcW w:w="652"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jc w:val="center"/>
              <w:rPr>
                <w:rFonts w:ascii="Arial" w:hAnsi="Arial" w:cs="Arial"/>
                <w:sz w:val="20"/>
              </w:rPr>
            </w:pPr>
            <w:r w:rsidRPr="004A731B">
              <w:rPr>
                <w:rFonts w:ascii="Arial" w:hAnsi="Arial" w:cs="Arial"/>
                <w:b/>
                <w:bCs/>
                <w:color w:val="0C0C0C"/>
                <w:sz w:val="20"/>
              </w:rPr>
              <w:t>Tổ chức,</w:t>
            </w:r>
            <w:r w:rsidRPr="004A731B">
              <w:rPr>
                <w:rFonts w:ascii="Arial" w:hAnsi="Arial" w:cs="Arial"/>
                <w:color w:val="000000"/>
                <w:sz w:val="20"/>
              </w:rPr>
              <w:t xml:space="preserve"> </w:t>
            </w:r>
            <w:r w:rsidRPr="004A731B">
              <w:rPr>
                <w:rFonts w:ascii="Arial" w:hAnsi="Arial" w:cs="Arial"/>
                <w:b/>
                <w:bCs/>
                <w:color w:val="0C0C0C"/>
                <w:sz w:val="20"/>
              </w:rPr>
              <w:t>chuyên gia, nhà khoa học</w:t>
            </w:r>
          </w:p>
        </w:tc>
      </w:tr>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I</w:t>
            </w:r>
          </w:p>
        </w:tc>
        <w:tc>
          <w:tcPr>
            <w:tcW w:w="4437" w:type="pct"/>
            <w:gridSpan w:val="3"/>
            <w:tcBorders>
              <w:top w:val="nil"/>
              <w:left w:val="single" w:sz="4" w:space="0" w:color="000000"/>
              <w:bottom w:val="nil"/>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Tham vấn chuyên gia, nhà khoa học</w:t>
            </w:r>
          </w:p>
        </w:tc>
      </w:tr>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1</w:t>
            </w:r>
          </w:p>
        </w:tc>
        <w:tc>
          <w:tcPr>
            <w:tcW w:w="1966"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652"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2</w:t>
            </w:r>
          </w:p>
        </w:tc>
        <w:tc>
          <w:tcPr>
            <w:tcW w:w="1966"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652"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lastRenderedPageBreak/>
              <w:t>II</w:t>
            </w:r>
          </w:p>
        </w:tc>
        <w:tc>
          <w:tcPr>
            <w:tcW w:w="4437" w:type="pct"/>
            <w:gridSpan w:val="3"/>
            <w:tcBorders>
              <w:top w:val="nil"/>
              <w:left w:val="single" w:sz="4" w:space="0" w:color="000000"/>
              <w:bottom w:val="nil"/>
              <w:right w:val="single" w:sz="4" w:space="0" w:color="000000"/>
            </w:tcBorders>
            <w:shd w:val="clear" w:color="auto" w:fill="D8D9D9"/>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b/>
                <w:bCs/>
                <w:color w:val="0C0C0C"/>
                <w:sz w:val="20"/>
              </w:rPr>
              <w:t>Tham vấn tổ chức chuyên môn về kết quả tính toán của mô hình (đối với các dự án phải tham vấn theo quy định)</w:t>
            </w:r>
          </w:p>
        </w:tc>
      </w:tr>
      <w:tr w:rsidR="006E4AED" w:rsidRPr="004A731B" w:rsidTr="00A96AC6">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1</w:t>
            </w:r>
          </w:p>
        </w:tc>
        <w:tc>
          <w:tcPr>
            <w:tcW w:w="1966"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r w:rsidRPr="004A731B">
              <w:rPr>
                <w:rFonts w:ascii="Arial" w:hAnsi="Arial" w:cs="Arial"/>
                <w:color w:val="0C0C0C"/>
                <w:sz w:val="20"/>
              </w:rPr>
              <w:t>……………………………..</w:t>
            </w:r>
          </w:p>
        </w:tc>
        <w:tc>
          <w:tcPr>
            <w:tcW w:w="652" w:type="pct"/>
            <w:tcBorders>
              <w:top w:val="single" w:sz="4" w:space="0" w:color="000000"/>
              <w:left w:val="single" w:sz="4" w:space="0" w:color="000000"/>
              <w:bottom w:val="single" w:sz="4" w:space="0" w:color="000000"/>
              <w:right w:val="single" w:sz="4" w:space="0" w:color="000000"/>
            </w:tcBorders>
            <w:vAlign w:val="center"/>
          </w:tcPr>
          <w:p w:rsidR="006E4AED" w:rsidRPr="004A731B" w:rsidRDefault="006E4AED" w:rsidP="00A96AC6">
            <w:pPr>
              <w:widowControl w:val="0"/>
              <w:autoSpaceDE w:val="0"/>
              <w:autoSpaceDN w:val="0"/>
              <w:adjustRightInd w:val="0"/>
              <w:spacing w:before="120"/>
              <w:rPr>
                <w:rFonts w:ascii="Arial" w:hAnsi="Arial" w:cs="Arial"/>
                <w:sz w:val="20"/>
              </w:rPr>
            </w:pPr>
          </w:p>
        </w:tc>
      </w:tr>
    </w:tbl>
    <w:p w:rsidR="006E4AED" w:rsidRPr="004A731B" w:rsidRDefault="006E4AED" w:rsidP="006E4AED">
      <w:pPr>
        <w:widowControl w:val="0"/>
        <w:autoSpaceDE w:val="0"/>
        <w:autoSpaceDN w:val="0"/>
        <w:adjustRightInd w:val="0"/>
        <w:spacing w:before="120"/>
        <w:rPr>
          <w:rFonts w:ascii="Arial" w:hAnsi="Arial" w:cs="Arial"/>
          <w:b/>
          <w:bCs/>
          <w:color w:val="0C0C0C"/>
          <w:sz w:val="20"/>
          <w:szCs w:val="28"/>
        </w:rPr>
      </w:pP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KẾT LUẬN, KIẾN NGHỊ VÀ CAM KẾT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 xml:space="preserve">1. Kết luận: </w:t>
      </w:r>
      <w:r w:rsidRPr="004A731B">
        <w:rPr>
          <w:rFonts w:ascii="Arial" w:hAnsi="Arial" w:cs="Arial"/>
          <w:color w:val="0C0C0C"/>
          <w:sz w:val="20"/>
          <w:szCs w:val="28"/>
        </w:rPr>
        <w:t>phải có kết luận về các vấn đề, như: đã nhận dạng và đánh giá được hết các tác động chưa, vấn đề gì còn chưa dự báo được; đánh giá tổng quát về mức độ, quy mô của các tác động đã xác định; các biện pháp giảm thiểu tác động tương ứng; các tác động tiêu cực nào không thể có biện pháp giảm thiểu vì vượt quá khả năng cho phép của chủ dự án và nêu rõ lý do.</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 xml:space="preserve">2. Kiến nghị: </w:t>
      </w:r>
      <w:r w:rsidRPr="004A731B">
        <w:rPr>
          <w:rFonts w:ascii="Arial" w:hAnsi="Arial" w:cs="Arial"/>
          <w:color w:val="0C0C0C"/>
          <w:sz w:val="20"/>
          <w:szCs w:val="28"/>
        </w:rPr>
        <w:t>kiến nghị với các cấp, các ngành liên quan giúp giải quyết các vấn đề vượt khả năng giải quyết của dự án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b/>
          <w:bCs/>
          <w:color w:val="0C0C0C"/>
          <w:sz w:val="20"/>
          <w:szCs w:val="28"/>
        </w:rPr>
        <w:t>3. Cam kết của chủ dự án đầu tư</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Cam kết về độ chính xác, trung thực của các thông tin, số liệu, tài liệu cung cấp trong báo cáo đánh giá tác động môi trường.</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Cam kết có biện pháp, kế hoạch, nguồn lực để thực hiện các công trình, biện pháp bảo vệ môi trường của dự án; thực hiện đầy đủ các ý kiến đã tiếp thu trong quá trình tham vấn; chịu hoàn toàn trách nhiệm và bồi thường thiệt hại nếu để xảy ra sự cố môi trường trong quá trình xây dựng và vận hành dự án.</w:t>
      </w:r>
    </w:p>
    <w:p w:rsidR="006E4AED" w:rsidRDefault="006E4AED" w:rsidP="006E4AED">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Cam kết đảm bảo tính khả thi khi thực hiện trách nhiệm của chủ dự án đầu tư sau khi được cơ quan có thẩm quyền phê duyệt kết quả thẩm định báo cáo đánh giá tác động môi trường theo quy định của pháp luật.</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TÀI LIỆU THAM KHẢO</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(Chỉ liệt kê các tài liệu có sử dụng để trích dẫn trong báo cáo ĐTM)</w:t>
      </w:r>
    </w:p>
    <w:p w:rsidR="006E4AED" w:rsidRDefault="006E4AED" w:rsidP="006E4AED">
      <w:pPr>
        <w:widowControl w:val="0"/>
        <w:autoSpaceDE w:val="0"/>
        <w:autoSpaceDN w:val="0"/>
        <w:adjustRightInd w:val="0"/>
        <w:spacing w:before="120"/>
        <w:jc w:val="center"/>
        <w:rPr>
          <w:rFonts w:ascii="Arial" w:hAnsi="Arial" w:cs="Arial"/>
          <w:b/>
          <w:bCs/>
          <w:color w:val="0C0C0C"/>
          <w:sz w:val="20"/>
          <w:szCs w:val="28"/>
        </w:rPr>
      </w:pP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PHỤ LỤC 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Bản sao các văn bản của cấp có thẩm quyền về quyết định chủ trương đầu tư, giấy chứng nhận đăng ký đầu tư, quyết định điều chỉnh chủ trương đầu tư, giấy chứng nhận đăng ký đầu tư điều chỉnh.</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Bản sao quyết định phê duyệt kết quả thẩm định báo cáo đánh giá tác động môi trường, giấy phép môi trường hoặc giấy tờ tương đương của dự án đầu tư xây dựng kết cấu hạ tầng khu sản xuất, kinh doanh, dịch vụ tập trung, cụm công nghiệp.</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Bản sao các văn bản pháp lý khác liên quan đến dự án.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Bản sao các phiếu kết quả phân tích môi trường nền đã thực hiện.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1/10.000); Bản đồ cải tạo, phục hồi môi trường theo từng giai đoạn, từng năm; Bản đồ hoàn thổ không gian đã khai thác (tỷ lệ 1/1.000 hoặc 1/2.000).</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t>PHỤ LỤC II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Bản vẽ thiết kế cơ sở hoặc thiết kế bản vẽ thi công các công trình xử lý chất thải (đối với các dự án chỉ yêu cầu thiết kế một bước); công trình cải tạo, phục hồi môi trường (nếu có).</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Thuyết minh và kết quả tính toán của các mô hình sử dụng (nếu có).</w:t>
      </w:r>
    </w:p>
    <w:p w:rsidR="006E4AED" w:rsidRPr="004A731B" w:rsidRDefault="006E4AED" w:rsidP="006E4AED">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b/>
          <w:bCs/>
          <w:color w:val="0C0C0C"/>
          <w:sz w:val="20"/>
          <w:szCs w:val="28"/>
        </w:rPr>
        <w:lastRenderedPageBreak/>
        <w:t>PHỤ LỤC III</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Bản sao của các hồ sơ sau:</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Các văn bản của chủ dự án gửi lấy ý kiến tham vấn.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Văn bản trả lời của các cơ quan, tổ chức được xin ý kiến.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Biên bản họp tham vấn cộng đồng dân cư, cá nhân.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Văn bản tham vấn các chuyên gia, nhà khoa học và bản nhận xét của các chuyên gia hoặc biên bản họp hội thảo tham vấn chuyên gia.</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Văn bản tham vấn các tổ chức chuyên môn.</w:t>
      </w:r>
    </w:p>
    <w:p w:rsidR="006E4AED" w:rsidRPr="004A731B" w:rsidRDefault="006E4AED" w:rsidP="006E4AED">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Văn bản cho ý kiến về kết quả tính toán của mô hình.</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b/>
          <w:bCs/>
          <w:i/>
          <w:iCs/>
          <w:color w:val="0C0C0C"/>
          <w:sz w:val="20"/>
        </w:rPr>
        <w:t>Lưu ý:</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 Nội dung của báo cáo ĐTM được hướng dẫn theo mẫu chung trên đây. Tùy từng dự án cụ thể, nội dung của báo cáo ĐTM có thể được bổ sung thêm các nội dung đặc thù hoặc lược bỏ những nội dung không liên quan.</w:t>
      </w:r>
    </w:p>
    <w:p w:rsidR="006E4AED" w:rsidRPr="004A731B" w:rsidRDefault="006E4AED" w:rsidP="006E4AED">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 Các trích dẫn trong báo cáo ĐTM phải chỉ rõ nguồn.</w:t>
      </w:r>
    </w:p>
    <w:p w:rsidR="006451D0" w:rsidRDefault="006E4AED">
      <w:bookmarkStart w:id="0" w:name="_GoBack"/>
      <w:bookmarkEnd w:id="0"/>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ED"/>
    <w:rsid w:val="0016645B"/>
    <w:rsid w:val="00512A9A"/>
    <w:rsid w:val="006E4A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842B-A17B-4DB0-B241-E1DB3D8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AE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E4AE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2022-04-27T01:13:00Z</dcterms:created>
  <dcterms:modified xsi:type="dcterms:W3CDTF">2022-04-27T01:18:00Z</dcterms:modified>
</cp:coreProperties>
</file>