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24"/>
          <w:szCs w:val="24"/>
          <w:lang w:eastAsia="vi-VN"/>
        </w:rPr>
        <w:t>PHỤ LỤC 2</w:t>
      </w:r>
    </w:p>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TỔNG HỢP SỐ LIỆU VỀ CÔNG TÁC ĐẤU THẦU</w:t>
      </w:r>
      <w:r w:rsidRPr="00F27C34">
        <w:rPr>
          <w:rFonts w:ascii="Arial" w:eastAsia="Times New Roman" w:hAnsi="Arial" w:cs="Arial"/>
          <w:color w:val="000000"/>
          <w:sz w:val="18"/>
          <w:szCs w:val="18"/>
          <w:lang w:eastAsia="vi-VN"/>
        </w:rPr>
        <w:br/>
      </w:r>
      <w:r w:rsidRPr="00F27C34">
        <w:rPr>
          <w:rFonts w:ascii="Arial" w:eastAsia="Times New Roman" w:hAnsi="Arial" w:cs="Arial"/>
          <w:i/>
          <w:iCs/>
          <w:color w:val="000000"/>
          <w:sz w:val="18"/>
          <w:szCs w:val="18"/>
          <w:lang w:eastAsia="vi-VN"/>
        </w:rPr>
        <w:t>(Đính kèm văn bản số 9085/BKHĐT-QLĐT ngày 14/12/2022 của Bộ Kế hoạch và Đầu tư)</w:t>
      </w:r>
    </w:p>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Gồm 04 biểu tổng hợp số liệu về kết quả thực hiện lựa chọn nhà thầu từ </w:t>
      </w:r>
      <w:r w:rsidRPr="00F27C34">
        <w:rPr>
          <w:rFonts w:ascii="Arial" w:eastAsia="Times New Roman" w:hAnsi="Arial" w:cs="Arial"/>
          <w:b/>
          <w:bCs/>
          <w:color w:val="000000"/>
          <w:sz w:val="18"/>
          <w:szCs w:val="18"/>
          <w:lang w:eastAsia="vi-VN"/>
        </w:rPr>
        <w:t>Biểu 2.1 đến Biểu 2.5</w:t>
      </w:r>
      <w:r w:rsidRPr="00F27C34">
        <w:rPr>
          <w:rFonts w:ascii="Arial" w:eastAsia="Times New Roman" w:hAnsi="Arial" w:cs="Arial"/>
          <w:color w:val="000000"/>
          <w:sz w:val="18"/>
          <w:szCs w:val="18"/>
          <w:lang w:eastAsia="vi-VN"/>
        </w:rPr>
        <w:t> và 01 biểu tổng hợp số liệu về kết quả thực hiện lựa chọn nhà đầu tư sử dụng đất và xã hội hóa </w:t>
      </w:r>
      <w:r w:rsidRPr="00F27C34">
        <w:rPr>
          <w:rFonts w:ascii="Arial" w:eastAsia="Times New Roman" w:hAnsi="Arial" w:cs="Arial"/>
          <w:b/>
          <w:bCs/>
          <w:color w:val="000000"/>
          <w:sz w:val="18"/>
          <w:szCs w:val="18"/>
          <w:lang w:eastAsia="vi-VN"/>
        </w:rPr>
        <w:t>Biểu 2.</w:t>
      </w:r>
      <w:r w:rsidRPr="00F27C34">
        <w:rPr>
          <w:rFonts w:ascii="Arial" w:eastAsia="Times New Roman" w:hAnsi="Arial" w:cs="Arial"/>
          <w:color w:val="000000"/>
          <w:sz w:val="18"/>
          <w:szCs w:val="18"/>
          <w:lang w:eastAsia="vi-VN"/>
        </w:rPr>
        <w:t>6 đính kèm theo báo cáo tình hình thực hiện hoạt động đấu thầu năm 2022 (trong đó, số liệu tại Biểu 2.6D được tổng hợp trên cơ sở các thông tin được cung cấp tại Báo cáo tình hình thực hiện công tác đấu thầu năm 2021, đề nghị rà soát, sửa đổi (nếu có sai sót) và cập nhật tiến độ của dự án).</w:t>
      </w:r>
    </w:p>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Lưu ý, đơn vị tính cho tất cả các Biểu là </w:t>
      </w:r>
      <w:r w:rsidRPr="00F27C34">
        <w:rPr>
          <w:rFonts w:ascii="Arial" w:eastAsia="Times New Roman" w:hAnsi="Arial" w:cs="Arial"/>
          <w:b/>
          <w:bCs/>
          <w:color w:val="000000"/>
          <w:sz w:val="18"/>
          <w:szCs w:val="18"/>
          <w:lang w:eastAsia="vi-VN"/>
        </w:rPr>
        <w:t>“triệu đồng”</w:t>
      </w:r>
      <w:r w:rsidRPr="00F27C34">
        <w:rPr>
          <w:rFonts w:ascii="Arial" w:eastAsia="Times New Roman" w:hAnsi="Arial" w:cs="Arial"/>
          <w:color w:val="000000"/>
          <w:sz w:val="18"/>
          <w:szCs w:val="18"/>
          <w:lang w:eastAsia="vi-VN"/>
        </w:rPr>
        <w:t>, bao gồm cả </w:t>
      </w:r>
      <w:r w:rsidRPr="00F27C34">
        <w:rPr>
          <w:rFonts w:ascii="Arial" w:eastAsia="Times New Roman" w:hAnsi="Arial" w:cs="Arial"/>
          <w:b/>
          <w:bCs/>
          <w:color w:val="000000"/>
          <w:sz w:val="18"/>
          <w:szCs w:val="18"/>
          <w:lang w:eastAsia="vi-VN"/>
        </w:rPr>
        <w:t>Biểu 2.3</w:t>
      </w:r>
      <w:r w:rsidRPr="00F27C34">
        <w:rPr>
          <w:rFonts w:ascii="Arial" w:eastAsia="Times New Roman" w:hAnsi="Arial" w:cs="Arial"/>
          <w:color w:val="000000"/>
          <w:sz w:val="18"/>
          <w:szCs w:val="18"/>
          <w:lang w:eastAsia="vi-VN"/>
        </w:rPr>
        <w:t> (Biểu tổng hợp số liệu liên quan đến vốn ODA và vốn vay ưu đãi của các nhà tài trợ).</w:t>
      </w:r>
    </w:p>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Để chuẩn xác số liệu và tránh trùng lặp, đề nghị:</w:t>
      </w:r>
    </w:p>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1. Đối với các Bộ, ngành và địa phương:</w:t>
      </w:r>
    </w:p>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Trong báo cáo của mình </w:t>
      </w:r>
      <w:r w:rsidRPr="00F27C34">
        <w:rPr>
          <w:rFonts w:ascii="Arial" w:eastAsia="Times New Roman" w:hAnsi="Arial" w:cs="Arial"/>
          <w:b/>
          <w:bCs/>
          <w:color w:val="000000"/>
          <w:sz w:val="18"/>
          <w:szCs w:val="18"/>
          <w:u w:val="single"/>
          <w:lang w:eastAsia="vi-VN"/>
        </w:rPr>
        <w:t>không tổng hợp</w:t>
      </w:r>
      <w:r w:rsidRPr="00F27C34">
        <w:rPr>
          <w:rFonts w:ascii="Arial" w:eastAsia="Times New Roman" w:hAnsi="Arial" w:cs="Arial"/>
          <w:color w:val="000000"/>
          <w:sz w:val="18"/>
          <w:szCs w:val="18"/>
          <w:lang w:eastAsia="vi-VN"/>
        </w:rPr>
        <w:t> kết quả lựa chọn nhà thầu đối với các gói thầu dự án Tập đoàn, Tổng Công ty nhà nước do Ủy ban quản lý vốn nhà nước tại doanh nghiệp đại diện làm chủ sở hữu (quy định tại Nghị định số 31/2018/NĐ-CP ngày 29/9/2018 quy định chức năng, nhiệm vụ, quyền hạn và cơ cấu tổ chức của Ủy ban quản lý vốn nhà nước tại doanh nghiệp).</w:t>
      </w:r>
    </w:p>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2. Đối với các Tập đoàn, Tổng công ty nhà nước:</w:t>
      </w:r>
    </w:p>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 Trong báo cáo của mình </w:t>
      </w:r>
      <w:r w:rsidRPr="00F27C34">
        <w:rPr>
          <w:rFonts w:ascii="Arial" w:eastAsia="Times New Roman" w:hAnsi="Arial" w:cs="Arial"/>
          <w:b/>
          <w:bCs/>
          <w:color w:val="000000"/>
          <w:sz w:val="18"/>
          <w:szCs w:val="18"/>
          <w:u w:val="single"/>
          <w:lang w:eastAsia="vi-VN"/>
        </w:rPr>
        <w:t>không tổng hợp</w:t>
      </w:r>
      <w:r w:rsidRPr="00F27C34">
        <w:rPr>
          <w:rFonts w:ascii="Arial" w:eastAsia="Times New Roman" w:hAnsi="Arial" w:cs="Arial"/>
          <w:color w:val="000000"/>
          <w:sz w:val="18"/>
          <w:szCs w:val="18"/>
          <w:lang w:eastAsia="vi-VN"/>
        </w:rPr>
        <w:t> kết quả lựa chọn nhà thầu, nhà đầu tư đối với các gói thầu, dự án do chính Tập đoàn, Tổng công ty nhà nước </w:t>
      </w:r>
      <w:r w:rsidRPr="00F27C34">
        <w:rPr>
          <w:rFonts w:ascii="Arial" w:eastAsia="Times New Roman" w:hAnsi="Arial" w:cs="Arial"/>
          <w:b/>
          <w:bCs/>
          <w:color w:val="000000"/>
          <w:sz w:val="18"/>
          <w:szCs w:val="18"/>
          <w:lang w:eastAsia="vi-VN"/>
        </w:rPr>
        <w:t>tham dự thầu với tư cách nhà thầu, nhà đầu tư</w:t>
      </w:r>
      <w:r w:rsidRPr="00F27C34">
        <w:rPr>
          <w:rFonts w:ascii="Arial" w:eastAsia="Times New Roman" w:hAnsi="Arial" w:cs="Arial"/>
          <w:color w:val="000000"/>
          <w:sz w:val="18"/>
          <w:szCs w:val="18"/>
          <w:lang w:eastAsia="vi-VN"/>
        </w:rPr>
        <w:t> </w:t>
      </w:r>
      <w:r w:rsidRPr="00F27C34">
        <w:rPr>
          <w:rFonts w:ascii="Arial" w:eastAsia="Times New Roman" w:hAnsi="Arial" w:cs="Arial"/>
          <w:i/>
          <w:iCs/>
          <w:color w:val="000000"/>
          <w:sz w:val="18"/>
          <w:szCs w:val="18"/>
          <w:lang w:eastAsia="vi-VN"/>
        </w:rPr>
        <w:t>(trừ các gói thầu, dự án tự thực hiện thuộc các dự án do Tổng công ty/Tập đoàn kinh tế nhà nước quản lý)</w:t>
      </w:r>
      <w:r w:rsidRPr="00F27C34">
        <w:rPr>
          <w:rFonts w:ascii="Arial" w:eastAsia="Times New Roman" w:hAnsi="Arial" w:cs="Arial"/>
          <w:color w:val="000000"/>
          <w:sz w:val="18"/>
          <w:szCs w:val="18"/>
          <w:lang w:eastAsia="vi-VN"/>
        </w:rPr>
        <w:t>.</w:t>
      </w:r>
    </w:p>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- 19 Tập đoàn, Tổng công ty nhà nước do Ủy ban quản lý vốn nhà nước tại doanh nghiệp đại diện làm chủ sở hữu sẽ có báo cáo riêng.</w:t>
      </w:r>
    </w:p>
    <w:p w:rsidR="00F27C34" w:rsidRPr="00F27C34" w:rsidRDefault="00F27C34" w:rsidP="00F27C34">
      <w:pPr>
        <w:spacing w:after="0" w:line="240" w:lineRule="auto"/>
        <w:rPr>
          <w:rFonts w:ascii="Times New Roman" w:eastAsia="Times New Roman" w:hAnsi="Times New Roman" w:cs="Times New Roman"/>
          <w:sz w:val="24"/>
          <w:szCs w:val="24"/>
          <w:lang w:eastAsia="vi-VN"/>
        </w:rPr>
      </w:pPr>
      <w:r w:rsidRPr="00F27C34">
        <w:rPr>
          <w:rFonts w:ascii="Arial" w:eastAsia="Times New Roman" w:hAnsi="Arial" w:cs="Arial"/>
          <w:color w:val="000000"/>
          <w:sz w:val="20"/>
          <w:szCs w:val="20"/>
          <w:lang w:eastAsia="vi-VN"/>
        </w:rPr>
        <w:br w:type="textWrapping" w:clear="all"/>
      </w:r>
    </w:p>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PHỤ LỤC 2</w:t>
      </w:r>
    </w:p>
    <w:p w:rsidR="00F27C34" w:rsidRPr="00F27C34" w:rsidRDefault="00F27C34" w:rsidP="00F27C34">
      <w:pPr>
        <w:spacing w:before="120" w:after="120" w:line="234" w:lineRule="atLeast"/>
        <w:jc w:val="right"/>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Biểu 2.1</w:t>
      </w:r>
    </w:p>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BÁO CÁO TỔNG HỢP KẾT QUẢ LỰA CHỌN NHÀ THẦU DỰ ÁN SỬ DỤNG VỐN NHÀ NƯỚC NĂM 2022 THEO QUY ĐỊNH TẠI KHOẢN 1*, KHOẢN 2 VÀ KHOẢN 4 ĐIỀU 1 LUẬT ĐẤU THẦU SỐ 43/2013/QH13</w:t>
      </w:r>
      <w:r w:rsidRPr="00F27C34">
        <w:rPr>
          <w:rFonts w:ascii="Arial" w:eastAsia="Times New Roman" w:hAnsi="Arial" w:cs="Arial"/>
          <w:color w:val="000000"/>
          <w:sz w:val="18"/>
          <w:szCs w:val="18"/>
          <w:lang w:eastAsia="vi-VN"/>
        </w:rPr>
        <w:br/>
      </w:r>
      <w:r w:rsidRPr="00F27C34">
        <w:rPr>
          <w:rFonts w:ascii="Arial" w:eastAsia="Times New Roman" w:hAnsi="Arial" w:cs="Arial"/>
          <w:i/>
          <w:iCs/>
          <w:color w:val="000000"/>
          <w:sz w:val="18"/>
          <w:szCs w:val="18"/>
          <w:lang w:eastAsia="vi-VN"/>
        </w:rPr>
        <w:t>(Đính kèm văn bản số 9085/BKHĐT-QLĐT ngày 14 tháng 12 năm 2022 của Bộ Kế hoạch và Đầu tư)</w:t>
      </w:r>
    </w:p>
    <w:p w:rsidR="00F27C34" w:rsidRPr="00F27C34" w:rsidRDefault="00F27C34" w:rsidP="00F27C34">
      <w:pPr>
        <w:spacing w:before="120" w:after="120" w:line="234" w:lineRule="atLeast"/>
        <w:jc w:val="right"/>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Đơn vị: Triệu đồng</w:t>
      </w:r>
    </w:p>
    <w:tbl>
      <w:tblPr>
        <w:tblW w:w="5000" w:type="pct"/>
        <w:tblCellSpacing w:w="0" w:type="dxa"/>
        <w:tblCellMar>
          <w:left w:w="0" w:type="dxa"/>
          <w:right w:w="0" w:type="dxa"/>
        </w:tblCellMar>
        <w:tblLook w:val="04A0" w:firstRow="1" w:lastRow="0" w:firstColumn="1" w:lastColumn="0" w:noHBand="0" w:noVBand="1"/>
      </w:tblPr>
      <w:tblGrid>
        <w:gridCol w:w="412"/>
        <w:gridCol w:w="400"/>
        <w:gridCol w:w="352"/>
        <w:gridCol w:w="352"/>
        <w:gridCol w:w="352"/>
        <w:gridCol w:w="352"/>
        <w:gridCol w:w="510"/>
        <w:gridCol w:w="353"/>
        <w:gridCol w:w="353"/>
        <w:gridCol w:w="353"/>
        <w:gridCol w:w="510"/>
        <w:gridCol w:w="353"/>
        <w:gridCol w:w="353"/>
        <w:gridCol w:w="353"/>
        <w:gridCol w:w="510"/>
        <w:gridCol w:w="353"/>
        <w:gridCol w:w="353"/>
        <w:gridCol w:w="353"/>
        <w:gridCol w:w="510"/>
        <w:gridCol w:w="353"/>
        <w:gridCol w:w="353"/>
        <w:gridCol w:w="353"/>
        <w:gridCol w:w="510"/>
      </w:tblGrid>
      <w:tr w:rsidR="00F27C34" w:rsidRPr="00F27C34" w:rsidTr="00F27C34">
        <w:trPr>
          <w:tblCellSpacing w:w="0" w:type="dxa"/>
        </w:trPr>
        <w:tc>
          <w:tcPr>
            <w:tcW w:w="550" w:type="pct"/>
            <w:gridSpan w:val="3"/>
            <w:vMerge w:val="restart"/>
            <w:tcBorders>
              <w:top w:val="single" w:sz="8" w:space="0" w:color="auto"/>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LĨNH VỰC VÀ HÌNH THỨC</w:t>
            </w:r>
          </w:p>
        </w:tc>
        <w:tc>
          <w:tcPr>
            <w:tcW w:w="850" w:type="pct"/>
            <w:gridSpan w:val="4"/>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Dự án quan trọng quốc gia</w:t>
            </w:r>
          </w:p>
        </w:tc>
        <w:tc>
          <w:tcPr>
            <w:tcW w:w="850" w:type="pct"/>
            <w:gridSpan w:val="4"/>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Dự án nhóm A</w:t>
            </w:r>
          </w:p>
        </w:tc>
        <w:tc>
          <w:tcPr>
            <w:tcW w:w="850" w:type="pct"/>
            <w:gridSpan w:val="4"/>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Dự án nhóm B</w:t>
            </w:r>
          </w:p>
        </w:tc>
        <w:tc>
          <w:tcPr>
            <w:tcW w:w="850" w:type="pct"/>
            <w:gridSpan w:val="4"/>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Dự án nhóm C</w:t>
            </w:r>
          </w:p>
        </w:tc>
        <w:tc>
          <w:tcPr>
            <w:tcW w:w="850" w:type="pct"/>
            <w:gridSpan w:val="4"/>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Cộng (a + b + c + d)</w:t>
            </w:r>
          </w:p>
        </w:tc>
      </w:tr>
      <w:tr w:rsidR="00F27C34" w:rsidRPr="00F27C34" w:rsidTr="00F27C34">
        <w:trPr>
          <w:tblCellSpacing w:w="0" w:type="dxa"/>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Tổng số gói thầu</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Tổng giá gói thầu</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Tổng giá trúng thầu</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Chênh lệch</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Tổng số gói thầu</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Tổng giá gói thầu</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Tổng giá trúng thầu</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Chênh lệch</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Tổng số gói thầu</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Tổng giá gói thầu</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Tổng giá trúng thầu</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Chênh lệch</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Tổng số gói thầu</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Tổng giá gói thầu</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Tổng giá trúng thầu</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Chênh lệch</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Tổng số gói thầu</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Tổng giá gói thầu</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Tổng giá trúng thầu</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Chênh lệch</w:t>
            </w:r>
          </w:p>
        </w:tc>
      </w:tr>
      <w:tr w:rsidR="00F27C34" w:rsidRPr="00F27C34" w:rsidTr="00F27C34">
        <w:trPr>
          <w:tblCellSpacing w:w="0" w:type="dxa"/>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(1)</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(2)</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(3)</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(4)=(2)-(3)</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(1)</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(2)</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(3)</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(4)=(2)-(3)</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(1)</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(2)</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(3)</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(4)=(2)-(3)</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(1)</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(2)</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(3)</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(4)=(2)-(3)</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(1)</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(2)</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(3)</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(4)=(2)-(3)</w:t>
            </w:r>
          </w:p>
        </w:tc>
      </w:tr>
      <w:tr w:rsidR="00F27C34" w:rsidRPr="00F27C34" w:rsidTr="00F27C34">
        <w:trPr>
          <w:tblCellSpacing w:w="0" w:type="dxa"/>
        </w:trPr>
        <w:tc>
          <w:tcPr>
            <w:tcW w:w="550" w:type="pct"/>
            <w:gridSpan w:val="3"/>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i/>
                <w:iCs/>
                <w:color w:val="000000"/>
                <w:sz w:val="18"/>
                <w:szCs w:val="18"/>
                <w:lang w:eastAsia="vi-VN"/>
              </w:rPr>
              <w:t>I. THEO LĨNH VỰC ĐẤU THẦU</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400" w:type="pct"/>
            <w:gridSpan w:val="2"/>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lastRenderedPageBreak/>
              <w:t>1. Phi tư vấn</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400" w:type="pct"/>
            <w:gridSpan w:val="2"/>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2. Tư vấn</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400" w:type="pct"/>
            <w:gridSpan w:val="2"/>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3. Mua sắm hàng hóa</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400" w:type="pct"/>
            <w:gridSpan w:val="2"/>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4. Xây lắp</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400" w:type="pct"/>
            <w:gridSpan w:val="2"/>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5. Hỗn hợp</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400" w:type="pct"/>
            <w:gridSpan w:val="2"/>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Tổng cộng I</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550" w:type="pct"/>
            <w:gridSpan w:val="3"/>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i/>
                <w:iCs/>
                <w:color w:val="000000"/>
                <w:sz w:val="18"/>
                <w:szCs w:val="18"/>
                <w:lang w:eastAsia="vi-VN"/>
              </w:rPr>
              <w:t>II. THEO HÌNH THỨC LỰA CHỌN NHÀ THẦU</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150" w:type="pct"/>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 Rộng rãi**</w:t>
            </w:r>
          </w:p>
        </w:tc>
        <w:tc>
          <w:tcPr>
            <w:tcW w:w="200" w:type="pct"/>
            <w:vMerge w:val="restar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Trong nước</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Quốc tế</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150" w:type="pct"/>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2. Hạn chế</w:t>
            </w:r>
          </w:p>
        </w:tc>
        <w:tc>
          <w:tcPr>
            <w:tcW w:w="200" w:type="pct"/>
            <w:vMerge w:val="restar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Trong nước</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Quốc tế</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150" w:type="pct"/>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3. Chỉ định thầu</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Trong nước</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Quốc tế</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150" w:type="pct"/>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lastRenderedPageBreak/>
              <w:t>4. Chào hàng cạnh tranh</w:t>
            </w:r>
          </w:p>
        </w:tc>
        <w:tc>
          <w:tcPr>
            <w:tcW w:w="200" w:type="pct"/>
            <w:vMerge w:val="restar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Trong nước</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Quốc tế</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150" w:type="pct"/>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5. Mua sắm trực tiếp</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Trong nước</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Quốc tế</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15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6. Tự thực hiện</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Trong nước</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150" w:type="pct"/>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7. Đặc biệt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Trong nước</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Quốc tế</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15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8. Tham gia thực hiện của cộng đồng</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Trong nước</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400" w:type="pct"/>
            <w:gridSpan w:val="2"/>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Tổng cộng II</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bl>
    <w:p w:rsidR="00F27C34" w:rsidRPr="00F27C34" w:rsidRDefault="00F27C34" w:rsidP="00F27C34">
      <w:pPr>
        <w:spacing w:after="0" w:line="240" w:lineRule="auto"/>
        <w:rPr>
          <w:rFonts w:ascii="Times New Roman" w:eastAsia="Times New Roman" w:hAnsi="Times New Roman" w:cs="Times New Roman"/>
          <w:vanish/>
          <w:sz w:val="24"/>
          <w:szCs w:val="24"/>
          <w:lang w:eastAsia="vi-VN"/>
        </w:rPr>
      </w:pPr>
    </w:p>
    <w:tbl>
      <w:tblPr>
        <w:tblW w:w="5000" w:type="pct"/>
        <w:tblCellSpacing w:w="0" w:type="dxa"/>
        <w:tblCellMar>
          <w:left w:w="0" w:type="dxa"/>
          <w:right w:w="0" w:type="dxa"/>
        </w:tblCellMar>
        <w:tblLook w:val="04A0" w:firstRow="1" w:lastRow="0" w:firstColumn="1" w:lastColumn="0" w:noHBand="0" w:noVBand="1"/>
      </w:tblPr>
      <w:tblGrid>
        <w:gridCol w:w="730"/>
        <w:gridCol w:w="5379"/>
        <w:gridCol w:w="2917"/>
      </w:tblGrid>
      <w:tr w:rsidR="00F27C34" w:rsidRPr="00F27C34" w:rsidTr="00F27C34">
        <w:trPr>
          <w:tblCellSpacing w:w="0" w:type="dxa"/>
        </w:trPr>
        <w:tc>
          <w:tcPr>
            <w:tcW w:w="400" w:type="pct"/>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i/>
                <w:iCs/>
                <w:color w:val="000000"/>
                <w:sz w:val="18"/>
                <w:szCs w:val="18"/>
                <w:lang w:eastAsia="vi-VN"/>
              </w:rPr>
              <w:t>Ghi chú:</w:t>
            </w:r>
          </w:p>
        </w:tc>
        <w:tc>
          <w:tcPr>
            <w:tcW w:w="2950" w:type="pct"/>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i/>
                <w:iCs/>
                <w:color w:val="000000"/>
                <w:sz w:val="18"/>
                <w:szCs w:val="18"/>
                <w:lang w:eastAsia="vi-VN"/>
              </w:rPr>
              <w:t>Số liệu tổng hợp tại Biểu này bao gồm cả các gói thầu sử dụng vốn đối ứng trong dự án ODA</w:t>
            </w:r>
          </w:p>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i/>
                <w:iCs/>
                <w:color w:val="000000"/>
                <w:sz w:val="18"/>
                <w:szCs w:val="18"/>
                <w:lang w:eastAsia="vi-VN"/>
              </w:rPr>
              <w:t>* Riêng đối với các gói thầu sử dụng nguồn mua sắm thường xuyên quy định tại điểm d và các điểm đ, e, g khoản 1 Điều 1 Luật Đấu thầu năm 2013</w:t>
            </w:r>
          </w:p>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i/>
                <w:iCs/>
                <w:color w:val="000000"/>
                <w:sz w:val="18"/>
                <w:szCs w:val="18"/>
                <w:lang w:eastAsia="vi-VN"/>
              </w:rPr>
              <w:t>** Mua sắm tập trung (dự án) được tổng hợp tại Biểu này đồng thời tổng hợp tại biểu 2.4</w:t>
            </w:r>
          </w:p>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i/>
                <w:iCs/>
                <w:color w:val="000000"/>
                <w:sz w:val="18"/>
                <w:szCs w:val="18"/>
                <w:lang w:eastAsia="vi-VN"/>
              </w:rPr>
              <w:lastRenderedPageBreak/>
              <w:t>KQM: Lựa chọn nhà thầu thông thường (không thực hiện qua mạng)</w:t>
            </w:r>
          </w:p>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i/>
                <w:iCs/>
                <w:color w:val="000000"/>
                <w:sz w:val="18"/>
                <w:szCs w:val="18"/>
                <w:lang w:eastAsia="vi-VN"/>
              </w:rPr>
              <w:t>QM: Lựa chọn nhà thầu qua mạng</w:t>
            </w:r>
          </w:p>
        </w:tc>
        <w:tc>
          <w:tcPr>
            <w:tcW w:w="1600" w:type="pct"/>
            <w:hideMark/>
          </w:tcPr>
          <w:p w:rsidR="00F27C34" w:rsidRPr="00F27C34" w:rsidRDefault="00F27C34" w:rsidP="00F27C34">
            <w:pPr>
              <w:spacing w:before="120" w:after="24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lastRenderedPageBreak/>
              <w:t>______, ngày ___ tháng ___ năm</w:t>
            </w:r>
            <w:r w:rsidRPr="00F27C34">
              <w:rPr>
                <w:rFonts w:ascii="Arial" w:eastAsia="Times New Roman" w:hAnsi="Arial" w:cs="Arial"/>
                <w:color w:val="000000"/>
                <w:sz w:val="18"/>
                <w:szCs w:val="18"/>
                <w:lang w:eastAsia="vi-VN"/>
              </w:rPr>
              <w:br/>
            </w:r>
            <w:r w:rsidRPr="00F27C34">
              <w:rPr>
                <w:rFonts w:ascii="Arial" w:eastAsia="Times New Roman" w:hAnsi="Arial" w:cs="Arial"/>
                <w:b/>
                <w:bCs/>
                <w:color w:val="000000"/>
                <w:sz w:val="18"/>
                <w:szCs w:val="18"/>
                <w:lang w:eastAsia="vi-VN"/>
              </w:rPr>
              <w:t>Người báo cáo</w:t>
            </w:r>
            <w:r w:rsidRPr="00F27C34">
              <w:rPr>
                <w:rFonts w:ascii="Arial" w:eastAsia="Times New Roman" w:hAnsi="Arial" w:cs="Arial"/>
                <w:b/>
                <w:bCs/>
                <w:color w:val="000000"/>
                <w:sz w:val="18"/>
                <w:szCs w:val="18"/>
                <w:lang w:eastAsia="vi-VN"/>
              </w:rPr>
              <w:br/>
            </w:r>
            <w:r w:rsidRPr="00F27C34">
              <w:rPr>
                <w:rFonts w:ascii="Arial" w:eastAsia="Times New Roman" w:hAnsi="Arial" w:cs="Arial"/>
                <w:color w:val="000000"/>
                <w:sz w:val="18"/>
                <w:szCs w:val="18"/>
                <w:lang w:eastAsia="vi-VN"/>
              </w:rPr>
              <w:t>(tên, số điện thoại, địa chỉ email)</w:t>
            </w:r>
            <w:r w:rsidRPr="00F27C34">
              <w:rPr>
                <w:rFonts w:ascii="Arial" w:eastAsia="Times New Roman" w:hAnsi="Arial" w:cs="Arial"/>
                <w:color w:val="000000"/>
                <w:sz w:val="18"/>
                <w:szCs w:val="18"/>
                <w:lang w:eastAsia="vi-VN"/>
              </w:rPr>
              <w:br/>
            </w:r>
            <w:r w:rsidRPr="00F27C34">
              <w:rPr>
                <w:rFonts w:ascii="Arial" w:eastAsia="Times New Roman" w:hAnsi="Arial" w:cs="Arial"/>
                <w:color w:val="000000"/>
                <w:sz w:val="18"/>
                <w:szCs w:val="18"/>
                <w:lang w:eastAsia="vi-VN"/>
              </w:rPr>
              <w:br/>
            </w:r>
            <w:r w:rsidRPr="00F27C34">
              <w:rPr>
                <w:rFonts w:ascii="Arial" w:eastAsia="Times New Roman" w:hAnsi="Arial" w:cs="Arial"/>
                <w:color w:val="000000"/>
                <w:sz w:val="18"/>
                <w:szCs w:val="18"/>
                <w:lang w:eastAsia="vi-VN"/>
              </w:rPr>
              <w:br/>
            </w:r>
            <w:r w:rsidRPr="00F27C34">
              <w:rPr>
                <w:rFonts w:ascii="Arial" w:eastAsia="Times New Roman" w:hAnsi="Arial" w:cs="Arial"/>
                <w:color w:val="000000"/>
                <w:sz w:val="18"/>
                <w:szCs w:val="18"/>
                <w:lang w:eastAsia="vi-VN"/>
              </w:rPr>
              <w:br/>
            </w:r>
          </w:p>
        </w:tc>
      </w:tr>
    </w:tbl>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lastRenderedPageBreak/>
        <w:t>PHỤ LỤC 2</w:t>
      </w:r>
    </w:p>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(Đính kèm văn bản số: 9085/BKHĐT-QLĐT ngày 14 tháng 12 năm 2022 của Bộ Kế hoạch và Đầu tư)</w:t>
      </w:r>
    </w:p>
    <w:p w:rsidR="00F27C34" w:rsidRPr="00F27C34" w:rsidRDefault="00F27C34" w:rsidP="00F27C34">
      <w:pPr>
        <w:spacing w:before="120" w:after="120" w:line="234" w:lineRule="atLeast"/>
        <w:jc w:val="right"/>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Biểu 2.2</w:t>
      </w:r>
    </w:p>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BÁO CÁO TỔNG HỢP KẾT QUẢ LỰA CHỌN NHÀ THẦU CÁC GÓI THẦU MUA SẮM SỬ DỤNG NGUỒN VỐN MUA SẮM THƯỜNG XUYÊN NĂM 2022 THEO QUY ĐỊNH TẠI ĐIỂM D, Đ, E VÀ G KHOẢN 1 ĐIỀU 1 LUẬT ĐẤU THẦU SỐ 43/2013/QH13</w:t>
      </w:r>
    </w:p>
    <w:p w:rsidR="00F27C34" w:rsidRPr="00F27C34" w:rsidRDefault="00F27C34" w:rsidP="00F27C34">
      <w:pPr>
        <w:spacing w:before="120" w:after="120" w:line="234" w:lineRule="atLeast"/>
        <w:jc w:val="right"/>
        <w:rPr>
          <w:rFonts w:ascii="Arial" w:eastAsia="Times New Roman" w:hAnsi="Arial" w:cs="Arial"/>
          <w:color w:val="000000"/>
          <w:sz w:val="18"/>
          <w:szCs w:val="18"/>
          <w:lang w:eastAsia="vi-VN"/>
        </w:rPr>
      </w:pPr>
      <w:r w:rsidRPr="00F27C34">
        <w:rPr>
          <w:rFonts w:ascii="Arial" w:eastAsia="Times New Roman" w:hAnsi="Arial" w:cs="Arial"/>
          <w:b/>
          <w:bCs/>
          <w:i/>
          <w:iCs/>
          <w:color w:val="000000"/>
          <w:sz w:val="18"/>
          <w:szCs w:val="18"/>
          <w:lang w:eastAsia="vi-VN"/>
        </w:rPr>
        <w:t>Đơn vị: Triệu đồng</w:t>
      </w:r>
    </w:p>
    <w:tbl>
      <w:tblPr>
        <w:tblW w:w="5000" w:type="pct"/>
        <w:tblCellSpacing w:w="0" w:type="dxa"/>
        <w:tblCellMar>
          <w:left w:w="0" w:type="dxa"/>
          <w:right w:w="0" w:type="dxa"/>
        </w:tblCellMar>
        <w:tblLook w:val="04A0" w:firstRow="1" w:lastRow="0" w:firstColumn="1" w:lastColumn="0" w:noHBand="0" w:noVBand="1"/>
      </w:tblPr>
      <w:tblGrid>
        <w:gridCol w:w="1182"/>
        <w:gridCol w:w="1273"/>
        <w:gridCol w:w="1092"/>
        <w:gridCol w:w="1092"/>
        <w:gridCol w:w="1092"/>
        <w:gridCol w:w="1092"/>
        <w:gridCol w:w="2183"/>
      </w:tblGrid>
      <w:tr w:rsidR="00F27C34" w:rsidRPr="00F27C34" w:rsidTr="00F27C34">
        <w:trPr>
          <w:trHeight w:val="20"/>
          <w:tblCellSpacing w:w="0" w:type="dxa"/>
        </w:trPr>
        <w:tc>
          <w:tcPr>
            <w:tcW w:w="1950" w:type="pct"/>
            <w:gridSpan w:val="3"/>
            <w:vMerge w:val="restart"/>
            <w:tcBorders>
              <w:top w:val="single" w:sz="8" w:space="0" w:color="auto"/>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LĨNH VỰC VÀ HÌNH THỨC</w:t>
            </w:r>
          </w:p>
        </w:tc>
        <w:tc>
          <w:tcPr>
            <w:tcW w:w="600" w:type="pc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Tổng số gói thầu</w:t>
            </w:r>
          </w:p>
        </w:tc>
        <w:tc>
          <w:tcPr>
            <w:tcW w:w="600" w:type="pc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Tổng giá gói thầu</w:t>
            </w:r>
          </w:p>
        </w:tc>
        <w:tc>
          <w:tcPr>
            <w:tcW w:w="600" w:type="pc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Tổng giá trúng thầu</w:t>
            </w:r>
          </w:p>
        </w:tc>
        <w:tc>
          <w:tcPr>
            <w:tcW w:w="1200" w:type="pc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Chênh lệch</w:t>
            </w:r>
          </w:p>
        </w:tc>
      </w:tr>
      <w:tr w:rsidR="00F27C34" w:rsidRPr="00F27C34" w:rsidTr="00F27C34">
        <w:trPr>
          <w:trHeight w:val="20"/>
          <w:tblCellSpacing w:w="0" w:type="dxa"/>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(1)</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(2)</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(3)</w:t>
            </w:r>
          </w:p>
        </w:tc>
        <w:tc>
          <w:tcPr>
            <w:tcW w:w="1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(4)=(2)-(3)</w:t>
            </w:r>
          </w:p>
        </w:tc>
      </w:tr>
      <w:tr w:rsidR="00F27C34" w:rsidRPr="00F27C34" w:rsidTr="00F27C34">
        <w:trPr>
          <w:trHeight w:val="20"/>
          <w:tblCellSpacing w:w="0" w:type="dxa"/>
        </w:trPr>
        <w:tc>
          <w:tcPr>
            <w:tcW w:w="1950" w:type="pct"/>
            <w:gridSpan w:val="3"/>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i/>
                <w:iCs/>
                <w:color w:val="000000"/>
                <w:sz w:val="18"/>
                <w:szCs w:val="18"/>
                <w:lang w:eastAsia="vi-VN"/>
              </w:rPr>
              <w:t>I. THEO LĨNH VỰC ĐẤU THẦU</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rHeight w:val="20"/>
          <w:tblCellSpacing w:w="0" w:type="dxa"/>
        </w:trPr>
        <w:tc>
          <w:tcPr>
            <w:tcW w:w="1350" w:type="pct"/>
            <w:gridSpan w:val="2"/>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 Phi tư vấn</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rHeight w:val="20"/>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QM</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rHeight w:val="20"/>
          <w:tblCellSpacing w:w="0" w:type="dxa"/>
        </w:trPr>
        <w:tc>
          <w:tcPr>
            <w:tcW w:w="1350" w:type="pct"/>
            <w:gridSpan w:val="2"/>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2. Tư vấn</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rHeight w:val="20"/>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QM</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rHeight w:val="20"/>
          <w:tblCellSpacing w:w="0" w:type="dxa"/>
        </w:trPr>
        <w:tc>
          <w:tcPr>
            <w:tcW w:w="1350" w:type="pct"/>
            <w:gridSpan w:val="2"/>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3. Mua sắm hàng hóa</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rHeight w:val="20"/>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QM</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rHeight w:val="20"/>
          <w:tblCellSpacing w:w="0" w:type="dxa"/>
        </w:trPr>
        <w:tc>
          <w:tcPr>
            <w:tcW w:w="1350" w:type="pct"/>
            <w:gridSpan w:val="2"/>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4. Xây lắp</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rHeight w:val="20"/>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QM</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rHeight w:val="20"/>
          <w:tblCellSpacing w:w="0" w:type="dxa"/>
        </w:trPr>
        <w:tc>
          <w:tcPr>
            <w:tcW w:w="1350" w:type="pct"/>
            <w:gridSpan w:val="2"/>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Tổng cộng I</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rHeight w:val="20"/>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QM</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rHeight w:val="20"/>
          <w:tblCellSpacing w:w="0" w:type="dxa"/>
        </w:trPr>
        <w:tc>
          <w:tcPr>
            <w:tcW w:w="1950" w:type="pct"/>
            <w:gridSpan w:val="3"/>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i/>
                <w:iCs/>
                <w:color w:val="000000"/>
                <w:sz w:val="18"/>
                <w:szCs w:val="18"/>
                <w:lang w:eastAsia="vi-VN"/>
              </w:rPr>
              <w:t>II. THEO HÌNH THỨC LỰA CHỌN NHÀ THẦU</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rHeight w:val="20"/>
          <w:tblCellSpacing w:w="0" w:type="dxa"/>
        </w:trPr>
        <w:tc>
          <w:tcPr>
            <w:tcW w:w="650" w:type="pct"/>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 Rộng rãi</w:t>
            </w:r>
          </w:p>
        </w:tc>
        <w:tc>
          <w:tcPr>
            <w:tcW w:w="650" w:type="pct"/>
            <w:vMerge w:val="restar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Trong nước</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rHeight w:val="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QM</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rHeight w:val="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Quốc tế</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rHeight w:val="20"/>
          <w:tblCellSpacing w:w="0" w:type="dxa"/>
        </w:trPr>
        <w:tc>
          <w:tcPr>
            <w:tcW w:w="650" w:type="pct"/>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2. Hạn chế</w:t>
            </w:r>
          </w:p>
        </w:tc>
        <w:tc>
          <w:tcPr>
            <w:tcW w:w="650" w:type="pct"/>
            <w:vMerge w:val="restar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Trong nước</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rHeight w:val="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QM</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rHeight w:val="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Quốc tế</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rHeight w:val="20"/>
          <w:tblCellSpacing w:w="0" w:type="dxa"/>
        </w:trPr>
        <w:tc>
          <w:tcPr>
            <w:tcW w:w="650" w:type="pct"/>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lastRenderedPageBreak/>
              <w:t>3. Chỉ định thầu</w:t>
            </w:r>
          </w:p>
        </w:tc>
        <w:tc>
          <w:tcPr>
            <w:tcW w:w="6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Trong nước</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rHeight w:val="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Quốc tế</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rHeight w:val="20"/>
          <w:tblCellSpacing w:w="0" w:type="dxa"/>
        </w:trPr>
        <w:tc>
          <w:tcPr>
            <w:tcW w:w="650" w:type="pct"/>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4. Chào hàng cạnh tranh</w:t>
            </w:r>
          </w:p>
        </w:tc>
        <w:tc>
          <w:tcPr>
            <w:tcW w:w="650" w:type="pct"/>
            <w:vMerge w:val="restar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Trong nước</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rHeight w:val="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QM</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rHeight w:val="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Quốc tế</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rHeight w:val="20"/>
          <w:tblCellSpacing w:w="0" w:type="dxa"/>
        </w:trPr>
        <w:tc>
          <w:tcPr>
            <w:tcW w:w="650" w:type="pct"/>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5. Mua sắm trực tiếp</w:t>
            </w:r>
          </w:p>
        </w:tc>
        <w:tc>
          <w:tcPr>
            <w:tcW w:w="6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Trong nước</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rHeight w:val="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Quốc tế</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rHeight w:val="20"/>
          <w:tblCellSpacing w:w="0" w:type="dxa"/>
        </w:trPr>
        <w:tc>
          <w:tcPr>
            <w:tcW w:w="65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6. Tự thực hiện</w:t>
            </w:r>
          </w:p>
        </w:tc>
        <w:tc>
          <w:tcPr>
            <w:tcW w:w="6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Trong nước</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rHeight w:val="20"/>
          <w:tblCellSpacing w:w="0" w:type="dxa"/>
        </w:trPr>
        <w:tc>
          <w:tcPr>
            <w:tcW w:w="650" w:type="pct"/>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7. Đặc biệt</w:t>
            </w:r>
          </w:p>
        </w:tc>
        <w:tc>
          <w:tcPr>
            <w:tcW w:w="6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Trong nước</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rHeight w:val="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Quốc tế</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rHeight w:val="20"/>
          <w:tblCellSpacing w:w="0" w:type="dxa"/>
        </w:trPr>
        <w:tc>
          <w:tcPr>
            <w:tcW w:w="65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8. Tham gia thực hiện của cộng đồng</w:t>
            </w:r>
          </w:p>
        </w:tc>
        <w:tc>
          <w:tcPr>
            <w:tcW w:w="6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Trong nước</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rHeight w:val="20"/>
          <w:tblCellSpacing w:w="0" w:type="dxa"/>
        </w:trPr>
        <w:tc>
          <w:tcPr>
            <w:tcW w:w="1350" w:type="pct"/>
            <w:gridSpan w:val="2"/>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Tổng cộng II</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KQM</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rHeight w:val="20"/>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QM</w:t>
            </w: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bl>
    <w:p w:rsidR="00F27C34" w:rsidRPr="00F27C34" w:rsidRDefault="00F27C34" w:rsidP="00F27C34">
      <w:pPr>
        <w:spacing w:after="0" w:line="240" w:lineRule="auto"/>
        <w:rPr>
          <w:rFonts w:ascii="Times New Roman" w:eastAsia="Times New Roman" w:hAnsi="Times New Roman" w:cs="Times New Roman"/>
          <w:vanish/>
          <w:sz w:val="24"/>
          <w:szCs w:val="24"/>
          <w:lang w:eastAsia="vi-VN"/>
        </w:rPr>
      </w:pPr>
    </w:p>
    <w:tbl>
      <w:tblPr>
        <w:tblW w:w="5000" w:type="pct"/>
        <w:tblCellSpacing w:w="0" w:type="dxa"/>
        <w:tblCellMar>
          <w:left w:w="0" w:type="dxa"/>
          <w:right w:w="0" w:type="dxa"/>
        </w:tblCellMar>
        <w:tblLook w:val="04A0" w:firstRow="1" w:lastRow="0" w:firstColumn="1" w:lastColumn="0" w:noHBand="0" w:noVBand="1"/>
      </w:tblPr>
      <w:tblGrid>
        <w:gridCol w:w="730"/>
        <w:gridCol w:w="5379"/>
        <w:gridCol w:w="2917"/>
      </w:tblGrid>
      <w:tr w:rsidR="00F27C34" w:rsidRPr="00F27C34" w:rsidTr="00F27C34">
        <w:trPr>
          <w:tblCellSpacing w:w="0" w:type="dxa"/>
        </w:trPr>
        <w:tc>
          <w:tcPr>
            <w:tcW w:w="400" w:type="pct"/>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i/>
                <w:iCs/>
                <w:color w:val="000000"/>
                <w:sz w:val="18"/>
                <w:szCs w:val="18"/>
                <w:lang w:eastAsia="vi-VN"/>
              </w:rPr>
              <w:t>Ghi chú:</w:t>
            </w:r>
          </w:p>
        </w:tc>
        <w:tc>
          <w:tcPr>
            <w:tcW w:w="2950" w:type="pct"/>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i/>
                <w:iCs/>
                <w:color w:val="000000"/>
                <w:sz w:val="18"/>
                <w:szCs w:val="18"/>
                <w:lang w:eastAsia="vi-VN"/>
              </w:rPr>
              <w:t>Số liệu tổng hợp tại Biểu này bao gồm cả (1) gói thầy dùng vốn đối ứng trong dự án ODA đã được cân đối trong nguồn chi thường xuyên và (2) mua sắm tập trung được tổng hợp tại biểu 2.4</w:t>
            </w:r>
          </w:p>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i/>
                <w:iCs/>
                <w:color w:val="000000"/>
                <w:sz w:val="18"/>
                <w:szCs w:val="18"/>
                <w:lang w:eastAsia="vi-VN"/>
              </w:rPr>
              <w:t>KQM: Lựa chọn nhà thầu thông thường (không thực hiện qua mạng)</w:t>
            </w:r>
          </w:p>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i/>
                <w:iCs/>
                <w:color w:val="000000"/>
                <w:sz w:val="18"/>
                <w:szCs w:val="18"/>
                <w:lang w:eastAsia="vi-VN"/>
              </w:rPr>
              <w:t>QM: Lựa chọn nhà thầu qua mạng</w:t>
            </w:r>
          </w:p>
        </w:tc>
        <w:tc>
          <w:tcPr>
            <w:tcW w:w="1600" w:type="pct"/>
            <w:hideMark/>
          </w:tcPr>
          <w:p w:rsidR="00F27C34" w:rsidRPr="00F27C34" w:rsidRDefault="00F27C34" w:rsidP="00F27C34">
            <w:pPr>
              <w:spacing w:before="120" w:after="24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______, ngày ___ tháng ___ năm</w:t>
            </w:r>
            <w:r w:rsidRPr="00F27C34">
              <w:rPr>
                <w:rFonts w:ascii="Arial" w:eastAsia="Times New Roman" w:hAnsi="Arial" w:cs="Arial"/>
                <w:color w:val="000000"/>
                <w:sz w:val="18"/>
                <w:szCs w:val="18"/>
                <w:lang w:eastAsia="vi-VN"/>
              </w:rPr>
              <w:br/>
            </w:r>
            <w:r w:rsidRPr="00F27C34">
              <w:rPr>
                <w:rFonts w:ascii="Arial" w:eastAsia="Times New Roman" w:hAnsi="Arial" w:cs="Arial"/>
                <w:b/>
                <w:bCs/>
                <w:color w:val="000000"/>
                <w:sz w:val="18"/>
                <w:szCs w:val="18"/>
                <w:lang w:eastAsia="vi-VN"/>
              </w:rPr>
              <w:t>Người báo cáo</w:t>
            </w:r>
            <w:r w:rsidRPr="00F27C34">
              <w:rPr>
                <w:rFonts w:ascii="Arial" w:eastAsia="Times New Roman" w:hAnsi="Arial" w:cs="Arial"/>
                <w:b/>
                <w:bCs/>
                <w:color w:val="000000"/>
                <w:sz w:val="18"/>
                <w:szCs w:val="18"/>
                <w:lang w:eastAsia="vi-VN"/>
              </w:rPr>
              <w:br/>
            </w:r>
            <w:r w:rsidRPr="00F27C34">
              <w:rPr>
                <w:rFonts w:ascii="Arial" w:eastAsia="Times New Roman" w:hAnsi="Arial" w:cs="Arial"/>
                <w:i/>
                <w:iCs/>
                <w:color w:val="000000"/>
                <w:sz w:val="18"/>
                <w:szCs w:val="18"/>
                <w:lang w:eastAsia="vi-VN"/>
              </w:rPr>
              <w:t>(tên, số điện thoại, địa chỉ email)</w:t>
            </w:r>
            <w:r w:rsidRPr="00F27C34">
              <w:rPr>
                <w:rFonts w:ascii="Arial" w:eastAsia="Times New Roman" w:hAnsi="Arial" w:cs="Arial"/>
                <w:color w:val="000000"/>
                <w:sz w:val="18"/>
                <w:szCs w:val="18"/>
                <w:lang w:eastAsia="vi-VN"/>
              </w:rPr>
              <w:br/>
            </w:r>
            <w:r w:rsidRPr="00F27C34">
              <w:rPr>
                <w:rFonts w:ascii="Arial" w:eastAsia="Times New Roman" w:hAnsi="Arial" w:cs="Arial"/>
                <w:color w:val="000000"/>
                <w:sz w:val="18"/>
                <w:szCs w:val="18"/>
                <w:lang w:eastAsia="vi-VN"/>
              </w:rPr>
              <w:br/>
            </w:r>
            <w:r w:rsidRPr="00F27C34">
              <w:rPr>
                <w:rFonts w:ascii="Arial" w:eastAsia="Times New Roman" w:hAnsi="Arial" w:cs="Arial"/>
                <w:color w:val="000000"/>
                <w:sz w:val="18"/>
                <w:szCs w:val="18"/>
                <w:lang w:eastAsia="vi-VN"/>
              </w:rPr>
              <w:br/>
            </w:r>
            <w:r w:rsidRPr="00F27C34">
              <w:rPr>
                <w:rFonts w:ascii="Arial" w:eastAsia="Times New Roman" w:hAnsi="Arial" w:cs="Arial"/>
                <w:color w:val="000000"/>
                <w:sz w:val="18"/>
                <w:szCs w:val="18"/>
                <w:lang w:eastAsia="vi-VN"/>
              </w:rPr>
              <w:br/>
            </w:r>
          </w:p>
        </w:tc>
      </w:tr>
    </w:tbl>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PHỤ LỤC 2</w:t>
      </w:r>
    </w:p>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(Đính kèm văn bản số: 9085/BKHĐT-QLĐT ngày 14 tháng 12 năm 2022 của Bộ Kế hoạch và Đầu tư)</w:t>
      </w:r>
    </w:p>
    <w:p w:rsidR="00F27C34" w:rsidRPr="00F27C34" w:rsidRDefault="00F27C34" w:rsidP="00F27C34">
      <w:pPr>
        <w:spacing w:before="120" w:after="120" w:line="234" w:lineRule="atLeast"/>
        <w:jc w:val="right"/>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Biểu 2.3</w:t>
      </w:r>
    </w:p>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BÁO CÁO TỔNG HỢP KẾT QUẢ LỰA CHỌN NHÀ THẦU DỰ ÁN SỬ DỤNG VỐN ODA, VỐN VAY ƯU ĐÃI CỦA NHÀ TÀI TRỢ NĂM 2022 THUỘC PHẠM VI ĐIỀU CHỈNH CỦA LUẬT ĐẤU THẦU SỐ 43/2013/QH13</w:t>
      </w:r>
    </w:p>
    <w:p w:rsidR="00F27C34" w:rsidRPr="00F27C34" w:rsidRDefault="00F27C34" w:rsidP="00F27C34">
      <w:pPr>
        <w:spacing w:before="120" w:after="120" w:line="234" w:lineRule="atLeast"/>
        <w:jc w:val="right"/>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Đơn vị: Triệu đồng</w:t>
      </w:r>
    </w:p>
    <w:tbl>
      <w:tblPr>
        <w:tblW w:w="5000" w:type="pct"/>
        <w:tblCellSpacing w:w="0" w:type="dxa"/>
        <w:tblCellMar>
          <w:left w:w="0" w:type="dxa"/>
          <w:right w:w="0" w:type="dxa"/>
        </w:tblCellMar>
        <w:tblLook w:val="04A0" w:firstRow="1" w:lastRow="0" w:firstColumn="1" w:lastColumn="0" w:noHBand="0" w:noVBand="1"/>
      </w:tblPr>
      <w:tblGrid>
        <w:gridCol w:w="895"/>
        <w:gridCol w:w="378"/>
        <w:gridCol w:w="333"/>
        <w:gridCol w:w="333"/>
        <w:gridCol w:w="333"/>
        <w:gridCol w:w="333"/>
        <w:gridCol w:w="481"/>
        <w:gridCol w:w="333"/>
        <w:gridCol w:w="333"/>
        <w:gridCol w:w="333"/>
        <w:gridCol w:w="481"/>
        <w:gridCol w:w="333"/>
        <w:gridCol w:w="333"/>
        <w:gridCol w:w="333"/>
        <w:gridCol w:w="481"/>
        <w:gridCol w:w="333"/>
        <w:gridCol w:w="333"/>
        <w:gridCol w:w="333"/>
        <w:gridCol w:w="481"/>
        <w:gridCol w:w="333"/>
        <w:gridCol w:w="333"/>
        <w:gridCol w:w="333"/>
        <w:gridCol w:w="481"/>
      </w:tblGrid>
      <w:tr w:rsidR="00F27C34" w:rsidRPr="00F27C34" w:rsidTr="00F27C34">
        <w:trPr>
          <w:tblCellSpacing w:w="0" w:type="dxa"/>
        </w:trPr>
        <w:tc>
          <w:tcPr>
            <w:tcW w:w="800" w:type="pct"/>
            <w:gridSpan w:val="3"/>
            <w:vMerge w:val="restart"/>
            <w:tcBorders>
              <w:top w:val="single" w:sz="8" w:space="0" w:color="auto"/>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6"/>
                <w:szCs w:val="16"/>
                <w:lang w:eastAsia="vi-VN"/>
              </w:rPr>
              <w:t>LĨNH VỰC VÀ HÌNH THỨC</w:t>
            </w:r>
          </w:p>
        </w:tc>
        <w:tc>
          <w:tcPr>
            <w:tcW w:w="800" w:type="pct"/>
            <w:gridSpan w:val="4"/>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6"/>
                <w:szCs w:val="16"/>
                <w:lang w:eastAsia="vi-VN"/>
              </w:rPr>
              <w:t>Dự án quan trọng quốc gia do Quốc hội chủ trương đầu tư</w:t>
            </w:r>
            <w:r w:rsidRPr="00F27C34">
              <w:rPr>
                <w:rFonts w:ascii="Arial" w:eastAsia="Times New Roman" w:hAnsi="Arial" w:cs="Arial"/>
                <w:b/>
                <w:bCs/>
                <w:color w:val="000000"/>
                <w:sz w:val="16"/>
                <w:szCs w:val="16"/>
                <w:lang w:eastAsia="vi-VN"/>
              </w:rPr>
              <w:br/>
              <w:t>(a)</w:t>
            </w:r>
          </w:p>
        </w:tc>
        <w:tc>
          <w:tcPr>
            <w:tcW w:w="800" w:type="pct"/>
            <w:gridSpan w:val="4"/>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6"/>
                <w:szCs w:val="16"/>
                <w:lang w:eastAsia="vi-VN"/>
              </w:rPr>
              <w:t>Dự án nhóm A</w:t>
            </w:r>
            <w:r w:rsidRPr="00F27C34">
              <w:rPr>
                <w:rFonts w:ascii="Arial" w:eastAsia="Times New Roman" w:hAnsi="Arial" w:cs="Arial"/>
                <w:b/>
                <w:bCs/>
                <w:color w:val="000000"/>
                <w:sz w:val="16"/>
                <w:szCs w:val="16"/>
                <w:lang w:eastAsia="vi-VN"/>
              </w:rPr>
              <w:br/>
              <w:t>(b)</w:t>
            </w:r>
          </w:p>
        </w:tc>
        <w:tc>
          <w:tcPr>
            <w:tcW w:w="800" w:type="pct"/>
            <w:gridSpan w:val="4"/>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6"/>
                <w:szCs w:val="16"/>
                <w:lang w:eastAsia="vi-VN"/>
              </w:rPr>
              <w:t>Dự án nhóm B</w:t>
            </w:r>
            <w:r w:rsidRPr="00F27C34">
              <w:rPr>
                <w:rFonts w:ascii="Arial" w:eastAsia="Times New Roman" w:hAnsi="Arial" w:cs="Arial"/>
                <w:b/>
                <w:bCs/>
                <w:color w:val="000000"/>
                <w:sz w:val="16"/>
                <w:szCs w:val="16"/>
                <w:lang w:eastAsia="vi-VN"/>
              </w:rPr>
              <w:br/>
              <w:t>(c)</w:t>
            </w:r>
          </w:p>
        </w:tc>
        <w:tc>
          <w:tcPr>
            <w:tcW w:w="800" w:type="pct"/>
            <w:gridSpan w:val="4"/>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6"/>
                <w:szCs w:val="16"/>
                <w:lang w:eastAsia="vi-VN"/>
              </w:rPr>
              <w:t>Dự án nhóm C</w:t>
            </w:r>
            <w:r w:rsidRPr="00F27C34">
              <w:rPr>
                <w:rFonts w:ascii="Arial" w:eastAsia="Times New Roman" w:hAnsi="Arial" w:cs="Arial"/>
                <w:b/>
                <w:bCs/>
                <w:color w:val="000000"/>
                <w:sz w:val="16"/>
                <w:szCs w:val="16"/>
                <w:lang w:eastAsia="vi-VN"/>
              </w:rPr>
              <w:br/>
              <w:t>(d)</w:t>
            </w:r>
          </w:p>
        </w:tc>
        <w:tc>
          <w:tcPr>
            <w:tcW w:w="800" w:type="pct"/>
            <w:gridSpan w:val="4"/>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6"/>
                <w:szCs w:val="16"/>
                <w:lang w:eastAsia="vi-VN"/>
              </w:rPr>
              <w:t>Cộng (a + b + c + d)</w:t>
            </w:r>
          </w:p>
        </w:tc>
      </w:tr>
      <w:tr w:rsidR="00F27C34" w:rsidRPr="00F27C34" w:rsidTr="00F27C34">
        <w:trPr>
          <w:tblCellSpacing w:w="0" w:type="dxa"/>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 xml:space="preserve">Tổng số </w:t>
            </w:r>
            <w:r w:rsidRPr="00F27C34">
              <w:rPr>
                <w:rFonts w:ascii="Arial" w:eastAsia="Times New Roman" w:hAnsi="Arial" w:cs="Arial"/>
                <w:color w:val="000000"/>
                <w:sz w:val="16"/>
                <w:szCs w:val="16"/>
                <w:lang w:eastAsia="vi-VN"/>
              </w:rPr>
              <w:lastRenderedPageBreak/>
              <w:t>gói thầu</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lastRenderedPageBreak/>
              <w:t xml:space="preserve">Tổng giá </w:t>
            </w:r>
            <w:r w:rsidRPr="00F27C34">
              <w:rPr>
                <w:rFonts w:ascii="Arial" w:eastAsia="Times New Roman" w:hAnsi="Arial" w:cs="Arial"/>
                <w:color w:val="000000"/>
                <w:sz w:val="16"/>
                <w:szCs w:val="16"/>
                <w:lang w:eastAsia="vi-VN"/>
              </w:rPr>
              <w:lastRenderedPageBreak/>
              <w:t>gói thầu</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lastRenderedPageBreak/>
              <w:t>Tổng giá trún</w:t>
            </w:r>
            <w:r w:rsidRPr="00F27C34">
              <w:rPr>
                <w:rFonts w:ascii="Arial" w:eastAsia="Times New Roman" w:hAnsi="Arial" w:cs="Arial"/>
                <w:color w:val="000000"/>
                <w:sz w:val="16"/>
                <w:szCs w:val="16"/>
                <w:lang w:eastAsia="vi-VN"/>
              </w:rPr>
              <w:lastRenderedPageBreak/>
              <w:t>g thầu</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lastRenderedPageBreak/>
              <w:t>Chênh lệch</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 xml:space="preserve">Tổng số </w:t>
            </w:r>
            <w:r w:rsidRPr="00F27C34">
              <w:rPr>
                <w:rFonts w:ascii="Arial" w:eastAsia="Times New Roman" w:hAnsi="Arial" w:cs="Arial"/>
                <w:color w:val="000000"/>
                <w:sz w:val="16"/>
                <w:szCs w:val="16"/>
                <w:lang w:eastAsia="vi-VN"/>
              </w:rPr>
              <w:lastRenderedPageBreak/>
              <w:t>gói thầu</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lastRenderedPageBreak/>
              <w:t xml:space="preserve">Tổng giá </w:t>
            </w:r>
            <w:r w:rsidRPr="00F27C34">
              <w:rPr>
                <w:rFonts w:ascii="Arial" w:eastAsia="Times New Roman" w:hAnsi="Arial" w:cs="Arial"/>
                <w:color w:val="000000"/>
                <w:sz w:val="16"/>
                <w:szCs w:val="16"/>
                <w:lang w:eastAsia="vi-VN"/>
              </w:rPr>
              <w:lastRenderedPageBreak/>
              <w:t>gói thầu</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lastRenderedPageBreak/>
              <w:t>Tổng giá trún</w:t>
            </w:r>
            <w:r w:rsidRPr="00F27C34">
              <w:rPr>
                <w:rFonts w:ascii="Arial" w:eastAsia="Times New Roman" w:hAnsi="Arial" w:cs="Arial"/>
                <w:color w:val="000000"/>
                <w:sz w:val="16"/>
                <w:szCs w:val="16"/>
                <w:lang w:eastAsia="vi-VN"/>
              </w:rPr>
              <w:lastRenderedPageBreak/>
              <w:t>g thầu</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lastRenderedPageBreak/>
              <w:t>Chênh lệch</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 xml:space="preserve">Tổng số </w:t>
            </w:r>
            <w:r w:rsidRPr="00F27C34">
              <w:rPr>
                <w:rFonts w:ascii="Arial" w:eastAsia="Times New Roman" w:hAnsi="Arial" w:cs="Arial"/>
                <w:color w:val="000000"/>
                <w:sz w:val="16"/>
                <w:szCs w:val="16"/>
                <w:lang w:eastAsia="vi-VN"/>
              </w:rPr>
              <w:lastRenderedPageBreak/>
              <w:t>gói thầu</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lastRenderedPageBreak/>
              <w:t xml:space="preserve">Tổng giá </w:t>
            </w:r>
            <w:r w:rsidRPr="00F27C34">
              <w:rPr>
                <w:rFonts w:ascii="Arial" w:eastAsia="Times New Roman" w:hAnsi="Arial" w:cs="Arial"/>
                <w:color w:val="000000"/>
                <w:sz w:val="16"/>
                <w:szCs w:val="16"/>
                <w:lang w:eastAsia="vi-VN"/>
              </w:rPr>
              <w:lastRenderedPageBreak/>
              <w:t>gói thầu</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lastRenderedPageBreak/>
              <w:t>Tổng giá trún</w:t>
            </w:r>
            <w:r w:rsidRPr="00F27C34">
              <w:rPr>
                <w:rFonts w:ascii="Arial" w:eastAsia="Times New Roman" w:hAnsi="Arial" w:cs="Arial"/>
                <w:color w:val="000000"/>
                <w:sz w:val="16"/>
                <w:szCs w:val="16"/>
                <w:lang w:eastAsia="vi-VN"/>
              </w:rPr>
              <w:lastRenderedPageBreak/>
              <w:t>g thầu</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lastRenderedPageBreak/>
              <w:t>Chênh lệch</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 xml:space="preserve">Tổng số </w:t>
            </w:r>
            <w:r w:rsidRPr="00F27C34">
              <w:rPr>
                <w:rFonts w:ascii="Arial" w:eastAsia="Times New Roman" w:hAnsi="Arial" w:cs="Arial"/>
                <w:color w:val="000000"/>
                <w:sz w:val="16"/>
                <w:szCs w:val="16"/>
                <w:lang w:eastAsia="vi-VN"/>
              </w:rPr>
              <w:lastRenderedPageBreak/>
              <w:t>gói thầu</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lastRenderedPageBreak/>
              <w:t xml:space="preserve">Tổng giá </w:t>
            </w:r>
            <w:r w:rsidRPr="00F27C34">
              <w:rPr>
                <w:rFonts w:ascii="Arial" w:eastAsia="Times New Roman" w:hAnsi="Arial" w:cs="Arial"/>
                <w:color w:val="000000"/>
                <w:sz w:val="16"/>
                <w:szCs w:val="16"/>
                <w:lang w:eastAsia="vi-VN"/>
              </w:rPr>
              <w:lastRenderedPageBreak/>
              <w:t>gói thầu</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lastRenderedPageBreak/>
              <w:t>Tổng giá trún</w:t>
            </w:r>
            <w:r w:rsidRPr="00F27C34">
              <w:rPr>
                <w:rFonts w:ascii="Arial" w:eastAsia="Times New Roman" w:hAnsi="Arial" w:cs="Arial"/>
                <w:color w:val="000000"/>
                <w:sz w:val="16"/>
                <w:szCs w:val="16"/>
                <w:lang w:eastAsia="vi-VN"/>
              </w:rPr>
              <w:lastRenderedPageBreak/>
              <w:t>g thầu</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lastRenderedPageBreak/>
              <w:t>Chênh lệch</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 xml:space="preserve">Tổng số </w:t>
            </w:r>
            <w:r w:rsidRPr="00F27C34">
              <w:rPr>
                <w:rFonts w:ascii="Arial" w:eastAsia="Times New Roman" w:hAnsi="Arial" w:cs="Arial"/>
                <w:color w:val="000000"/>
                <w:sz w:val="16"/>
                <w:szCs w:val="16"/>
                <w:lang w:eastAsia="vi-VN"/>
              </w:rPr>
              <w:lastRenderedPageBreak/>
              <w:t>gói thầu</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lastRenderedPageBreak/>
              <w:t xml:space="preserve">Tổng giá </w:t>
            </w:r>
            <w:r w:rsidRPr="00F27C34">
              <w:rPr>
                <w:rFonts w:ascii="Arial" w:eastAsia="Times New Roman" w:hAnsi="Arial" w:cs="Arial"/>
                <w:color w:val="000000"/>
                <w:sz w:val="16"/>
                <w:szCs w:val="16"/>
                <w:lang w:eastAsia="vi-VN"/>
              </w:rPr>
              <w:lastRenderedPageBreak/>
              <w:t>gói thầu</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lastRenderedPageBreak/>
              <w:t>Tổng giá trún</w:t>
            </w:r>
            <w:r w:rsidRPr="00F27C34">
              <w:rPr>
                <w:rFonts w:ascii="Arial" w:eastAsia="Times New Roman" w:hAnsi="Arial" w:cs="Arial"/>
                <w:color w:val="000000"/>
                <w:sz w:val="16"/>
                <w:szCs w:val="16"/>
                <w:lang w:eastAsia="vi-VN"/>
              </w:rPr>
              <w:lastRenderedPageBreak/>
              <w:t>g thầu</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lastRenderedPageBreak/>
              <w:t>Chênh lệch</w:t>
            </w:r>
          </w:p>
        </w:tc>
      </w:tr>
      <w:tr w:rsidR="00F27C34" w:rsidRPr="00F27C34" w:rsidTr="00F27C34">
        <w:trPr>
          <w:tblCellSpacing w:w="0" w:type="dxa"/>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6"/>
                <w:szCs w:val="16"/>
                <w:lang w:eastAsia="vi-VN"/>
              </w:rPr>
              <w:t>(1)</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6"/>
                <w:szCs w:val="16"/>
                <w:lang w:eastAsia="vi-VN"/>
              </w:rPr>
              <w:t>(2)</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6"/>
                <w:szCs w:val="16"/>
                <w:lang w:eastAsia="vi-VN"/>
              </w:rPr>
              <w:t>(3)</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6"/>
                <w:szCs w:val="16"/>
                <w:lang w:eastAsia="vi-VN"/>
              </w:rPr>
              <w:t>(4)=(2)-(3)</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6"/>
                <w:szCs w:val="16"/>
                <w:lang w:eastAsia="vi-VN"/>
              </w:rPr>
              <w:t>(1)</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6"/>
                <w:szCs w:val="16"/>
                <w:lang w:eastAsia="vi-VN"/>
              </w:rPr>
              <w:t>(2)</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6"/>
                <w:szCs w:val="16"/>
                <w:lang w:eastAsia="vi-VN"/>
              </w:rPr>
              <w:t>(3)</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6"/>
                <w:szCs w:val="16"/>
                <w:lang w:eastAsia="vi-VN"/>
              </w:rPr>
              <w:t>(4)=(2)-(3)</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6"/>
                <w:szCs w:val="16"/>
                <w:lang w:eastAsia="vi-VN"/>
              </w:rPr>
              <w:t>(1)</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6"/>
                <w:szCs w:val="16"/>
                <w:lang w:eastAsia="vi-VN"/>
              </w:rPr>
              <w:t>(2)</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6"/>
                <w:szCs w:val="16"/>
                <w:lang w:eastAsia="vi-VN"/>
              </w:rPr>
              <w:t>(3)</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6"/>
                <w:szCs w:val="16"/>
                <w:lang w:eastAsia="vi-VN"/>
              </w:rPr>
              <w:t>(4)=(2)-(3)</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6"/>
                <w:szCs w:val="16"/>
                <w:lang w:eastAsia="vi-VN"/>
              </w:rPr>
              <w:t>(1)</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6"/>
                <w:szCs w:val="16"/>
                <w:lang w:eastAsia="vi-VN"/>
              </w:rPr>
              <w:t>(2)</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6"/>
                <w:szCs w:val="16"/>
                <w:lang w:eastAsia="vi-VN"/>
              </w:rPr>
              <w:t>(3)</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6"/>
                <w:szCs w:val="16"/>
                <w:lang w:eastAsia="vi-VN"/>
              </w:rPr>
              <w:t>(4)=(2)-(3)</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6"/>
                <w:szCs w:val="16"/>
                <w:lang w:eastAsia="vi-VN"/>
              </w:rPr>
              <w:t>(1)</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6"/>
                <w:szCs w:val="16"/>
                <w:lang w:eastAsia="vi-VN"/>
              </w:rPr>
              <w:t>(2)</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6"/>
                <w:szCs w:val="16"/>
                <w:lang w:eastAsia="vi-VN"/>
              </w:rPr>
              <w:t>(3)</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6"/>
                <w:szCs w:val="16"/>
                <w:lang w:eastAsia="vi-VN"/>
              </w:rPr>
              <w:t>(4)=(2)-(3)</w:t>
            </w:r>
          </w:p>
        </w:tc>
      </w:tr>
      <w:tr w:rsidR="00F27C34" w:rsidRPr="00F27C34" w:rsidTr="00F27C34">
        <w:trPr>
          <w:tblCellSpacing w:w="0" w:type="dxa"/>
        </w:trPr>
        <w:tc>
          <w:tcPr>
            <w:tcW w:w="800" w:type="pct"/>
            <w:gridSpan w:val="3"/>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i/>
                <w:iCs/>
                <w:color w:val="000000"/>
                <w:sz w:val="16"/>
                <w:szCs w:val="16"/>
                <w:lang w:eastAsia="vi-VN"/>
              </w:rPr>
              <w:t>I. THEO LĨNH VỰC ĐẤU THẦU</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600" w:type="pct"/>
            <w:gridSpan w:val="2"/>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1. Phi tư vấn</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600" w:type="pct"/>
            <w:gridSpan w:val="2"/>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2. Tư vấn</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600" w:type="pct"/>
            <w:gridSpan w:val="2"/>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3. Mua sắm hàng hóa</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600" w:type="pct"/>
            <w:gridSpan w:val="2"/>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4. Xây lắp</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600" w:type="pct"/>
            <w:gridSpan w:val="2"/>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5. Hỗn hợp</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600" w:type="pct"/>
            <w:gridSpan w:val="2"/>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6"/>
                <w:szCs w:val="16"/>
                <w:lang w:eastAsia="vi-VN"/>
              </w:rPr>
              <w:t>Tổng cộng I</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800" w:type="pct"/>
            <w:gridSpan w:val="3"/>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i/>
                <w:iCs/>
                <w:color w:val="000000"/>
                <w:sz w:val="16"/>
                <w:szCs w:val="16"/>
                <w:lang w:eastAsia="vi-VN"/>
              </w:rPr>
              <w:t>II. THEO HÌNH THỨC LỰA CHỌN NHÀ THẦU</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450" w:type="pct"/>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1. Rộng rãi (ICS, QCBS, QBS, FBS, LCS, CQS, ICB, NCB…)</w:t>
            </w:r>
          </w:p>
        </w:tc>
        <w:tc>
          <w:tcPr>
            <w:tcW w:w="150" w:type="pct"/>
            <w:vMerge w:val="restar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Trong nước</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Quốc tế</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450" w:type="pct"/>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2. Hạn chế (LIB…)</w:t>
            </w:r>
          </w:p>
        </w:tc>
        <w:tc>
          <w:tcPr>
            <w:tcW w:w="150" w:type="pct"/>
            <w:vMerge w:val="restar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Trong nước</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Quốc tế</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450" w:type="pct"/>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lastRenderedPageBreak/>
              <w:t>3. Chỉ định thầu (SSS, Direct contracting…)</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Trong nước</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Quốc tế</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450" w:type="pct"/>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4. Chào hàng cạnh tranh (shopping)</w:t>
            </w:r>
          </w:p>
        </w:tc>
        <w:tc>
          <w:tcPr>
            <w:tcW w:w="150" w:type="pct"/>
            <w:vMerge w:val="restar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Trong nước</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Quốc tế</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450" w:type="pct"/>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5. Mua sắm trực tiếp (repeat order)</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Trong nước</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Quốc tế</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45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6. Tự thực hiện (force account)</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Trong nước</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45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7. Tham gia thực hiện của cộng đồng</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Trong nước</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600" w:type="pct"/>
            <w:gridSpan w:val="2"/>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6"/>
                <w:szCs w:val="16"/>
                <w:lang w:eastAsia="vi-VN"/>
              </w:rPr>
              <w:t>Tổng cộng II</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KQM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6"/>
                <w:szCs w:val="16"/>
                <w:lang w:eastAsia="vi-VN"/>
              </w:rPr>
              <w:t>QM</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bl>
    <w:p w:rsidR="00F27C34" w:rsidRPr="00F27C34" w:rsidRDefault="00F27C34" w:rsidP="00F27C34">
      <w:pPr>
        <w:spacing w:after="0" w:line="240" w:lineRule="auto"/>
        <w:rPr>
          <w:rFonts w:ascii="Times New Roman" w:eastAsia="Times New Roman" w:hAnsi="Times New Roman" w:cs="Times New Roman"/>
          <w:vanish/>
          <w:sz w:val="24"/>
          <w:szCs w:val="24"/>
          <w:lang w:eastAsia="vi-VN"/>
        </w:rPr>
      </w:pPr>
    </w:p>
    <w:tbl>
      <w:tblPr>
        <w:tblW w:w="5000" w:type="pct"/>
        <w:tblCellSpacing w:w="0" w:type="dxa"/>
        <w:tblCellMar>
          <w:left w:w="0" w:type="dxa"/>
          <w:right w:w="0" w:type="dxa"/>
        </w:tblCellMar>
        <w:tblLook w:val="04A0" w:firstRow="1" w:lastRow="0" w:firstColumn="1" w:lastColumn="0" w:noHBand="0" w:noVBand="1"/>
      </w:tblPr>
      <w:tblGrid>
        <w:gridCol w:w="730"/>
        <w:gridCol w:w="5379"/>
        <w:gridCol w:w="2917"/>
      </w:tblGrid>
      <w:tr w:rsidR="00F27C34" w:rsidRPr="00F27C34" w:rsidTr="00F27C34">
        <w:trPr>
          <w:tblCellSpacing w:w="0" w:type="dxa"/>
        </w:trPr>
        <w:tc>
          <w:tcPr>
            <w:tcW w:w="400" w:type="pct"/>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i/>
                <w:iCs/>
                <w:color w:val="000000"/>
                <w:sz w:val="18"/>
                <w:szCs w:val="18"/>
                <w:lang w:eastAsia="vi-VN"/>
              </w:rPr>
              <w:t>Ghi chú:</w:t>
            </w:r>
          </w:p>
        </w:tc>
        <w:tc>
          <w:tcPr>
            <w:tcW w:w="2950" w:type="pct"/>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i/>
                <w:iCs/>
                <w:color w:val="000000"/>
                <w:sz w:val="18"/>
                <w:szCs w:val="18"/>
                <w:lang w:eastAsia="vi-VN"/>
              </w:rPr>
              <w:t>Phần đối ứng ngân sách nhà nước của các dự án này, đề nghị tổng hợp số liệu vào Biểu 2.1</w:t>
            </w:r>
          </w:p>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i/>
                <w:iCs/>
                <w:color w:val="000000"/>
                <w:sz w:val="18"/>
                <w:szCs w:val="18"/>
                <w:lang w:eastAsia="vi-VN"/>
              </w:rPr>
              <w:t>Nguồn vốn ODA và vay ưu đãi đã được cân đối trong chi thường xuyên, đề nghị tổng hợp số liệu vào Biểu 2.2</w:t>
            </w:r>
          </w:p>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i/>
                <w:iCs/>
                <w:color w:val="000000"/>
                <w:sz w:val="18"/>
                <w:szCs w:val="18"/>
                <w:lang w:eastAsia="vi-VN"/>
              </w:rPr>
              <w:t>KQM: Lựa chọn nhà thầu thông thường (không thực hiện qua mạng)</w:t>
            </w:r>
          </w:p>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i/>
                <w:iCs/>
                <w:color w:val="000000"/>
                <w:sz w:val="18"/>
                <w:szCs w:val="18"/>
                <w:lang w:eastAsia="vi-VN"/>
              </w:rPr>
              <w:t>QM: Lựa chọn nhà thầu qua mạng</w:t>
            </w:r>
          </w:p>
        </w:tc>
        <w:tc>
          <w:tcPr>
            <w:tcW w:w="1600" w:type="pct"/>
            <w:hideMark/>
          </w:tcPr>
          <w:p w:rsidR="00F27C34" w:rsidRPr="00F27C34" w:rsidRDefault="00F27C34" w:rsidP="00F27C34">
            <w:pPr>
              <w:spacing w:before="120" w:after="24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______, ngày ___ tháng ___ năm</w:t>
            </w:r>
            <w:r w:rsidRPr="00F27C34">
              <w:rPr>
                <w:rFonts w:ascii="Arial" w:eastAsia="Times New Roman" w:hAnsi="Arial" w:cs="Arial"/>
                <w:color w:val="000000"/>
                <w:sz w:val="18"/>
                <w:szCs w:val="18"/>
                <w:lang w:eastAsia="vi-VN"/>
              </w:rPr>
              <w:br/>
            </w:r>
            <w:r w:rsidRPr="00F27C34">
              <w:rPr>
                <w:rFonts w:ascii="Arial" w:eastAsia="Times New Roman" w:hAnsi="Arial" w:cs="Arial"/>
                <w:b/>
                <w:bCs/>
                <w:color w:val="000000"/>
                <w:sz w:val="18"/>
                <w:szCs w:val="18"/>
                <w:lang w:eastAsia="vi-VN"/>
              </w:rPr>
              <w:t>Người báo cáo</w:t>
            </w:r>
            <w:r w:rsidRPr="00F27C34">
              <w:rPr>
                <w:rFonts w:ascii="Arial" w:eastAsia="Times New Roman" w:hAnsi="Arial" w:cs="Arial"/>
                <w:b/>
                <w:bCs/>
                <w:color w:val="000000"/>
                <w:sz w:val="18"/>
                <w:szCs w:val="18"/>
                <w:lang w:eastAsia="vi-VN"/>
              </w:rPr>
              <w:br/>
            </w:r>
            <w:r w:rsidRPr="00F27C34">
              <w:rPr>
                <w:rFonts w:ascii="Arial" w:eastAsia="Times New Roman" w:hAnsi="Arial" w:cs="Arial"/>
                <w:color w:val="000000"/>
                <w:sz w:val="18"/>
                <w:szCs w:val="18"/>
                <w:lang w:eastAsia="vi-VN"/>
              </w:rPr>
              <w:t>(tên, số điện thoại, địa chỉ email)</w:t>
            </w:r>
            <w:r w:rsidRPr="00F27C34">
              <w:rPr>
                <w:rFonts w:ascii="Arial" w:eastAsia="Times New Roman" w:hAnsi="Arial" w:cs="Arial"/>
                <w:color w:val="000000"/>
                <w:sz w:val="18"/>
                <w:szCs w:val="18"/>
                <w:lang w:eastAsia="vi-VN"/>
              </w:rPr>
              <w:br/>
            </w:r>
            <w:r w:rsidRPr="00F27C34">
              <w:rPr>
                <w:rFonts w:ascii="Arial" w:eastAsia="Times New Roman" w:hAnsi="Arial" w:cs="Arial"/>
                <w:color w:val="000000"/>
                <w:sz w:val="18"/>
                <w:szCs w:val="18"/>
                <w:lang w:eastAsia="vi-VN"/>
              </w:rPr>
              <w:br/>
            </w:r>
            <w:r w:rsidRPr="00F27C34">
              <w:rPr>
                <w:rFonts w:ascii="Arial" w:eastAsia="Times New Roman" w:hAnsi="Arial" w:cs="Arial"/>
                <w:color w:val="000000"/>
                <w:sz w:val="18"/>
                <w:szCs w:val="18"/>
                <w:lang w:eastAsia="vi-VN"/>
              </w:rPr>
              <w:br/>
            </w:r>
            <w:r w:rsidRPr="00F27C34">
              <w:rPr>
                <w:rFonts w:ascii="Arial" w:eastAsia="Times New Roman" w:hAnsi="Arial" w:cs="Arial"/>
                <w:color w:val="000000"/>
                <w:sz w:val="18"/>
                <w:szCs w:val="18"/>
                <w:lang w:eastAsia="vi-VN"/>
              </w:rPr>
              <w:br/>
            </w:r>
          </w:p>
        </w:tc>
      </w:tr>
    </w:tbl>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PHỤ LỤC 2</w:t>
      </w:r>
    </w:p>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(Đính kèm văn bản số: 9085/BKHĐT-QLĐT ngày 14 tháng 12 năm 2022 của Bộ Kế hoạch và Đầu tư)</w:t>
      </w:r>
    </w:p>
    <w:p w:rsidR="00F27C34" w:rsidRPr="00F27C34" w:rsidRDefault="00F27C34" w:rsidP="00F27C34">
      <w:pPr>
        <w:spacing w:before="120" w:after="120" w:line="234" w:lineRule="atLeast"/>
        <w:jc w:val="righ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Biểu 2.4</w:t>
      </w:r>
    </w:p>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THÔNG TIN, SỐ LIỆU CỤ THỂ VỀ CÔNG TÁC LỰA CHỌN NHÀ THẦU THEO PHƯƠNG THỨC MUA SẮM TẬP TRUNG NĂM 2022</w:t>
      </w:r>
    </w:p>
    <w:p w:rsidR="00F27C34" w:rsidRPr="00F27C34" w:rsidRDefault="00F27C34" w:rsidP="00F27C34">
      <w:pPr>
        <w:spacing w:before="120" w:after="120" w:line="234" w:lineRule="atLeast"/>
        <w:jc w:val="right"/>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Đơn vị: Triệu đồng</w:t>
      </w:r>
    </w:p>
    <w:tbl>
      <w:tblPr>
        <w:tblW w:w="5000" w:type="pct"/>
        <w:tblCellSpacing w:w="0" w:type="dxa"/>
        <w:tblCellMar>
          <w:left w:w="0" w:type="dxa"/>
          <w:right w:w="0" w:type="dxa"/>
        </w:tblCellMar>
        <w:tblLook w:val="04A0" w:firstRow="1" w:lastRow="0" w:firstColumn="1" w:lastColumn="0" w:noHBand="0" w:noVBand="1"/>
      </w:tblPr>
      <w:tblGrid>
        <w:gridCol w:w="683"/>
        <w:gridCol w:w="390"/>
        <w:gridCol w:w="438"/>
        <w:gridCol w:w="535"/>
        <w:gridCol w:w="1061"/>
        <w:gridCol w:w="449"/>
        <w:gridCol w:w="848"/>
        <w:gridCol w:w="1033"/>
        <w:gridCol w:w="807"/>
        <w:gridCol w:w="467"/>
        <w:gridCol w:w="467"/>
        <w:gridCol w:w="448"/>
        <w:gridCol w:w="448"/>
        <w:gridCol w:w="932"/>
      </w:tblGrid>
      <w:tr w:rsidR="00F27C34" w:rsidRPr="00F27C34" w:rsidTr="00F27C34">
        <w:trPr>
          <w:tblCellSpacing w:w="0" w:type="dxa"/>
        </w:trPr>
        <w:tc>
          <w:tcPr>
            <w:tcW w:w="700" w:type="pct"/>
            <w:tcBorders>
              <w:top w:val="single" w:sz="8" w:space="0" w:color="auto"/>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lastRenderedPageBreak/>
              <w:t>Nội dung</w:t>
            </w:r>
          </w:p>
        </w:tc>
        <w:tc>
          <w:tcPr>
            <w:tcW w:w="200" w:type="pc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Giá gói thầu</w:t>
            </w:r>
          </w:p>
        </w:tc>
        <w:tc>
          <w:tcPr>
            <w:tcW w:w="250" w:type="pc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Mặt hàng mua sắm</w:t>
            </w:r>
          </w:p>
        </w:tc>
        <w:tc>
          <w:tcPr>
            <w:tcW w:w="250" w:type="pc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Số lượng mua sắm</w:t>
            </w:r>
          </w:p>
        </w:tc>
        <w:tc>
          <w:tcPr>
            <w:tcW w:w="500" w:type="pc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Cách thức lựa chọn nhà thầu (Qua mạng/không qua mạng)</w:t>
            </w:r>
          </w:p>
        </w:tc>
        <w:tc>
          <w:tcPr>
            <w:tcW w:w="250" w:type="pc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Thời gian bắt đầu tổ chức lựa chọn nhà thầu</w:t>
            </w:r>
          </w:p>
        </w:tc>
        <w:tc>
          <w:tcPr>
            <w:tcW w:w="400" w:type="pc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Số lượng nhà thầu mua/nhận HSMT, HSYC</w:t>
            </w:r>
          </w:p>
        </w:tc>
        <w:tc>
          <w:tcPr>
            <w:tcW w:w="450" w:type="pc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Số lượng nhà thầu nộp HSDT/HSĐX</w:t>
            </w:r>
          </w:p>
        </w:tc>
        <w:tc>
          <w:tcPr>
            <w:tcW w:w="250" w:type="pc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Số lượng nhà thầu vào bước đánh giá tài chính</w:t>
            </w:r>
          </w:p>
        </w:tc>
        <w:tc>
          <w:tcPr>
            <w:tcW w:w="250" w:type="pc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Nhà thầu trúng thầu</w:t>
            </w:r>
          </w:p>
        </w:tc>
        <w:tc>
          <w:tcPr>
            <w:tcW w:w="250" w:type="pc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Giá trúng thầu</w:t>
            </w:r>
          </w:p>
        </w:tc>
        <w:tc>
          <w:tcPr>
            <w:tcW w:w="250" w:type="pc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Giá ký hợp đồng</w:t>
            </w:r>
          </w:p>
        </w:tc>
        <w:tc>
          <w:tcPr>
            <w:tcW w:w="200" w:type="pc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Loại Hợp đồng</w:t>
            </w:r>
          </w:p>
        </w:tc>
        <w:tc>
          <w:tcPr>
            <w:tcW w:w="400" w:type="pc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Cách thức ký hợp đồng (Hợp đồng khung/hợp đồng trực tiếp)</w:t>
            </w:r>
          </w:p>
        </w:tc>
      </w:tr>
      <w:tr w:rsidR="00F27C34" w:rsidRPr="00F27C34" w:rsidTr="00F27C34">
        <w:trPr>
          <w:tblCellSpacing w:w="0" w:type="dxa"/>
        </w:trPr>
        <w:tc>
          <w:tcPr>
            <w:tcW w:w="5000" w:type="pct"/>
            <w:gridSpan w:val="14"/>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I. Tên đơn vị mua sắm</w:t>
            </w:r>
          </w:p>
        </w:tc>
      </w:tr>
      <w:tr w:rsidR="00F27C34" w:rsidRPr="00F27C34" w:rsidTr="00F27C34">
        <w:trPr>
          <w:tblCellSpacing w:w="0" w:type="dxa"/>
        </w:trPr>
        <w:tc>
          <w:tcPr>
            <w:tcW w:w="5000" w:type="pct"/>
            <w:gridSpan w:val="14"/>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1. Dự toán mua sắm 1</w:t>
            </w:r>
          </w:p>
        </w:tc>
      </w:tr>
      <w:tr w:rsidR="00F27C34" w:rsidRPr="00F27C34" w:rsidTr="00F27C34">
        <w:trPr>
          <w:tblCellSpacing w:w="0" w:type="dxa"/>
        </w:trPr>
        <w:tc>
          <w:tcPr>
            <w:tcW w:w="70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1.1. Tên gói thầu 1</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70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1.2. Tên gói thầu 2</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70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70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Tổng cộng I</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5000" w:type="pct"/>
            <w:gridSpan w:val="14"/>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II. Tên đơn vị mua sắm</w:t>
            </w:r>
          </w:p>
        </w:tc>
      </w:tr>
      <w:tr w:rsidR="00F27C34" w:rsidRPr="00F27C34" w:rsidTr="00F27C34">
        <w:trPr>
          <w:tblCellSpacing w:w="0" w:type="dxa"/>
        </w:trPr>
        <w:tc>
          <w:tcPr>
            <w:tcW w:w="5000" w:type="pct"/>
            <w:gridSpan w:val="14"/>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1. Dự toán mua sắm 1</w:t>
            </w:r>
          </w:p>
        </w:tc>
      </w:tr>
      <w:tr w:rsidR="00F27C34" w:rsidRPr="00F27C34" w:rsidTr="00F27C34">
        <w:trPr>
          <w:tblCellSpacing w:w="0" w:type="dxa"/>
        </w:trPr>
        <w:tc>
          <w:tcPr>
            <w:tcW w:w="70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1.1. Tên gói thầu 1</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70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1.2. Tên gói thầu 2</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70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70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Tổng cộng II</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70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III. Tổng cộng (I+II+…)</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bl>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i/>
          <w:iCs/>
          <w:color w:val="000000"/>
          <w:sz w:val="18"/>
          <w:szCs w:val="18"/>
          <w:lang w:eastAsia="vi-VN"/>
        </w:rPr>
        <w:t>Ghi chú: Mua sắm tập trung tổng hợp tại biểu này đồng thời tổng hợp tại Biểu 2.1 và 2.2</w:t>
      </w:r>
    </w:p>
    <w:tbl>
      <w:tblPr>
        <w:tblW w:w="5000" w:type="pct"/>
        <w:tblCellSpacing w:w="0" w:type="dxa"/>
        <w:tblCellMar>
          <w:left w:w="0" w:type="dxa"/>
          <w:right w:w="0" w:type="dxa"/>
        </w:tblCellMar>
        <w:tblLook w:val="04A0" w:firstRow="1" w:lastRow="0" w:firstColumn="1" w:lastColumn="0" w:noHBand="0" w:noVBand="1"/>
      </w:tblPr>
      <w:tblGrid>
        <w:gridCol w:w="5197"/>
        <w:gridCol w:w="3829"/>
      </w:tblGrid>
      <w:tr w:rsidR="00F27C34" w:rsidRPr="00F27C34" w:rsidTr="00F27C34">
        <w:trPr>
          <w:tblCellSpacing w:w="0" w:type="dxa"/>
        </w:trPr>
        <w:tc>
          <w:tcPr>
            <w:tcW w:w="2850" w:type="pct"/>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100" w:type="pct"/>
            <w:hideMark/>
          </w:tcPr>
          <w:p w:rsidR="00F27C34" w:rsidRPr="00F27C34" w:rsidRDefault="00F27C34" w:rsidP="00F27C34">
            <w:pPr>
              <w:spacing w:before="120" w:after="24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______, ngày ___ tháng ___ năm</w:t>
            </w:r>
            <w:r w:rsidRPr="00F27C34">
              <w:rPr>
                <w:rFonts w:ascii="Arial" w:eastAsia="Times New Roman" w:hAnsi="Arial" w:cs="Arial"/>
                <w:color w:val="000000"/>
                <w:sz w:val="18"/>
                <w:szCs w:val="18"/>
                <w:lang w:eastAsia="vi-VN"/>
              </w:rPr>
              <w:br/>
            </w:r>
            <w:r w:rsidRPr="00F27C34">
              <w:rPr>
                <w:rFonts w:ascii="Arial" w:eastAsia="Times New Roman" w:hAnsi="Arial" w:cs="Arial"/>
                <w:b/>
                <w:bCs/>
                <w:color w:val="000000"/>
                <w:sz w:val="18"/>
                <w:szCs w:val="18"/>
                <w:lang w:eastAsia="vi-VN"/>
              </w:rPr>
              <w:t>Người báo cáo</w:t>
            </w:r>
            <w:r w:rsidRPr="00F27C34">
              <w:rPr>
                <w:rFonts w:ascii="Arial" w:eastAsia="Times New Roman" w:hAnsi="Arial" w:cs="Arial"/>
                <w:b/>
                <w:bCs/>
                <w:color w:val="000000"/>
                <w:sz w:val="18"/>
                <w:szCs w:val="18"/>
                <w:lang w:eastAsia="vi-VN"/>
              </w:rPr>
              <w:br/>
            </w:r>
            <w:r w:rsidRPr="00F27C34">
              <w:rPr>
                <w:rFonts w:ascii="Arial" w:eastAsia="Times New Roman" w:hAnsi="Arial" w:cs="Arial"/>
                <w:color w:val="000000"/>
                <w:sz w:val="18"/>
                <w:szCs w:val="18"/>
                <w:lang w:eastAsia="vi-VN"/>
              </w:rPr>
              <w:lastRenderedPageBreak/>
              <w:t>(tên, số điện thoại, địa chỉ email)</w:t>
            </w:r>
            <w:r w:rsidRPr="00F27C34">
              <w:rPr>
                <w:rFonts w:ascii="Arial" w:eastAsia="Times New Roman" w:hAnsi="Arial" w:cs="Arial"/>
                <w:color w:val="000000"/>
                <w:sz w:val="18"/>
                <w:szCs w:val="18"/>
                <w:lang w:eastAsia="vi-VN"/>
              </w:rPr>
              <w:br/>
            </w:r>
            <w:r w:rsidRPr="00F27C34">
              <w:rPr>
                <w:rFonts w:ascii="Arial" w:eastAsia="Times New Roman" w:hAnsi="Arial" w:cs="Arial"/>
                <w:color w:val="000000"/>
                <w:sz w:val="18"/>
                <w:szCs w:val="18"/>
                <w:lang w:eastAsia="vi-VN"/>
              </w:rPr>
              <w:br/>
            </w:r>
            <w:r w:rsidRPr="00F27C34">
              <w:rPr>
                <w:rFonts w:ascii="Arial" w:eastAsia="Times New Roman" w:hAnsi="Arial" w:cs="Arial"/>
                <w:color w:val="000000"/>
                <w:sz w:val="18"/>
                <w:szCs w:val="18"/>
                <w:lang w:eastAsia="vi-VN"/>
              </w:rPr>
              <w:br/>
            </w:r>
            <w:r w:rsidRPr="00F27C34">
              <w:rPr>
                <w:rFonts w:ascii="Arial" w:eastAsia="Times New Roman" w:hAnsi="Arial" w:cs="Arial"/>
                <w:color w:val="000000"/>
                <w:sz w:val="18"/>
                <w:szCs w:val="18"/>
                <w:lang w:eastAsia="vi-VN"/>
              </w:rPr>
              <w:br/>
            </w:r>
          </w:p>
        </w:tc>
      </w:tr>
    </w:tbl>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lastRenderedPageBreak/>
        <w:t>PHỤ LỤC 2</w:t>
      </w:r>
    </w:p>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(Đính kèm văn bản số: 9085/BKHĐT-QLĐT ngày 14 tháng 12 năm 2022 của Bộ Kế hoạch và Đầu tư)</w:t>
      </w:r>
    </w:p>
    <w:p w:rsidR="00F27C34" w:rsidRPr="00F27C34" w:rsidRDefault="00F27C34" w:rsidP="00F27C34">
      <w:pPr>
        <w:spacing w:before="120" w:after="120" w:line="234" w:lineRule="atLeast"/>
        <w:jc w:val="right"/>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Biểu 2.5</w:t>
      </w:r>
    </w:p>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BÁO CÁO TỔNG HỢP KẾT QUẢ LỰA CHỌN NHÀ THẦU ĐỐI VỚI GÓI THẦU THUỘC PHẠM VI ĐIỀU CHỈNH CỦA HIỆP ĐỊNH CPTPP VÀ HIỆP ĐỊNH EVFTA NĂM 2022</w:t>
      </w:r>
    </w:p>
    <w:p w:rsidR="00F27C34" w:rsidRPr="00F27C34" w:rsidRDefault="00F27C34" w:rsidP="00F27C34">
      <w:pPr>
        <w:spacing w:before="120" w:after="120" w:line="234" w:lineRule="atLeast"/>
        <w:jc w:val="right"/>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Đơn vị tính: triệu đồng</w:t>
      </w:r>
    </w:p>
    <w:tbl>
      <w:tblPr>
        <w:tblW w:w="5000" w:type="pct"/>
        <w:tblCellSpacing w:w="0" w:type="dxa"/>
        <w:tblCellMar>
          <w:left w:w="0" w:type="dxa"/>
          <w:right w:w="0" w:type="dxa"/>
        </w:tblCellMar>
        <w:tblLook w:val="04A0" w:firstRow="1" w:lastRow="0" w:firstColumn="1" w:lastColumn="0" w:noHBand="0" w:noVBand="1"/>
      </w:tblPr>
      <w:tblGrid>
        <w:gridCol w:w="1456"/>
        <w:gridCol w:w="1160"/>
        <w:gridCol w:w="556"/>
        <w:gridCol w:w="749"/>
        <w:gridCol w:w="870"/>
        <w:gridCol w:w="1061"/>
        <w:gridCol w:w="829"/>
        <w:gridCol w:w="480"/>
        <w:gridCol w:w="480"/>
        <w:gridCol w:w="460"/>
        <w:gridCol w:w="905"/>
      </w:tblGrid>
      <w:tr w:rsidR="00F27C34" w:rsidRPr="00F27C34" w:rsidTr="00F27C34">
        <w:trPr>
          <w:tblCellSpacing w:w="0" w:type="dxa"/>
        </w:trPr>
        <w:tc>
          <w:tcPr>
            <w:tcW w:w="900" w:type="pct"/>
            <w:tcBorders>
              <w:top w:val="single" w:sz="8" w:space="0" w:color="auto"/>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Nội dung</w:t>
            </w:r>
          </w:p>
        </w:tc>
        <w:tc>
          <w:tcPr>
            <w:tcW w:w="550" w:type="pc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Thuộc phạm vi điều chỉnh của Hiệp định </w:t>
            </w:r>
            <w:r w:rsidRPr="00F27C34">
              <w:rPr>
                <w:rFonts w:ascii="Arial" w:eastAsia="Times New Roman" w:hAnsi="Arial" w:cs="Arial"/>
                <w:b/>
                <w:bCs/>
                <w:i/>
                <w:iCs/>
                <w:color w:val="000000"/>
                <w:sz w:val="18"/>
                <w:szCs w:val="18"/>
                <w:lang w:eastAsia="vi-VN"/>
              </w:rPr>
              <w:t>(CPTPP, EVFTA, UKVFTA)</w:t>
            </w:r>
          </w:p>
        </w:tc>
        <w:tc>
          <w:tcPr>
            <w:tcW w:w="400" w:type="pc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Giá gói thầu</w:t>
            </w:r>
          </w:p>
        </w:tc>
        <w:tc>
          <w:tcPr>
            <w:tcW w:w="450" w:type="pc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Lĩnh vực lựa chọn nhà thầu</w:t>
            </w:r>
            <w:r w:rsidRPr="00F27C34">
              <w:rPr>
                <w:rFonts w:ascii="Arial" w:eastAsia="Times New Roman" w:hAnsi="Arial" w:cs="Arial"/>
                <w:b/>
                <w:bCs/>
                <w:i/>
                <w:iCs/>
                <w:color w:val="000000"/>
                <w:sz w:val="18"/>
                <w:szCs w:val="18"/>
                <w:lang w:eastAsia="vi-VN"/>
              </w:rPr>
              <w:t> (Tư vấn, phi tư vấn, mua sắm hàng hóa, dịch vụ xây dựng)</w:t>
            </w:r>
          </w:p>
        </w:tc>
        <w:tc>
          <w:tcPr>
            <w:tcW w:w="450" w:type="pc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Hình thức lựa chọn nhà thầu</w:t>
            </w:r>
            <w:r w:rsidRPr="00F27C34">
              <w:rPr>
                <w:rFonts w:ascii="Arial" w:eastAsia="Times New Roman" w:hAnsi="Arial" w:cs="Arial"/>
                <w:b/>
                <w:bCs/>
                <w:i/>
                <w:iCs/>
                <w:color w:val="000000"/>
                <w:sz w:val="18"/>
                <w:szCs w:val="18"/>
                <w:lang w:eastAsia="vi-VN"/>
              </w:rPr>
              <w:t> (đấu thầu rộng rãi nội khối/quốc tế, chỉ định thầu nội khối/quốc tế)</w:t>
            </w:r>
          </w:p>
        </w:tc>
        <w:tc>
          <w:tcPr>
            <w:tcW w:w="500" w:type="pc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Số lượng nhà thầu nộp HSDT/HSĐX</w:t>
            </w:r>
          </w:p>
        </w:tc>
        <w:tc>
          <w:tcPr>
            <w:tcW w:w="400" w:type="pc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Số lượng nhà thầu vào bước đánh giá tài chính</w:t>
            </w:r>
          </w:p>
        </w:tc>
        <w:tc>
          <w:tcPr>
            <w:tcW w:w="250" w:type="pc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Nhà thầu trúng thầu</w:t>
            </w:r>
          </w:p>
        </w:tc>
        <w:tc>
          <w:tcPr>
            <w:tcW w:w="250" w:type="pc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Giá trúng thầu</w:t>
            </w:r>
          </w:p>
        </w:tc>
        <w:tc>
          <w:tcPr>
            <w:tcW w:w="200" w:type="pc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Giá hợp đồng</w:t>
            </w:r>
          </w:p>
        </w:tc>
        <w:tc>
          <w:tcPr>
            <w:tcW w:w="400" w:type="pc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Loại hợp đồng</w:t>
            </w:r>
          </w:p>
        </w:tc>
      </w:tr>
      <w:tr w:rsidR="00F27C34" w:rsidRPr="00F27C34" w:rsidTr="00F27C34">
        <w:trPr>
          <w:tblCellSpacing w:w="0" w:type="dxa"/>
        </w:trPr>
        <w:tc>
          <w:tcPr>
            <w:tcW w:w="5000" w:type="pct"/>
            <w:gridSpan w:val="11"/>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I. Tên cơ quan mua sắm 1</w:t>
            </w:r>
          </w:p>
        </w:tc>
      </w:tr>
      <w:tr w:rsidR="00F27C34" w:rsidRPr="00F27C34" w:rsidTr="00F27C34">
        <w:trPr>
          <w:tblCellSpacing w:w="0" w:type="dxa"/>
        </w:trPr>
        <w:tc>
          <w:tcPr>
            <w:tcW w:w="5000" w:type="pct"/>
            <w:gridSpan w:val="11"/>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1. Dự án, dự toán mua sắm 1</w:t>
            </w:r>
          </w:p>
        </w:tc>
      </w:tr>
      <w:tr w:rsidR="00F27C34" w:rsidRPr="00F27C34" w:rsidTr="00F27C34">
        <w:trPr>
          <w:tblCellSpacing w:w="0" w:type="dxa"/>
        </w:trPr>
        <w:tc>
          <w:tcPr>
            <w:tcW w:w="90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1.1. Tên gói thầu 1</w:t>
            </w: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90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1.2. Tên gói thầu 2</w:t>
            </w: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90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5000" w:type="pct"/>
            <w:gridSpan w:val="11"/>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1. Dự án, dự toán mua sắm 2</w:t>
            </w:r>
          </w:p>
        </w:tc>
      </w:tr>
      <w:tr w:rsidR="00F27C34" w:rsidRPr="00F27C34" w:rsidTr="00F27C34">
        <w:trPr>
          <w:tblCellSpacing w:w="0" w:type="dxa"/>
        </w:trPr>
        <w:tc>
          <w:tcPr>
            <w:tcW w:w="90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1.1. Tên gói thầu 1</w:t>
            </w: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90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90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Tổng cộng I</w:t>
            </w: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5000" w:type="pct"/>
            <w:gridSpan w:val="11"/>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II. Tên cơ quan mua sắm 2</w:t>
            </w:r>
          </w:p>
        </w:tc>
      </w:tr>
      <w:tr w:rsidR="00F27C34" w:rsidRPr="00F27C34" w:rsidTr="00F27C34">
        <w:trPr>
          <w:tblCellSpacing w:w="0" w:type="dxa"/>
        </w:trPr>
        <w:tc>
          <w:tcPr>
            <w:tcW w:w="5000" w:type="pct"/>
            <w:gridSpan w:val="11"/>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1. Dự án, dự toán mua sắm 1</w:t>
            </w:r>
          </w:p>
        </w:tc>
      </w:tr>
      <w:tr w:rsidR="00F27C34" w:rsidRPr="00F27C34" w:rsidTr="00F27C34">
        <w:trPr>
          <w:tblCellSpacing w:w="0" w:type="dxa"/>
        </w:trPr>
        <w:tc>
          <w:tcPr>
            <w:tcW w:w="90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1.1. Tên gói thầu 1</w:t>
            </w: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90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lastRenderedPageBreak/>
              <w:t>……</w:t>
            </w: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5000" w:type="pct"/>
            <w:gridSpan w:val="11"/>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1. Dự án, dự toán mua sắm 2</w:t>
            </w:r>
          </w:p>
        </w:tc>
      </w:tr>
      <w:tr w:rsidR="00F27C34" w:rsidRPr="00F27C34" w:rsidTr="00F27C34">
        <w:trPr>
          <w:tblCellSpacing w:w="0" w:type="dxa"/>
        </w:trPr>
        <w:tc>
          <w:tcPr>
            <w:tcW w:w="90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1.1. Tên gói thầu 1</w:t>
            </w: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90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90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Tổng cộng II</w:t>
            </w: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90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III. Tổng cộng (I+II+…)</w:t>
            </w: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bl>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i/>
          <w:iCs/>
          <w:color w:val="000000"/>
          <w:sz w:val="18"/>
          <w:szCs w:val="18"/>
          <w:lang w:eastAsia="vi-VN"/>
        </w:rPr>
        <w:t>Ghi chú: </w:t>
      </w:r>
      <w:r w:rsidRPr="00F27C34">
        <w:rPr>
          <w:rFonts w:ascii="Arial" w:eastAsia="Times New Roman" w:hAnsi="Arial" w:cs="Arial"/>
          <w:i/>
          <w:iCs/>
          <w:color w:val="000000"/>
          <w:sz w:val="18"/>
          <w:szCs w:val="18"/>
          <w:lang w:eastAsia="vi-VN"/>
        </w:rPr>
        <w:t>Các cơ quan mua sắm thuộc phạm vi điều chỉnh của Hiệp định CPTPP, Hiệp định EVFTA và Hiệp định UKVFTA phải báo cáo nội dung tại Biểu này.</w:t>
      </w:r>
    </w:p>
    <w:tbl>
      <w:tblPr>
        <w:tblW w:w="5000" w:type="pct"/>
        <w:tblCellSpacing w:w="0" w:type="dxa"/>
        <w:tblCellMar>
          <w:left w:w="0" w:type="dxa"/>
          <w:right w:w="0" w:type="dxa"/>
        </w:tblCellMar>
        <w:tblLook w:val="04A0" w:firstRow="1" w:lastRow="0" w:firstColumn="1" w:lastColumn="0" w:noHBand="0" w:noVBand="1"/>
      </w:tblPr>
      <w:tblGrid>
        <w:gridCol w:w="4923"/>
        <w:gridCol w:w="4103"/>
      </w:tblGrid>
      <w:tr w:rsidR="00F27C34" w:rsidRPr="00F27C34" w:rsidTr="00F27C34">
        <w:trPr>
          <w:tblCellSpacing w:w="0" w:type="dxa"/>
        </w:trPr>
        <w:tc>
          <w:tcPr>
            <w:tcW w:w="2700" w:type="pct"/>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250" w:type="pct"/>
            <w:hideMark/>
          </w:tcPr>
          <w:p w:rsidR="00F27C34" w:rsidRPr="00F27C34" w:rsidRDefault="00F27C34" w:rsidP="00F27C34">
            <w:pPr>
              <w:spacing w:before="120" w:after="24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______, ngày ___ tháng ___ năm</w:t>
            </w:r>
            <w:r w:rsidRPr="00F27C34">
              <w:rPr>
                <w:rFonts w:ascii="Arial" w:eastAsia="Times New Roman" w:hAnsi="Arial" w:cs="Arial"/>
                <w:color w:val="000000"/>
                <w:sz w:val="18"/>
                <w:szCs w:val="18"/>
                <w:lang w:eastAsia="vi-VN"/>
              </w:rPr>
              <w:br/>
            </w:r>
            <w:r w:rsidRPr="00F27C34">
              <w:rPr>
                <w:rFonts w:ascii="Arial" w:eastAsia="Times New Roman" w:hAnsi="Arial" w:cs="Arial"/>
                <w:b/>
                <w:bCs/>
                <w:color w:val="000000"/>
                <w:sz w:val="18"/>
                <w:szCs w:val="18"/>
                <w:lang w:eastAsia="vi-VN"/>
              </w:rPr>
              <w:t>Người báo cáo</w:t>
            </w:r>
            <w:r w:rsidRPr="00F27C34">
              <w:rPr>
                <w:rFonts w:ascii="Arial" w:eastAsia="Times New Roman" w:hAnsi="Arial" w:cs="Arial"/>
                <w:b/>
                <w:bCs/>
                <w:color w:val="000000"/>
                <w:sz w:val="18"/>
                <w:szCs w:val="18"/>
                <w:lang w:eastAsia="vi-VN"/>
              </w:rPr>
              <w:br/>
            </w:r>
            <w:r w:rsidRPr="00F27C34">
              <w:rPr>
                <w:rFonts w:ascii="Arial" w:eastAsia="Times New Roman" w:hAnsi="Arial" w:cs="Arial"/>
                <w:color w:val="000000"/>
                <w:sz w:val="18"/>
                <w:szCs w:val="18"/>
                <w:lang w:eastAsia="vi-VN"/>
              </w:rPr>
              <w:t>(tên, số điện thoại, địa chỉ email)</w:t>
            </w:r>
            <w:r w:rsidRPr="00F27C34">
              <w:rPr>
                <w:rFonts w:ascii="Arial" w:eastAsia="Times New Roman" w:hAnsi="Arial" w:cs="Arial"/>
                <w:color w:val="000000"/>
                <w:sz w:val="18"/>
                <w:szCs w:val="18"/>
                <w:lang w:eastAsia="vi-VN"/>
              </w:rPr>
              <w:br/>
            </w:r>
            <w:r w:rsidRPr="00F27C34">
              <w:rPr>
                <w:rFonts w:ascii="Arial" w:eastAsia="Times New Roman" w:hAnsi="Arial" w:cs="Arial"/>
                <w:color w:val="000000"/>
                <w:sz w:val="18"/>
                <w:szCs w:val="18"/>
                <w:lang w:eastAsia="vi-VN"/>
              </w:rPr>
              <w:br/>
            </w:r>
            <w:r w:rsidRPr="00F27C34">
              <w:rPr>
                <w:rFonts w:ascii="Arial" w:eastAsia="Times New Roman" w:hAnsi="Arial" w:cs="Arial"/>
                <w:color w:val="000000"/>
                <w:sz w:val="18"/>
                <w:szCs w:val="18"/>
                <w:lang w:eastAsia="vi-VN"/>
              </w:rPr>
              <w:br/>
            </w:r>
            <w:r w:rsidRPr="00F27C34">
              <w:rPr>
                <w:rFonts w:ascii="Arial" w:eastAsia="Times New Roman" w:hAnsi="Arial" w:cs="Arial"/>
                <w:color w:val="000000"/>
                <w:sz w:val="18"/>
                <w:szCs w:val="18"/>
                <w:lang w:eastAsia="vi-VN"/>
              </w:rPr>
              <w:br/>
            </w:r>
          </w:p>
        </w:tc>
      </w:tr>
    </w:tbl>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PHỤ LỤC 2</w:t>
      </w:r>
    </w:p>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(Đính kèm văn bản số: 9085/BKHĐT-QLĐT ngày 14 tháng 12 năm 2022 của Bộ Kế hoạch và Đầu tư)</w:t>
      </w:r>
    </w:p>
    <w:p w:rsidR="00F27C34" w:rsidRPr="00F27C34" w:rsidRDefault="00F27C34" w:rsidP="00F27C34">
      <w:pPr>
        <w:spacing w:before="120" w:after="120" w:line="234" w:lineRule="atLeast"/>
        <w:jc w:val="right"/>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u w:val="single"/>
          <w:lang w:eastAsia="vi-VN"/>
        </w:rPr>
        <w:t>Biểu 2.6A</w:t>
      </w:r>
    </w:p>
    <w:p w:rsidR="00F27C34" w:rsidRPr="00F27C34" w:rsidRDefault="00F27C34" w:rsidP="00F27C34">
      <w:pPr>
        <w:spacing w:after="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BÁO CÁO TỔNG HỢP CÁC DỰ ÁN ĐẦU TƯ CÓ SỬ DỤNG ĐẤT ĐÃ LỰA CHỌN ĐƯỢC NHÀ ĐẦU TƯ TRONG NĂM 2022 THEO QUY ĐỊNH CỦA LUẬT ĐẤU THẦU, NGHỊ ĐỊNH SỐ </w:t>
      </w:r>
      <w:hyperlink r:id="rId4" w:tgtFrame="_blank" w:tooltip="Nghị định 25/2020/NĐ-CP" w:history="1">
        <w:r w:rsidRPr="00F27C34">
          <w:rPr>
            <w:rFonts w:ascii="Arial" w:eastAsia="Times New Roman" w:hAnsi="Arial" w:cs="Arial"/>
            <w:color w:val="0E70C3"/>
            <w:sz w:val="18"/>
            <w:szCs w:val="18"/>
            <w:lang w:eastAsia="vi-VN"/>
          </w:rPr>
          <w:t>25/2020/NĐ-CP</w:t>
        </w:r>
      </w:hyperlink>
      <w:r w:rsidRPr="00F27C34">
        <w:rPr>
          <w:rFonts w:ascii="Arial" w:eastAsia="Times New Roman" w:hAnsi="Arial" w:cs="Arial"/>
          <w:color w:val="000000"/>
          <w:sz w:val="18"/>
          <w:szCs w:val="18"/>
          <w:lang w:eastAsia="vi-VN"/>
        </w:rPr>
        <w:t> VÀ NGHỊ ĐỊNH SỐ 31/2021/NĐ-CP</w:t>
      </w:r>
    </w:p>
    <w:p w:rsidR="00F27C34" w:rsidRPr="00F27C34" w:rsidRDefault="00F27C34" w:rsidP="00F27C34">
      <w:pPr>
        <w:spacing w:before="120" w:after="120" w:line="234" w:lineRule="atLeast"/>
        <w:jc w:val="right"/>
        <w:rPr>
          <w:rFonts w:ascii="Arial" w:eastAsia="Times New Roman" w:hAnsi="Arial" w:cs="Arial"/>
          <w:color w:val="000000"/>
          <w:sz w:val="18"/>
          <w:szCs w:val="18"/>
          <w:lang w:eastAsia="vi-VN"/>
        </w:rPr>
      </w:pPr>
      <w:r w:rsidRPr="00F27C34">
        <w:rPr>
          <w:rFonts w:ascii="Arial" w:eastAsia="Times New Roman" w:hAnsi="Arial" w:cs="Arial"/>
          <w:b/>
          <w:bCs/>
          <w:i/>
          <w:iCs/>
          <w:color w:val="000000"/>
          <w:sz w:val="18"/>
          <w:szCs w:val="18"/>
          <w:lang w:eastAsia="vi-VN"/>
        </w:rPr>
        <w:t>Đơn vị: Tỷ đồng</w:t>
      </w:r>
    </w:p>
    <w:tbl>
      <w:tblPr>
        <w:tblW w:w="5000" w:type="pct"/>
        <w:tblCellSpacing w:w="0" w:type="dxa"/>
        <w:tblCellMar>
          <w:left w:w="0" w:type="dxa"/>
          <w:right w:w="0" w:type="dxa"/>
        </w:tblCellMar>
        <w:tblLook w:val="04A0" w:firstRow="1" w:lastRow="0" w:firstColumn="1" w:lastColumn="0" w:noHBand="0" w:noVBand="1"/>
      </w:tblPr>
      <w:tblGrid>
        <w:gridCol w:w="939"/>
        <w:gridCol w:w="939"/>
        <w:gridCol w:w="564"/>
        <w:gridCol w:w="1219"/>
        <w:gridCol w:w="1313"/>
        <w:gridCol w:w="1500"/>
        <w:gridCol w:w="1219"/>
        <w:gridCol w:w="1313"/>
      </w:tblGrid>
      <w:tr w:rsidR="00F27C34" w:rsidRPr="00F27C34" w:rsidTr="00F27C34">
        <w:trPr>
          <w:tblCellSpacing w:w="0" w:type="dxa"/>
        </w:trPr>
        <w:tc>
          <w:tcPr>
            <w:tcW w:w="1000" w:type="pct"/>
            <w:gridSpan w:val="2"/>
            <w:tcBorders>
              <w:top w:val="single" w:sz="8" w:space="0" w:color="auto"/>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PHÂN LOẠI HÌNH THỨC ĐẤU THẦU</w:t>
            </w:r>
          </w:p>
        </w:tc>
        <w:tc>
          <w:tcPr>
            <w:tcW w:w="300" w:type="pc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i/>
                <w:iCs/>
                <w:color w:val="000000"/>
                <w:sz w:val="18"/>
                <w:szCs w:val="18"/>
                <w:lang w:eastAsia="vi-VN"/>
              </w:rPr>
              <w:t>Tổng số dự án</w:t>
            </w:r>
          </w:p>
        </w:tc>
        <w:tc>
          <w:tcPr>
            <w:tcW w:w="650" w:type="pc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i/>
                <w:iCs/>
                <w:color w:val="000000"/>
                <w:sz w:val="18"/>
                <w:szCs w:val="18"/>
                <w:lang w:eastAsia="vi-VN"/>
              </w:rPr>
              <w:t>Tổng đề xuất nộp ngân nhà nước yêu cầu trong HSMT, HSYC</w:t>
            </w:r>
          </w:p>
        </w:tc>
        <w:tc>
          <w:tcPr>
            <w:tcW w:w="700" w:type="pc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i/>
                <w:iCs/>
                <w:color w:val="000000"/>
                <w:sz w:val="18"/>
                <w:szCs w:val="18"/>
                <w:lang w:eastAsia="vi-VN"/>
              </w:rPr>
              <w:t>Tổng đề xuất nộp ngân sách nhà nước được đề nghị trúng thầu</w:t>
            </w:r>
          </w:p>
        </w:tc>
        <w:tc>
          <w:tcPr>
            <w:tcW w:w="800" w:type="pc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i/>
                <w:iCs/>
                <w:color w:val="000000"/>
                <w:sz w:val="18"/>
                <w:szCs w:val="18"/>
                <w:lang w:eastAsia="vi-VN"/>
              </w:rPr>
              <w:t>Chênh lệch</w:t>
            </w:r>
          </w:p>
        </w:tc>
        <w:tc>
          <w:tcPr>
            <w:tcW w:w="650" w:type="pc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i/>
                <w:iCs/>
                <w:color w:val="000000"/>
                <w:sz w:val="18"/>
                <w:szCs w:val="18"/>
                <w:lang w:eastAsia="vi-VN"/>
              </w:rPr>
              <w:t>Dự kiến tổng tiền sử dụng đất, tiền thuê đất nhà đầu tư phải nộp trong HSMT/HSYC</w:t>
            </w:r>
          </w:p>
        </w:tc>
        <w:tc>
          <w:tcPr>
            <w:tcW w:w="700" w:type="pc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i/>
                <w:iCs/>
                <w:color w:val="000000"/>
                <w:sz w:val="18"/>
                <w:szCs w:val="18"/>
                <w:lang w:eastAsia="vi-VN"/>
              </w:rPr>
              <w:t>Tổng Tiền sử dụng đất, tiền thuê đất nhà đầu tư phải nộp sau khi được giao đất, cho thuê đất</w:t>
            </w:r>
          </w:p>
        </w:tc>
      </w:tr>
      <w:tr w:rsidR="00F27C34" w:rsidRPr="00F27C34" w:rsidTr="00F27C34">
        <w:trPr>
          <w:tblCellSpacing w:w="0" w:type="dxa"/>
        </w:trPr>
        <w:tc>
          <w:tcPr>
            <w:tcW w:w="500" w:type="pct"/>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 Rộng rãi</w:t>
            </w: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Trong nước</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Quốc tế</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500" w:type="pct"/>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2. Chỉ định thầu</w:t>
            </w: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Trong nước</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Quốc tế</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500" w:type="pct"/>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3. Đặc biệt</w:t>
            </w: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Trong nước</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Quốc tế</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1000" w:type="pct"/>
            <w:gridSpan w:val="2"/>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Tổng cộng</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bl>
    <w:p w:rsidR="00F27C34" w:rsidRPr="00F27C34" w:rsidRDefault="00F27C34" w:rsidP="00F27C34">
      <w:pPr>
        <w:spacing w:after="0" w:line="240" w:lineRule="auto"/>
        <w:rPr>
          <w:rFonts w:ascii="Times New Roman" w:eastAsia="Times New Roman" w:hAnsi="Times New Roman" w:cs="Times New Roman"/>
          <w:vanish/>
          <w:sz w:val="24"/>
          <w:szCs w:val="24"/>
          <w:lang w:eastAsia="vi-VN"/>
        </w:rPr>
      </w:pPr>
    </w:p>
    <w:tbl>
      <w:tblPr>
        <w:tblW w:w="5000" w:type="pct"/>
        <w:tblCellSpacing w:w="0" w:type="dxa"/>
        <w:tblCellMar>
          <w:left w:w="0" w:type="dxa"/>
          <w:right w:w="0" w:type="dxa"/>
        </w:tblCellMar>
        <w:tblLook w:val="04A0" w:firstRow="1" w:lastRow="0" w:firstColumn="1" w:lastColumn="0" w:noHBand="0" w:noVBand="1"/>
      </w:tblPr>
      <w:tblGrid>
        <w:gridCol w:w="5287"/>
        <w:gridCol w:w="3739"/>
      </w:tblGrid>
      <w:tr w:rsidR="00F27C34" w:rsidRPr="00F27C34" w:rsidTr="00F27C34">
        <w:trPr>
          <w:tblCellSpacing w:w="0" w:type="dxa"/>
        </w:trPr>
        <w:tc>
          <w:tcPr>
            <w:tcW w:w="2900" w:type="pct"/>
            <w:hideMark/>
          </w:tcPr>
          <w:p w:rsidR="00F27C34" w:rsidRPr="00F27C34" w:rsidRDefault="00F27C34" w:rsidP="00F27C34">
            <w:pPr>
              <w:spacing w:after="0" w:line="240" w:lineRule="auto"/>
              <w:rPr>
                <w:rFonts w:ascii="Times New Roman" w:eastAsia="Times New Roman" w:hAnsi="Times New Roman" w:cs="Times New Roman"/>
                <w:sz w:val="24"/>
                <w:szCs w:val="24"/>
                <w:lang w:eastAsia="vi-VN"/>
              </w:rPr>
            </w:pPr>
          </w:p>
        </w:tc>
        <w:tc>
          <w:tcPr>
            <w:tcW w:w="2050" w:type="pct"/>
            <w:hideMark/>
          </w:tcPr>
          <w:p w:rsidR="00F27C34" w:rsidRPr="00F27C34" w:rsidRDefault="00F27C34" w:rsidP="00F27C34">
            <w:pPr>
              <w:spacing w:before="120" w:after="24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______, ngày ___ tháng ___ năm</w:t>
            </w:r>
            <w:r w:rsidRPr="00F27C34">
              <w:rPr>
                <w:rFonts w:ascii="Arial" w:eastAsia="Times New Roman" w:hAnsi="Arial" w:cs="Arial"/>
                <w:color w:val="000000"/>
                <w:sz w:val="18"/>
                <w:szCs w:val="18"/>
                <w:lang w:eastAsia="vi-VN"/>
              </w:rPr>
              <w:br/>
            </w:r>
            <w:r w:rsidRPr="00F27C34">
              <w:rPr>
                <w:rFonts w:ascii="Arial" w:eastAsia="Times New Roman" w:hAnsi="Arial" w:cs="Arial"/>
                <w:b/>
                <w:bCs/>
                <w:color w:val="000000"/>
                <w:sz w:val="18"/>
                <w:szCs w:val="18"/>
                <w:lang w:eastAsia="vi-VN"/>
              </w:rPr>
              <w:t>Người báo cáo</w:t>
            </w:r>
            <w:r w:rsidRPr="00F27C34">
              <w:rPr>
                <w:rFonts w:ascii="Arial" w:eastAsia="Times New Roman" w:hAnsi="Arial" w:cs="Arial"/>
                <w:b/>
                <w:bCs/>
                <w:color w:val="000000"/>
                <w:sz w:val="18"/>
                <w:szCs w:val="18"/>
                <w:lang w:eastAsia="vi-VN"/>
              </w:rPr>
              <w:br/>
            </w:r>
            <w:r w:rsidRPr="00F27C34">
              <w:rPr>
                <w:rFonts w:ascii="Arial" w:eastAsia="Times New Roman" w:hAnsi="Arial" w:cs="Arial"/>
                <w:color w:val="000000"/>
                <w:sz w:val="18"/>
                <w:szCs w:val="18"/>
                <w:lang w:eastAsia="vi-VN"/>
              </w:rPr>
              <w:t>(Tên, số điện thoại, địa chỉ email)</w:t>
            </w:r>
            <w:r w:rsidRPr="00F27C34">
              <w:rPr>
                <w:rFonts w:ascii="Arial" w:eastAsia="Times New Roman" w:hAnsi="Arial" w:cs="Arial"/>
                <w:color w:val="000000"/>
                <w:sz w:val="18"/>
                <w:szCs w:val="18"/>
                <w:lang w:eastAsia="vi-VN"/>
              </w:rPr>
              <w:br/>
            </w:r>
            <w:r w:rsidRPr="00F27C34">
              <w:rPr>
                <w:rFonts w:ascii="Arial" w:eastAsia="Times New Roman" w:hAnsi="Arial" w:cs="Arial"/>
                <w:color w:val="000000"/>
                <w:sz w:val="18"/>
                <w:szCs w:val="18"/>
                <w:lang w:eastAsia="vi-VN"/>
              </w:rPr>
              <w:br/>
            </w:r>
            <w:r w:rsidRPr="00F27C34">
              <w:rPr>
                <w:rFonts w:ascii="Arial" w:eastAsia="Times New Roman" w:hAnsi="Arial" w:cs="Arial"/>
                <w:color w:val="000000"/>
                <w:sz w:val="18"/>
                <w:szCs w:val="18"/>
                <w:lang w:eastAsia="vi-VN"/>
              </w:rPr>
              <w:br/>
            </w:r>
            <w:r w:rsidRPr="00F27C34">
              <w:rPr>
                <w:rFonts w:ascii="Arial" w:eastAsia="Times New Roman" w:hAnsi="Arial" w:cs="Arial"/>
                <w:color w:val="000000"/>
                <w:sz w:val="18"/>
                <w:szCs w:val="18"/>
                <w:lang w:eastAsia="vi-VN"/>
              </w:rPr>
              <w:br/>
            </w:r>
          </w:p>
        </w:tc>
      </w:tr>
    </w:tbl>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PHỤ LỤC 2</w:t>
      </w:r>
    </w:p>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(Đính kèm văn bản số: 9085/BKHĐT-QLĐT ngày 14 tháng 12 năm 2022 của Bộ Kế hoạch và Đầu tư)</w:t>
      </w:r>
    </w:p>
    <w:p w:rsidR="00F27C34" w:rsidRPr="00F27C34" w:rsidRDefault="00F27C34" w:rsidP="00F27C34">
      <w:pPr>
        <w:spacing w:before="120" w:after="120" w:line="234" w:lineRule="atLeast"/>
        <w:jc w:val="right"/>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u w:val="single"/>
          <w:lang w:eastAsia="vi-VN"/>
        </w:rPr>
        <w:t>Biểu 2.6B</w:t>
      </w:r>
    </w:p>
    <w:p w:rsidR="00F27C34" w:rsidRPr="00F27C34" w:rsidRDefault="00F27C34" w:rsidP="00F27C34">
      <w:pPr>
        <w:spacing w:after="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BÁO CÁO TÌNH HÌNH THỰC HIỆN DỰ ÁN ĐẦU TƯ CÓ SỬ DỤNG ĐẤT NĂM 2022 THEO LUẬT ĐẤU THẦU, NGHỊ ĐỊNH SỐ </w:t>
      </w:r>
      <w:hyperlink r:id="rId5" w:tgtFrame="_blank" w:tooltip="Nghị định 25/2020/NĐ-CP" w:history="1">
        <w:r w:rsidRPr="00F27C34">
          <w:rPr>
            <w:rFonts w:ascii="Arial" w:eastAsia="Times New Roman" w:hAnsi="Arial" w:cs="Arial"/>
            <w:color w:val="0E70C3"/>
            <w:sz w:val="18"/>
            <w:szCs w:val="18"/>
            <w:lang w:eastAsia="vi-VN"/>
          </w:rPr>
          <w:t>25/2020/NĐ-CP</w:t>
        </w:r>
      </w:hyperlink>
      <w:r w:rsidRPr="00F27C34">
        <w:rPr>
          <w:rFonts w:ascii="Arial" w:eastAsia="Times New Roman" w:hAnsi="Arial" w:cs="Arial"/>
          <w:color w:val="000000"/>
          <w:sz w:val="18"/>
          <w:szCs w:val="18"/>
          <w:lang w:eastAsia="vi-VN"/>
        </w:rPr>
        <w:t> VÀ NGHỊ ĐỊNH SỐ 31/2021/NĐ-CP</w:t>
      </w:r>
    </w:p>
    <w:tbl>
      <w:tblPr>
        <w:tblW w:w="5000" w:type="pct"/>
        <w:tblCellSpacing w:w="0" w:type="dxa"/>
        <w:tblCellMar>
          <w:left w:w="0" w:type="dxa"/>
          <w:right w:w="0" w:type="dxa"/>
        </w:tblCellMar>
        <w:tblLook w:val="04A0" w:firstRow="1" w:lastRow="0" w:firstColumn="1" w:lastColumn="0" w:noHBand="0" w:noVBand="1"/>
      </w:tblPr>
      <w:tblGrid>
        <w:gridCol w:w="356"/>
        <w:gridCol w:w="513"/>
        <w:gridCol w:w="454"/>
        <w:gridCol w:w="444"/>
        <w:gridCol w:w="620"/>
        <w:gridCol w:w="620"/>
        <w:gridCol w:w="701"/>
        <w:gridCol w:w="731"/>
        <w:gridCol w:w="503"/>
        <w:gridCol w:w="464"/>
        <w:gridCol w:w="582"/>
        <w:gridCol w:w="444"/>
        <w:gridCol w:w="859"/>
        <w:gridCol w:w="817"/>
        <w:gridCol w:w="444"/>
        <w:gridCol w:w="454"/>
      </w:tblGrid>
      <w:tr w:rsidR="00F27C34" w:rsidRPr="00F27C34" w:rsidTr="00F27C34">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Tên dự án</w:t>
            </w:r>
          </w:p>
        </w:tc>
        <w:tc>
          <w:tcPr>
            <w:tcW w:w="250" w:type="pct"/>
            <w:vMerge w:val="restar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Tổng mức đầu tư dự án</w:t>
            </w:r>
            <w:r w:rsidRPr="00F27C34">
              <w:rPr>
                <w:rFonts w:ascii="Arial" w:eastAsia="Times New Roman" w:hAnsi="Arial" w:cs="Arial"/>
                <w:b/>
                <w:bCs/>
                <w:color w:val="000000"/>
                <w:sz w:val="18"/>
                <w:szCs w:val="18"/>
                <w:lang w:eastAsia="vi-VN"/>
              </w:rPr>
              <w:br/>
              <w:t>(tỷ đồng)</w:t>
            </w:r>
          </w:p>
        </w:tc>
        <w:tc>
          <w:tcPr>
            <w:tcW w:w="300" w:type="pct"/>
            <w:vMerge w:val="restar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Diện tích sử dụng đất (ha)</w:t>
            </w:r>
          </w:p>
        </w:tc>
        <w:tc>
          <w:tcPr>
            <w:tcW w:w="200" w:type="pct"/>
            <w:vMerge w:val="restar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Loại công trình dự án (1)</w:t>
            </w:r>
          </w:p>
        </w:tc>
        <w:tc>
          <w:tcPr>
            <w:tcW w:w="750" w:type="pct"/>
            <w:gridSpan w:val="2"/>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Công bố danh mục dự án (2)</w:t>
            </w:r>
          </w:p>
        </w:tc>
        <w:tc>
          <w:tcPr>
            <w:tcW w:w="250" w:type="pct"/>
            <w:vMerge w:val="restar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Số lượng nhà đầu tư nộp HSĐK thực hiện dự án</w:t>
            </w:r>
          </w:p>
        </w:tc>
        <w:tc>
          <w:tcPr>
            <w:tcW w:w="300" w:type="pct"/>
            <w:vMerge w:val="restar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Số Iượng nhà đầu tư đáp ứng yêu cầu sơ bộ về năng lực, kinh nghiệm</w:t>
            </w:r>
          </w:p>
        </w:tc>
        <w:tc>
          <w:tcPr>
            <w:tcW w:w="250" w:type="pct"/>
            <w:vMerge w:val="restar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Chấp thuận NĐT (3)</w:t>
            </w:r>
          </w:p>
        </w:tc>
        <w:tc>
          <w:tcPr>
            <w:tcW w:w="500" w:type="pct"/>
            <w:gridSpan w:val="2"/>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Gia hạn thời gian nộp HSĐK (có/không) (4)</w:t>
            </w:r>
          </w:p>
        </w:tc>
        <w:tc>
          <w:tcPr>
            <w:tcW w:w="250" w:type="pct"/>
            <w:vMerge w:val="restar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Hình thức lựa chọn nhà đầu tư (5)</w:t>
            </w:r>
          </w:p>
        </w:tc>
        <w:tc>
          <w:tcPr>
            <w:tcW w:w="400" w:type="pct"/>
            <w:vMerge w:val="restar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Số lượng nhà đầu tư mua/nhận HSMT/ HSYC</w:t>
            </w:r>
          </w:p>
        </w:tc>
        <w:tc>
          <w:tcPr>
            <w:tcW w:w="300" w:type="pct"/>
            <w:vMerge w:val="restar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Số lượng nhà đầu tư nộp HSDT/ HSĐX</w:t>
            </w:r>
          </w:p>
        </w:tc>
        <w:tc>
          <w:tcPr>
            <w:tcW w:w="300" w:type="pct"/>
            <w:vMerge w:val="restar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Kết quả lựa chọn nhà đầu tư (6)</w:t>
            </w:r>
          </w:p>
        </w:tc>
        <w:tc>
          <w:tcPr>
            <w:tcW w:w="300" w:type="pct"/>
            <w:vMerge w:val="restar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Thời điểm ký kết hợp đồng dự án</w:t>
            </w:r>
          </w:p>
        </w:tc>
      </w:tr>
      <w:tr w:rsidR="00F27C34" w:rsidRPr="00F27C34" w:rsidTr="00F27C3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Thuộc diện Chấp thuận chủ trương đầu tư</w:t>
            </w: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Không thuộc diện chấp thuận chủ trương đầu tư</w:t>
            </w:r>
          </w:p>
        </w:tc>
        <w:tc>
          <w:tcPr>
            <w:tcW w:w="0" w:type="auto"/>
            <w:vMerge/>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Có</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Không</w:t>
            </w:r>
          </w:p>
        </w:tc>
        <w:tc>
          <w:tcPr>
            <w:tcW w:w="0" w:type="auto"/>
            <w:vMerge/>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r>
      <w:tr w:rsidR="00F27C34" w:rsidRPr="00F27C34" w:rsidTr="00F27C34">
        <w:trPr>
          <w:tblCellSpacing w:w="0" w:type="dxa"/>
        </w:trPr>
        <w:tc>
          <w:tcPr>
            <w:tcW w:w="5000" w:type="pct"/>
            <w:gridSpan w:val="16"/>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1. Dự án do Nhà nước có thẩm quyền lập</w:t>
            </w:r>
          </w:p>
        </w:tc>
      </w:tr>
      <w:tr w:rsidR="00F27C34" w:rsidRPr="00F27C34" w:rsidTr="00F27C3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Dự án 1</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Dự án 2</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5000" w:type="pct"/>
            <w:gridSpan w:val="16"/>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2. Dự án do nhà đầu tư đề xuất</w:t>
            </w:r>
          </w:p>
        </w:tc>
      </w:tr>
      <w:tr w:rsidR="00F27C34" w:rsidRPr="00F27C34" w:rsidTr="00F27C3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Dự án 1</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Dự án 2</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lastRenderedPageBreak/>
              <w:t>…</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bl>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Ghi chú:</w:t>
      </w:r>
    </w:p>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 Ghi loại công trình dự án theo tiêu chí phân loại sau: khu đô thị; nhà ở thương mại; trụ sở, văn phòng làm việc; công trình thương mại, dịch vụ; hoặc công trình dân dụng có mộ…</w:t>
      </w:r>
    </w:p>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(2): Ghi "X" đối với trường hợp đã công bố danh mục dự án trên Hệ thống mạng đấu thầu quốc gia;</w:t>
      </w:r>
    </w:p>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(3): Ghi "X" trường hợp có 01 nhà đầu tư đáp ứng yêu cầu sơ bộ về năng lực, kinh nghiệm;</w:t>
      </w:r>
    </w:p>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(4): Trường hợp có 01 nhà đầu tư đáp ứng yêu cầu sơ bộ về năng lực, kinh nghiệm, ghi "Có" hoặc "Không" gia hạn thời gian nộp hồ sơ đăng ký thực hiện dự án</w:t>
      </w:r>
    </w:p>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(5): Ghi "X" trường hợp có 02 nhà đầu tư đáp ứng yêu cầu sơ bộ về năng lực, kinh nghiệm;</w:t>
      </w:r>
    </w:p>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(6): Ghi tên nhà đầu tư được lựa chọn.</w:t>
      </w:r>
    </w:p>
    <w:tbl>
      <w:tblPr>
        <w:tblW w:w="5000" w:type="pct"/>
        <w:tblCellSpacing w:w="0" w:type="dxa"/>
        <w:tblCellMar>
          <w:left w:w="0" w:type="dxa"/>
          <w:right w:w="0" w:type="dxa"/>
        </w:tblCellMar>
        <w:tblLook w:val="04A0" w:firstRow="1" w:lastRow="0" w:firstColumn="1" w:lastColumn="0" w:noHBand="0" w:noVBand="1"/>
      </w:tblPr>
      <w:tblGrid>
        <w:gridCol w:w="4923"/>
        <w:gridCol w:w="4103"/>
      </w:tblGrid>
      <w:tr w:rsidR="00F27C34" w:rsidRPr="00F27C34" w:rsidTr="00F27C34">
        <w:trPr>
          <w:tblCellSpacing w:w="0" w:type="dxa"/>
        </w:trPr>
        <w:tc>
          <w:tcPr>
            <w:tcW w:w="2700" w:type="pct"/>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250" w:type="pct"/>
            <w:hideMark/>
          </w:tcPr>
          <w:p w:rsidR="00F27C34" w:rsidRPr="00F27C34" w:rsidRDefault="00F27C34" w:rsidP="00F27C34">
            <w:pPr>
              <w:spacing w:before="120" w:after="24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______, ngày ___ tháng ___ năm ___</w:t>
            </w:r>
            <w:r w:rsidRPr="00F27C34">
              <w:rPr>
                <w:rFonts w:ascii="Arial" w:eastAsia="Times New Roman" w:hAnsi="Arial" w:cs="Arial"/>
                <w:color w:val="000000"/>
                <w:sz w:val="18"/>
                <w:szCs w:val="18"/>
                <w:lang w:eastAsia="vi-VN"/>
              </w:rPr>
              <w:br/>
            </w:r>
            <w:r w:rsidRPr="00F27C34">
              <w:rPr>
                <w:rFonts w:ascii="Arial" w:eastAsia="Times New Roman" w:hAnsi="Arial" w:cs="Arial"/>
                <w:b/>
                <w:bCs/>
                <w:color w:val="000000"/>
                <w:sz w:val="18"/>
                <w:szCs w:val="18"/>
                <w:lang w:eastAsia="vi-VN"/>
              </w:rPr>
              <w:t>Người báo cáo</w:t>
            </w:r>
            <w:r w:rsidRPr="00F27C34">
              <w:rPr>
                <w:rFonts w:ascii="Arial" w:eastAsia="Times New Roman" w:hAnsi="Arial" w:cs="Arial"/>
                <w:b/>
                <w:bCs/>
                <w:color w:val="000000"/>
                <w:sz w:val="18"/>
                <w:szCs w:val="18"/>
                <w:lang w:eastAsia="vi-VN"/>
              </w:rPr>
              <w:br/>
            </w:r>
            <w:r w:rsidRPr="00F27C34">
              <w:rPr>
                <w:rFonts w:ascii="Arial" w:eastAsia="Times New Roman" w:hAnsi="Arial" w:cs="Arial"/>
                <w:color w:val="000000"/>
                <w:sz w:val="18"/>
                <w:szCs w:val="18"/>
                <w:lang w:eastAsia="vi-VN"/>
              </w:rPr>
              <w:t>(Tên, số điện thoại, địa chỉ email)</w:t>
            </w:r>
            <w:r w:rsidRPr="00F27C34">
              <w:rPr>
                <w:rFonts w:ascii="Arial" w:eastAsia="Times New Roman" w:hAnsi="Arial" w:cs="Arial"/>
                <w:color w:val="000000"/>
                <w:sz w:val="18"/>
                <w:szCs w:val="18"/>
                <w:lang w:eastAsia="vi-VN"/>
              </w:rPr>
              <w:br/>
            </w:r>
            <w:r w:rsidRPr="00F27C34">
              <w:rPr>
                <w:rFonts w:ascii="Arial" w:eastAsia="Times New Roman" w:hAnsi="Arial" w:cs="Arial"/>
                <w:color w:val="000000"/>
                <w:sz w:val="18"/>
                <w:szCs w:val="18"/>
                <w:lang w:eastAsia="vi-VN"/>
              </w:rPr>
              <w:br/>
            </w:r>
            <w:r w:rsidRPr="00F27C34">
              <w:rPr>
                <w:rFonts w:ascii="Arial" w:eastAsia="Times New Roman" w:hAnsi="Arial" w:cs="Arial"/>
                <w:color w:val="000000"/>
                <w:sz w:val="18"/>
                <w:szCs w:val="18"/>
                <w:lang w:eastAsia="vi-VN"/>
              </w:rPr>
              <w:br/>
            </w:r>
            <w:r w:rsidRPr="00F27C34">
              <w:rPr>
                <w:rFonts w:ascii="Arial" w:eastAsia="Times New Roman" w:hAnsi="Arial" w:cs="Arial"/>
                <w:color w:val="000000"/>
                <w:sz w:val="18"/>
                <w:szCs w:val="18"/>
                <w:lang w:eastAsia="vi-VN"/>
              </w:rPr>
              <w:br/>
            </w:r>
          </w:p>
        </w:tc>
      </w:tr>
    </w:tbl>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PHỤ LỤC 2</w:t>
      </w:r>
    </w:p>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(Đính kèm văn bản số: 9085/BKHĐT-QLĐT ngày 14 tháng 12 năm 2022 của Bộ Kế hoạch và Đầu tư)</w:t>
      </w:r>
    </w:p>
    <w:p w:rsidR="00F27C34" w:rsidRPr="00F27C34" w:rsidRDefault="00F27C34" w:rsidP="00F27C34">
      <w:pPr>
        <w:spacing w:before="120" w:after="120" w:line="234" w:lineRule="atLeast"/>
        <w:jc w:val="right"/>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u w:val="single"/>
          <w:lang w:eastAsia="vi-VN"/>
        </w:rPr>
        <w:t>Biểu 2.6C</w:t>
      </w:r>
    </w:p>
    <w:p w:rsidR="00F27C34" w:rsidRPr="00F27C34" w:rsidRDefault="00F27C34" w:rsidP="00F27C34">
      <w:pPr>
        <w:spacing w:after="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BÁO CÁO TÌNH HÌNH THỰC HIỆN DỰ ÁN PHẢI TỔ CHỨC ĐẤU THẦU THEO QUY ĐỊNH CỦA PHÁP LUẬT CHUYÊN NGÀNH, PHÁP LUẬT VỀ XÃ HỘI HÓA NĂM 2022 THEO NGHỊ ĐỊNH SỐ </w:t>
      </w:r>
      <w:hyperlink r:id="rId6" w:tgtFrame="_blank" w:tooltip="Nghị định 31/2021/NĐ-CP" w:history="1">
        <w:r w:rsidRPr="00F27C34">
          <w:rPr>
            <w:rFonts w:ascii="Arial" w:eastAsia="Times New Roman" w:hAnsi="Arial" w:cs="Arial"/>
            <w:color w:val="0E70C3"/>
            <w:sz w:val="18"/>
            <w:szCs w:val="18"/>
            <w:lang w:eastAsia="vi-VN"/>
          </w:rPr>
          <w:t>31/2021/NĐ-CP</w:t>
        </w:r>
      </w:hyperlink>
      <w:r w:rsidRPr="00F27C34">
        <w:rPr>
          <w:rFonts w:ascii="Arial" w:eastAsia="Times New Roman" w:hAnsi="Arial" w:cs="Arial"/>
          <w:color w:val="000000"/>
          <w:sz w:val="18"/>
          <w:szCs w:val="18"/>
          <w:lang w:eastAsia="vi-VN"/>
        </w:rPr>
        <w:t> VÀ NGHỊ ĐỊNH SỐ 25/2020/NĐ-CP</w:t>
      </w:r>
    </w:p>
    <w:tbl>
      <w:tblPr>
        <w:tblW w:w="5000" w:type="pct"/>
        <w:tblCellSpacing w:w="0" w:type="dxa"/>
        <w:tblCellMar>
          <w:left w:w="0" w:type="dxa"/>
          <w:right w:w="0" w:type="dxa"/>
        </w:tblCellMar>
        <w:tblLook w:val="04A0" w:firstRow="1" w:lastRow="0" w:firstColumn="1" w:lastColumn="0" w:noHBand="0" w:noVBand="1"/>
      </w:tblPr>
      <w:tblGrid>
        <w:gridCol w:w="541"/>
        <w:gridCol w:w="535"/>
        <w:gridCol w:w="625"/>
        <w:gridCol w:w="445"/>
        <w:gridCol w:w="629"/>
        <w:gridCol w:w="590"/>
        <w:gridCol w:w="802"/>
        <w:gridCol w:w="896"/>
        <w:gridCol w:w="897"/>
        <w:gridCol w:w="716"/>
        <w:gridCol w:w="807"/>
        <w:gridCol w:w="626"/>
        <w:gridCol w:w="897"/>
      </w:tblGrid>
      <w:tr w:rsidR="00F27C34" w:rsidRPr="00F27C34" w:rsidTr="00F27C34">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Tên dự án</w:t>
            </w:r>
          </w:p>
        </w:tc>
        <w:tc>
          <w:tcPr>
            <w:tcW w:w="300" w:type="pct"/>
            <w:vMerge w:val="restar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Tổng mức đầu tư dự án</w:t>
            </w:r>
            <w:r w:rsidRPr="00F27C34">
              <w:rPr>
                <w:rFonts w:ascii="Arial" w:eastAsia="Times New Roman" w:hAnsi="Arial" w:cs="Arial"/>
                <w:b/>
                <w:bCs/>
                <w:color w:val="000000"/>
                <w:sz w:val="18"/>
                <w:szCs w:val="18"/>
                <w:lang w:eastAsia="vi-VN"/>
              </w:rPr>
              <w:br/>
              <w:t>(tỷ đồng)</w:t>
            </w:r>
          </w:p>
        </w:tc>
        <w:tc>
          <w:tcPr>
            <w:tcW w:w="350" w:type="pct"/>
            <w:vMerge w:val="restar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Diện tích sử dụng đất (ha)</w:t>
            </w:r>
          </w:p>
        </w:tc>
        <w:tc>
          <w:tcPr>
            <w:tcW w:w="250" w:type="pct"/>
            <w:vMerge w:val="restar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Lĩnh vực dự án (1)</w:t>
            </w:r>
          </w:p>
        </w:tc>
        <w:tc>
          <w:tcPr>
            <w:tcW w:w="650" w:type="pct"/>
            <w:gridSpan w:val="2"/>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Công bố danh mục dự án (2)</w:t>
            </w:r>
          </w:p>
        </w:tc>
        <w:tc>
          <w:tcPr>
            <w:tcW w:w="450" w:type="pct"/>
            <w:vMerge w:val="restar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Số lượng nhà đầu tư nộp HSĐK thực hiện dự án</w:t>
            </w:r>
          </w:p>
        </w:tc>
        <w:tc>
          <w:tcPr>
            <w:tcW w:w="500" w:type="pct"/>
            <w:vMerge w:val="restar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Số lượng nhà đầu tư đáp ứng yêu cầu sơ bộ về năng lực, kinh nghiệm</w:t>
            </w:r>
          </w:p>
        </w:tc>
        <w:tc>
          <w:tcPr>
            <w:tcW w:w="500" w:type="pct"/>
            <w:vMerge w:val="restar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Chấp thuận NĐT (3)</w:t>
            </w:r>
          </w:p>
        </w:tc>
        <w:tc>
          <w:tcPr>
            <w:tcW w:w="850" w:type="pct"/>
            <w:gridSpan w:val="2"/>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Gia hạn thời gian nộp HSĐK (có/không)(4)</w:t>
            </w:r>
          </w:p>
        </w:tc>
        <w:tc>
          <w:tcPr>
            <w:tcW w:w="350" w:type="pct"/>
            <w:vMerge w:val="restar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Đấu thầu rộng rãi (5)</w:t>
            </w:r>
          </w:p>
        </w:tc>
        <w:tc>
          <w:tcPr>
            <w:tcW w:w="300" w:type="pct"/>
            <w:vMerge w:val="restar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Tiêu chí xét duyệt trúng thầu (6)</w:t>
            </w:r>
          </w:p>
        </w:tc>
      </w:tr>
      <w:tr w:rsidR="00F27C34" w:rsidRPr="00F27C34" w:rsidTr="00F27C3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Thuộc diện Chấp thuận chủ trương</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Không thuộc diện chấp thuận</w:t>
            </w:r>
          </w:p>
        </w:tc>
        <w:tc>
          <w:tcPr>
            <w:tcW w:w="0" w:type="auto"/>
            <w:vMerge/>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Có</w:t>
            </w: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Không</w:t>
            </w:r>
          </w:p>
        </w:tc>
        <w:tc>
          <w:tcPr>
            <w:tcW w:w="0" w:type="auto"/>
            <w:vMerge/>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r>
      <w:tr w:rsidR="00F27C34" w:rsidRPr="00F27C34" w:rsidTr="00F27C34">
        <w:trPr>
          <w:tblCellSpacing w:w="0" w:type="dxa"/>
        </w:trPr>
        <w:tc>
          <w:tcPr>
            <w:tcW w:w="5000" w:type="pct"/>
            <w:gridSpan w:val="13"/>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1. Dự án do Nhà nước có thẩm quyền lập</w:t>
            </w:r>
          </w:p>
        </w:tc>
      </w:tr>
      <w:tr w:rsidR="00F27C34" w:rsidRPr="00F27C34" w:rsidTr="00F27C3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Dự án 1</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Dự án 2</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5000" w:type="pct"/>
            <w:gridSpan w:val="13"/>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2. Dự án do nhà đầu tư đề xuất</w:t>
            </w:r>
          </w:p>
        </w:tc>
      </w:tr>
      <w:tr w:rsidR="00F27C34" w:rsidRPr="00F27C34" w:rsidTr="00F27C3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Dự án 1</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lastRenderedPageBreak/>
              <w:t>Dự án 2</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bl>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Ghi chú:</w:t>
      </w:r>
    </w:p>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 Ghi lĩnh vực dự án: Y tế, giáo dục, văn hóa, thể thao, môi trường...;</w:t>
      </w:r>
    </w:p>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(2): Ghi "X" đối với trường hợp đã công bố danh mục dự án trên Hệ thống mạng đấu thầu quốc gia;</w:t>
      </w:r>
    </w:p>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(3): Ghi "X" trường hợp có 01 nhà đầu tư đáp ứng yêu cầu sơ bộ về năng lực, kinh nghiệm;</w:t>
      </w:r>
    </w:p>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(4): Trường hợp có 01 nhà đầu tư đáp ứng yêu cầu sơ bộ về năng lực, kinh nghiệm, ghi "Có" hoặc "Không" gia hạn thời gian nộp hồ sơ đăng ký thực hiện dự án</w:t>
      </w:r>
    </w:p>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(5): Ghi "X" trường hợp có 02 nhà đầu tư đáp ứng yêu cầu sơ bộ về năng lực, kinh nghiệm;</w:t>
      </w:r>
    </w:p>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(6): Ghi tiêu chí xét duyệt trúng thầu (đề xuất nộp ngân sách nhà nước hoặc giá phí hàng hóa, dịch vụ hoặc tiêu chí khác).</w:t>
      </w:r>
    </w:p>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PHỤ LỤC 2</w:t>
      </w:r>
    </w:p>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(Đính kèm văn bản số: 9085/BKHĐT-QLĐT ngày 14 tháng 12 năm 2022 của Bộ Kế hoạch và Đầu tư)</w:t>
      </w:r>
    </w:p>
    <w:p w:rsidR="00F27C34" w:rsidRPr="00F27C34" w:rsidRDefault="00F27C34" w:rsidP="00F27C34">
      <w:pPr>
        <w:spacing w:before="120" w:after="120" w:line="234" w:lineRule="atLeast"/>
        <w:jc w:val="right"/>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u w:val="single"/>
          <w:lang w:eastAsia="vi-VN"/>
        </w:rPr>
        <w:t>Biểu 2.6D</w:t>
      </w:r>
    </w:p>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BÁO CÁO TÌNH HÌNH THỰC HIỆN DỰ ÁN ĐẦU TƯ CÓ SỬ DỤNG ĐẤT NĂM 2022 THEO LUẬT ĐẤU THẦU NGHỊ ĐỊNH SỐ 30/2015/NĐ-CP</w:t>
      </w:r>
    </w:p>
    <w:p w:rsidR="00F27C34" w:rsidRPr="00F27C34" w:rsidRDefault="00F27C34" w:rsidP="00F27C34">
      <w:pPr>
        <w:spacing w:before="120" w:after="120" w:line="234" w:lineRule="atLeast"/>
        <w:jc w:val="right"/>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Đơn vị: Tỷ đồng</w:t>
      </w:r>
    </w:p>
    <w:tbl>
      <w:tblPr>
        <w:tblW w:w="5000" w:type="pct"/>
        <w:tblCellSpacing w:w="0" w:type="dxa"/>
        <w:tblCellMar>
          <w:left w:w="0" w:type="dxa"/>
          <w:right w:w="0" w:type="dxa"/>
        </w:tblCellMar>
        <w:tblLook w:val="04A0" w:firstRow="1" w:lastRow="0" w:firstColumn="1" w:lastColumn="0" w:noHBand="0" w:noVBand="1"/>
      </w:tblPr>
      <w:tblGrid>
        <w:gridCol w:w="292"/>
        <w:gridCol w:w="545"/>
        <w:gridCol w:w="344"/>
        <w:gridCol w:w="970"/>
        <w:gridCol w:w="611"/>
        <w:gridCol w:w="566"/>
        <w:gridCol w:w="389"/>
        <w:gridCol w:w="418"/>
        <w:gridCol w:w="478"/>
        <w:gridCol w:w="544"/>
        <w:gridCol w:w="854"/>
        <w:gridCol w:w="544"/>
        <w:gridCol w:w="647"/>
        <w:gridCol w:w="455"/>
        <w:gridCol w:w="367"/>
        <w:gridCol w:w="315"/>
        <w:gridCol w:w="300"/>
        <w:gridCol w:w="367"/>
      </w:tblGrid>
      <w:tr w:rsidR="00F27C34" w:rsidRPr="00F27C34" w:rsidTr="00F27C34">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STT</w:t>
            </w:r>
          </w:p>
        </w:tc>
        <w:tc>
          <w:tcPr>
            <w:tcW w:w="350" w:type="pct"/>
            <w:vMerge w:val="restar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Địa phương</w:t>
            </w:r>
          </w:p>
        </w:tc>
        <w:tc>
          <w:tcPr>
            <w:tcW w:w="200" w:type="pct"/>
            <w:vMerge w:val="restar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Tổng số dự án</w:t>
            </w:r>
          </w:p>
        </w:tc>
        <w:tc>
          <w:tcPr>
            <w:tcW w:w="550" w:type="pct"/>
            <w:vMerge w:val="restar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Tên dự án</w:t>
            </w:r>
          </w:p>
        </w:tc>
        <w:tc>
          <w:tcPr>
            <w:tcW w:w="350" w:type="pct"/>
            <w:vMerge w:val="restar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TMĐT (tỷ đồng)</w:t>
            </w:r>
          </w:p>
        </w:tc>
        <w:tc>
          <w:tcPr>
            <w:tcW w:w="250" w:type="pct"/>
            <w:vMerge w:val="restar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Tổng diện tích (ha)</w:t>
            </w:r>
          </w:p>
        </w:tc>
        <w:tc>
          <w:tcPr>
            <w:tcW w:w="250" w:type="pct"/>
            <w:vMerge w:val="restar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Đề xuất nộp ngân sách nhà nước được đề nghị trúng thầu (tỷ đồng)</w:t>
            </w:r>
          </w:p>
        </w:tc>
        <w:tc>
          <w:tcPr>
            <w:tcW w:w="300" w:type="pct"/>
            <w:vMerge w:val="restart"/>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Tiền sử dụng đất, tiền thuê đất nhà đầu tư phải nộp sau khi được giao đất, cho thuê đất (tỷ đồng)</w:t>
            </w:r>
          </w:p>
        </w:tc>
        <w:tc>
          <w:tcPr>
            <w:tcW w:w="1800" w:type="pct"/>
            <w:gridSpan w:val="7"/>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Số dự án phân Ioại theo tiến độ dự án</w:t>
            </w:r>
          </w:p>
        </w:tc>
        <w:tc>
          <w:tcPr>
            <w:tcW w:w="550" w:type="pct"/>
            <w:gridSpan w:val="3"/>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Số dự án phân loại theo</w:t>
            </w:r>
          </w:p>
        </w:tc>
      </w:tr>
      <w:tr w:rsidR="00F27C34" w:rsidRPr="00F27C34" w:rsidTr="00F27C3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Đã ký kết HĐ/ hoàn thành DA</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Đã/đang thực hiện đấu thầu LCNĐT</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Đã phê duyệt kế hoạch LCNĐT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Đã/đang thực hiện sơ tuyển</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Đã công bố danh mục dự án</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Chưa xác định tiến độ DA</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Chưa có kết quả lựa chọn NĐT</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Đấu thầu rộng rãi</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Chỉ định nhà thầu</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Chưa xác định được hình thức</w:t>
            </w:r>
          </w:p>
        </w:tc>
      </w:tr>
      <w:tr w:rsidR="00F27C34" w:rsidRPr="00F27C34" w:rsidTr="00F27C34">
        <w:trPr>
          <w:tblCellSpacing w:w="0" w:type="dxa"/>
        </w:trPr>
        <w:tc>
          <w:tcPr>
            <w:tcW w:w="150" w:type="pct"/>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w:t>
            </w:r>
          </w:p>
        </w:tc>
        <w:tc>
          <w:tcPr>
            <w:tcW w:w="350" w:type="pct"/>
            <w:vMerge w:val="restar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Lạng Sơn</w:t>
            </w:r>
          </w:p>
        </w:tc>
        <w:tc>
          <w:tcPr>
            <w:tcW w:w="200" w:type="pct"/>
            <w:vMerge w:val="restar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3</w:t>
            </w: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 xml:space="preserve">Khu hành chính - đô thị thị trấn Đồng Đăng, </w:t>
            </w:r>
            <w:r w:rsidRPr="00F27C34">
              <w:rPr>
                <w:rFonts w:ascii="Arial" w:eastAsia="Times New Roman" w:hAnsi="Arial" w:cs="Arial"/>
                <w:color w:val="000000"/>
                <w:sz w:val="18"/>
                <w:szCs w:val="18"/>
                <w:lang w:eastAsia="vi-VN"/>
              </w:rPr>
              <w:lastRenderedPageBreak/>
              <w:t>huyện Cao Lộc, tỉnh Lạng Sơn</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lastRenderedPageBreak/>
              <w:t>813.12</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21.62</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ở mới sinh thái sông Kỳ Cùng, xã Mai Pha, thành phố Lạng Sơn</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412.59</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9.74</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Trạm dừng nghỉ Hữu Lũng</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61.47</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9.92</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150" w:type="pct"/>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2</w:t>
            </w:r>
          </w:p>
        </w:tc>
        <w:tc>
          <w:tcPr>
            <w:tcW w:w="350" w:type="pct"/>
            <w:vMerge w:val="restar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Đắk Nông</w:t>
            </w:r>
          </w:p>
        </w:tc>
        <w:tc>
          <w:tcPr>
            <w:tcW w:w="200" w:type="pct"/>
            <w:vMerge w:val="restar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2</w:t>
            </w: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Chợ và Khu dân cư Sùng Đức, phường Nghĩa Tân</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99.71</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6.90</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đô thị mới tổ 5, phường Nghĩa Phú</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163.25</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16.94</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r>
      <w:tr w:rsidR="00F27C34" w:rsidRPr="00F27C34" w:rsidTr="00F27C34">
        <w:trPr>
          <w:tblCellSpacing w:w="0" w:type="dxa"/>
        </w:trPr>
        <w:tc>
          <w:tcPr>
            <w:tcW w:w="150" w:type="pct"/>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3</w:t>
            </w:r>
          </w:p>
        </w:tc>
        <w:tc>
          <w:tcPr>
            <w:tcW w:w="350" w:type="pct"/>
            <w:vMerge w:val="restar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Thái Bình</w:t>
            </w:r>
          </w:p>
        </w:tc>
        <w:tc>
          <w:tcPr>
            <w:tcW w:w="200" w:type="pct"/>
            <w:vMerge w:val="restar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4</w:t>
            </w: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Dự án Khu nhà ở thương mại tại thôn Thái, xã Nguyên Xá, huyện Vũ Thư, tỉnh Thái Bình</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108</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7.80</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Dự án phát triển nhà ở khu đô thị Quang Trung thị trấn Thanh Nê, huyện Kiến Xương tỉnh Thái Bình (khu B)</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351</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9.80</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 xml:space="preserve">Dự án phát triển nhà ở thương mại khu dân cư thương </w:t>
            </w:r>
            <w:r w:rsidRPr="00F27C34">
              <w:rPr>
                <w:rFonts w:ascii="Arial" w:eastAsia="Times New Roman" w:hAnsi="Arial" w:cs="Arial"/>
                <w:color w:val="000000"/>
                <w:sz w:val="18"/>
                <w:szCs w:val="18"/>
                <w:lang w:eastAsia="vi-VN"/>
              </w:rPr>
              <w:lastRenderedPageBreak/>
              <w:t>mại, siêu thị và chợ Cọi xã Vũ Hội huyện Vũ Thư tỉnh Thái Bình</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lastRenderedPageBreak/>
              <w:t>135</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9.70</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Dự án Khu nhà ở thương mại tại thôn Đà Giang, xã Nguyên Xá, huyện Đông Hưng, tỉnh Thái Bình</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52</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4.50</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r>
      <w:tr w:rsidR="00F27C34" w:rsidRPr="00F27C34" w:rsidTr="00F27C34">
        <w:trPr>
          <w:tblCellSpacing w:w="0" w:type="dxa"/>
        </w:trPr>
        <w:tc>
          <w:tcPr>
            <w:tcW w:w="150" w:type="pct"/>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4</w:t>
            </w:r>
          </w:p>
        </w:tc>
        <w:tc>
          <w:tcPr>
            <w:tcW w:w="350" w:type="pct"/>
            <w:vMerge w:val="restar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Thanh Hóa</w:t>
            </w:r>
          </w:p>
        </w:tc>
        <w:tc>
          <w:tcPr>
            <w:tcW w:w="200" w:type="pct"/>
            <w:vMerge w:val="restar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11</w:t>
            </w: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nhà ở thuộc Khu tái định cư xã Hải Yến tại phường Nguyễn Bình, thị xã Nghi Sơn, tỉnh Thanh Hóa (trước đây là xã Nguyên Bình, huyện Tĩnh Gia)</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536.61</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149.53</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dân cư phía Đông thị trấn Hà Trung, huyện Hà Trung, tỉnh Thanh Hóa</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556.70</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95.75</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dân cư và thương mại dịch vụ xã Quảng Phú, thành phố Thanh Hóa</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2256.08</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39,6</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 xml:space="preserve">Khu dân cư xã Đông Lĩnh, </w:t>
            </w:r>
            <w:r w:rsidRPr="00F27C34">
              <w:rPr>
                <w:rFonts w:ascii="Arial" w:eastAsia="Times New Roman" w:hAnsi="Arial" w:cs="Arial"/>
                <w:color w:val="000000"/>
                <w:sz w:val="18"/>
                <w:szCs w:val="18"/>
                <w:lang w:eastAsia="vi-VN"/>
              </w:rPr>
              <w:lastRenderedPageBreak/>
              <w:t>thành phố Thanh Hóa</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lastRenderedPageBreak/>
              <w:t>1636.60</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29,2</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dân cư Đồng Xuân, phường Bắc Sơn, thành phố Sầm Sơn</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536.54</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18.80</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dân cư phía Tây Nam đường vành đai Đông Tây thuộc quy hoạch khu vực Đông Ga đường sắt cao tốc Bắc Nam, thành phố Thanh Hóa</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3260.70</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48,97</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dân cư phía Tây đường Hải Thượng Lãn Ông, phường Quảng Thắng, thành phố Thanh Hóa</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794,2</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20,04</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dân cư phường Nam Ngạn, thành phố Thanh Hóa</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901,9</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14,8</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nhà ở thương mại xã Đông Tân, thành phố Thanh Hóa</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145,1</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3,09</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đô thị phía Bắc thị trấn Vạn Hà, huyện Thiệu Hóa</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1154,9</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29.90</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 xml:space="preserve">Khu dân cư kết hợp </w:t>
            </w:r>
            <w:r w:rsidRPr="00F27C34">
              <w:rPr>
                <w:rFonts w:ascii="Arial" w:eastAsia="Times New Roman" w:hAnsi="Arial" w:cs="Arial"/>
                <w:color w:val="000000"/>
                <w:sz w:val="18"/>
                <w:szCs w:val="18"/>
                <w:lang w:eastAsia="vi-VN"/>
              </w:rPr>
              <w:lastRenderedPageBreak/>
              <w:t>công viên thể thao Đình Hương, thành phố Thanh Hóa</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lastRenderedPageBreak/>
              <w:t>1229,8</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20,68</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150" w:type="pct"/>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lastRenderedPageBreak/>
              <w:t>5</w:t>
            </w:r>
          </w:p>
        </w:tc>
        <w:tc>
          <w:tcPr>
            <w:tcW w:w="350" w:type="pct"/>
            <w:vMerge w:val="restar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Đà Nẵng</w:t>
            </w:r>
          </w:p>
        </w:tc>
        <w:tc>
          <w:tcPr>
            <w:tcW w:w="200" w:type="pct"/>
            <w:vMerge w:val="restar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4</w:t>
            </w: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biệt thự sinh thái phía Tây đường tránh Nam hầm Hải Vân</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644,63</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97,23</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biệt thự sinh thái phía Đông đường tránh Nam hầm Hải Vân</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398,59</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60,12</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đô thị sinh thái phía Bắc đường Hoàng Văn Thái</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579,79</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87,44</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biệt thự sinh thái hồ Trước Đông</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661,54</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99,77</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150" w:type="pct"/>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6</w:t>
            </w:r>
          </w:p>
        </w:tc>
        <w:tc>
          <w:tcPr>
            <w:tcW w:w="350" w:type="pct"/>
            <w:vMerge w:val="restar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Thừa Thiên Huế</w:t>
            </w:r>
          </w:p>
        </w:tc>
        <w:tc>
          <w:tcPr>
            <w:tcW w:w="200" w:type="pct"/>
            <w:vMerge w:val="restar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2</w:t>
            </w: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dân cư tại khu quy hoạch LK8, LK9, CX11 và CC5, thuộc Khu A - Đô thị mới An Vân Dương, tỉnh Thừa Thiên Huế</w:t>
            </w:r>
          </w:p>
        </w:tc>
        <w:tc>
          <w:tcPr>
            <w:tcW w:w="650" w:type="pct"/>
            <w:gridSpan w:val="2"/>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Chưa có thông tin</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 xml:space="preserve">Khu dân cư đô thị tại xã Hương Vinh, thị xã Hương Trà, tỉnh </w:t>
            </w:r>
            <w:r w:rsidRPr="00F27C34">
              <w:rPr>
                <w:rFonts w:ascii="Arial" w:eastAsia="Times New Roman" w:hAnsi="Arial" w:cs="Arial"/>
                <w:color w:val="000000"/>
                <w:sz w:val="18"/>
                <w:szCs w:val="18"/>
                <w:lang w:eastAsia="vi-VN"/>
              </w:rPr>
              <w:lastRenderedPageBreak/>
              <w:t>Thừa Thiên Huế</w:t>
            </w:r>
          </w:p>
        </w:tc>
        <w:tc>
          <w:tcPr>
            <w:tcW w:w="650" w:type="pct"/>
            <w:gridSpan w:val="2"/>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lastRenderedPageBreak/>
              <w:t>Chưa có thông tin</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r>
      <w:tr w:rsidR="00F27C34" w:rsidRPr="00F27C34" w:rsidTr="00F27C34">
        <w:trPr>
          <w:tblCellSpacing w:w="0" w:type="dxa"/>
        </w:trPr>
        <w:tc>
          <w:tcPr>
            <w:tcW w:w="150" w:type="pct"/>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lastRenderedPageBreak/>
              <w:t>7</w:t>
            </w:r>
          </w:p>
        </w:tc>
        <w:tc>
          <w:tcPr>
            <w:tcW w:w="350" w:type="pct"/>
            <w:vMerge w:val="restar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Lào Cai</w:t>
            </w:r>
          </w:p>
        </w:tc>
        <w:tc>
          <w:tcPr>
            <w:tcW w:w="200" w:type="pct"/>
            <w:vMerge w:val="restar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4</w:t>
            </w: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đô thị mới Bắc Cường 1, thành phố Lào Cai</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2578</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47,86</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đô thị mới Bắc Cường 2, thành phố Lào Cai</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1151</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48,27</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Tiểu khu đô thị mới số 16</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1259</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41,84</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Tiểu khu đô thị mới số 24</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939</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26,63</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150" w:type="pct"/>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8</w:t>
            </w:r>
          </w:p>
        </w:tc>
        <w:tc>
          <w:tcPr>
            <w:tcW w:w="350" w:type="pct"/>
            <w:vMerge w:val="restar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Phú Thọ</w:t>
            </w:r>
          </w:p>
        </w:tc>
        <w:tc>
          <w:tcPr>
            <w:tcW w:w="200" w:type="pct"/>
            <w:vMerge w:val="restar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11</w:t>
            </w: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dân cư mới phía Tây Nam thị trấn Đoan Hùng</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1,370.459</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27.20</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dân cư nông thôn mới Hoàng Xá</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1,240.333</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19.97</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nhà ở đô thị Hùng Sơn</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729.232</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16.38</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nhà ở đô thị Hà Lộc</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831.087</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17.45</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nhà ở đô thị phía Tây Bắc thị trấn Sông Thao</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1,531.191</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25.36</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nhà ở đô thị Cửa Hàng</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443.000</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8.10</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nhà ở đô thị Ba Cô</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496.356</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9.00</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đô thị mới Thanh Minh, thị xã Phú Thọ</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4,390.170</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92.34</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đô thị mới Đông Nam, thành phố Việt Trì</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4,679.328</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63.54</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nhà ở đô thị Thanh Sơn</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1,191.840</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23.42</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đô thị mới Phú Lợi, thị xã Phú Thọ</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724.286</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19.09</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15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9</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Quảng Bình</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w:t>
            </w: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nhà ở thương mại phía đông ngoài trung tâm hành chính huyện lỵ mới Quảng Trạch</w:t>
            </w:r>
          </w:p>
        </w:tc>
        <w:tc>
          <w:tcPr>
            <w:tcW w:w="650" w:type="pct"/>
            <w:gridSpan w:val="2"/>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Chưa có thông tin</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r>
      <w:tr w:rsidR="00F27C34" w:rsidRPr="00F27C34" w:rsidTr="00F27C34">
        <w:trPr>
          <w:tblCellSpacing w:w="0" w:type="dxa"/>
        </w:trPr>
        <w:tc>
          <w:tcPr>
            <w:tcW w:w="15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10</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Quảng Ninh</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w:t>
            </w: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Dự án hồ chứa nước Đồng Dọng, huyện Vân Đồn</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500</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693</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15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11</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Quảng Trị</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w:t>
            </w: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Dự án khu dân cư mới Phường 1, thành phố Đông Hà</w:t>
            </w:r>
          </w:p>
        </w:tc>
        <w:tc>
          <w:tcPr>
            <w:tcW w:w="650" w:type="pct"/>
            <w:gridSpan w:val="2"/>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Chưa có thông tin</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150" w:type="pct"/>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12</w:t>
            </w:r>
          </w:p>
        </w:tc>
        <w:tc>
          <w:tcPr>
            <w:tcW w:w="350" w:type="pct"/>
            <w:vMerge w:val="restar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Thái Nguyên</w:t>
            </w:r>
          </w:p>
        </w:tc>
        <w:tc>
          <w:tcPr>
            <w:tcW w:w="200" w:type="pct"/>
            <w:vMerge w:val="restar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2</w:t>
            </w: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đô thị Thác Lở, thị trấn Đu, huyện Phú Lương</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64,68</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6,87</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đô thị Viettime, phường Túc Duyên, TP Thái Nguyên</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118,99</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4,44</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r>
      <w:tr w:rsidR="00F27C34" w:rsidRPr="00F27C34" w:rsidTr="00F27C34">
        <w:trPr>
          <w:tblCellSpacing w:w="0" w:type="dxa"/>
        </w:trPr>
        <w:tc>
          <w:tcPr>
            <w:tcW w:w="150" w:type="pct"/>
            <w:vMerge w:val="restar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lastRenderedPageBreak/>
              <w:t>13</w:t>
            </w:r>
          </w:p>
        </w:tc>
        <w:tc>
          <w:tcPr>
            <w:tcW w:w="350" w:type="pct"/>
            <w:vMerge w:val="restar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Vĩnh Phúc</w:t>
            </w:r>
          </w:p>
        </w:tc>
        <w:tc>
          <w:tcPr>
            <w:tcW w:w="200" w:type="pct"/>
            <w:vMerge w:val="restar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6</w:t>
            </w: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đô thị mới tại xã Bá Hiến, huyện Bình Xuyên</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1417,06</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37,87</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dân cư thương mại và dịch vụ làng nghề Thanh Lãng, huyện Bình Xuyên</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480,46</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12,56</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Dự án đầu tư phát triển đô thị tại phường Hùng Vương thị xã Phúc Yên</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342,23</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6,78</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Khu nhà ở đô thị tại khu vực nút giao đường cao tốc Nội Bài - Lào Cai với đường Nguyễn Tất Thành</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92,07</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9,9</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Dự án đầu tư phát triển đô thị tại khu vực phía Bắc đường từ QL2C đi cầu Bì La, thị trấn Hợp Hòa, huyện Tam Dương</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1074,6</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19,36</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r>
      <w:tr w:rsidR="00F27C34" w:rsidRPr="00F27C34" w:rsidTr="00F27C3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Dự án đầu tư phát triển đô thị tại xã Định Trung, thành phố Vĩnh Yên</w:t>
            </w: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1137,92</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24,73</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color w:val="000000"/>
                <w:sz w:val="18"/>
                <w:szCs w:val="18"/>
                <w:lang w:eastAsia="vi-VN"/>
              </w:rPr>
              <w:t>x</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r>
      <w:tr w:rsidR="00F27C34" w:rsidRPr="00F27C34" w:rsidTr="00F27C34">
        <w:trPr>
          <w:tblCellSpacing w:w="0" w:type="dxa"/>
        </w:trPr>
        <w:tc>
          <w:tcPr>
            <w:tcW w:w="150" w:type="pct"/>
            <w:tcBorders>
              <w:top w:val="nil"/>
              <w:left w:val="single" w:sz="8" w:space="0" w:color="auto"/>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Tổng</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52</w:t>
            </w:r>
          </w:p>
        </w:tc>
        <w:tc>
          <w:tcPr>
            <w:tcW w:w="5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43419,29</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2213,8</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24</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12</w:t>
            </w:r>
          </w:p>
        </w:tc>
        <w:tc>
          <w:tcPr>
            <w:tcW w:w="2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5</w:t>
            </w:r>
          </w:p>
        </w:tc>
        <w:tc>
          <w:tcPr>
            <w:tcW w:w="3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11</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31</w:t>
            </w:r>
          </w:p>
        </w:tc>
        <w:tc>
          <w:tcPr>
            <w:tcW w:w="150" w:type="pct"/>
            <w:tcBorders>
              <w:top w:val="nil"/>
              <w:left w:val="nil"/>
              <w:bottom w:val="single" w:sz="8" w:space="0" w:color="auto"/>
              <w:right w:val="single" w:sz="8" w:space="0" w:color="auto"/>
            </w:tcBorders>
            <w:vAlign w:val="center"/>
            <w:hideMark/>
          </w:tcPr>
          <w:p w:rsidR="00F27C34" w:rsidRPr="00F27C34" w:rsidRDefault="00F27C34" w:rsidP="00F27C34">
            <w:pPr>
              <w:spacing w:before="120" w:after="120" w:line="234" w:lineRule="atLeast"/>
              <w:jc w:val="center"/>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21</w:t>
            </w:r>
          </w:p>
        </w:tc>
        <w:tc>
          <w:tcPr>
            <w:tcW w:w="200" w:type="pct"/>
            <w:tcBorders>
              <w:top w:val="nil"/>
              <w:left w:val="nil"/>
              <w:bottom w:val="single" w:sz="8" w:space="0" w:color="auto"/>
              <w:right w:val="single" w:sz="8" w:space="0" w:color="auto"/>
            </w:tcBorders>
            <w:vAlign w:val="center"/>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r>
    </w:tbl>
    <w:p w:rsidR="00F27C34" w:rsidRPr="00F27C34" w:rsidRDefault="00F27C34" w:rsidP="00F27C34">
      <w:pPr>
        <w:spacing w:before="120" w:after="120" w:line="234" w:lineRule="atLeast"/>
        <w:rPr>
          <w:rFonts w:ascii="Arial" w:eastAsia="Times New Roman" w:hAnsi="Arial" w:cs="Arial"/>
          <w:color w:val="000000"/>
          <w:sz w:val="18"/>
          <w:szCs w:val="18"/>
          <w:lang w:eastAsia="vi-VN"/>
        </w:rPr>
      </w:pPr>
      <w:r w:rsidRPr="00F27C34">
        <w:rPr>
          <w:rFonts w:ascii="Arial" w:eastAsia="Times New Roman" w:hAnsi="Arial" w:cs="Arial"/>
          <w:b/>
          <w:bCs/>
          <w:color w:val="000000"/>
          <w:sz w:val="18"/>
          <w:szCs w:val="18"/>
          <w:lang w:eastAsia="vi-VN"/>
        </w:rPr>
        <w:t>Ghi chú:</w:t>
      </w:r>
      <w:r w:rsidRPr="00F27C34">
        <w:rPr>
          <w:rFonts w:ascii="Arial" w:eastAsia="Times New Roman" w:hAnsi="Arial" w:cs="Arial"/>
          <w:color w:val="000000"/>
          <w:sz w:val="18"/>
          <w:szCs w:val="18"/>
          <w:lang w:eastAsia="vi-VN"/>
        </w:rPr>
        <w:t> Số liệu tại Biểu 2.6D được tổng hợp trên cơ sở các thông tin được cung cấp tại Báo cáo tình hình thực hiện công tác đấu thầu năm 2021, đề nghị rà soát, sửa đổi (nếu có sai sót) và cập nhật tiến độ của dự án</w:t>
      </w:r>
    </w:p>
    <w:tbl>
      <w:tblPr>
        <w:tblW w:w="5000" w:type="pct"/>
        <w:tblCellSpacing w:w="0" w:type="dxa"/>
        <w:tblCellMar>
          <w:left w:w="0" w:type="dxa"/>
          <w:right w:w="0" w:type="dxa"/>
        </w:tblCellMar>
        <w:tblLook w:val="04A0" w:firstRow="1" w:lastRow="0" w:firstColumn="1" w:lastColumn="0" w:noHBand="0" w:noVBand="1"/>
      </w:tblPr>
      <w:tblGrid>
        <w:gridCol w:w="4740"/>
        <w:gridCol w:w="4286"/>
      </w:tblGrid>
      <w:tr w:rsidR="00F27C34" w:rsidRPr="00F27C34" w:rsidTr="00F27C34">
        <w:trPr>
          <w:tblCellSpacing w:w="0" w:type="dxa"/>
        </w:trPr>
        <w:tc>
          <w:tcPr>
            <w:tcW w:w="2600" w:type="pct"/>
            <w:hideMark/>
          </w:tcPr>
          <w:p w:rsidR="00F27C34" w:rsidRPr="00F27C34" w:rsidRDefault="00F27C34" w:rsidP="00F27C34">
            <w:pPr>
              <w:spacing w:after="0" w:line="240" w:lineRule="auto"/>
              <w:rPr>
                <w:rFonts w:ascii="Arial" w:eastAsia="Times New Roman" w:hAnsi="Arial" w:cs="Arial"/>
                <w:color w:val="000000"/>
                <w:sz w:val="18"/>
                <w:szCs w:val="18"/>
                <w:lang w:eastAsia="vi-VN"/>
              </w:rPr>
            </w:pPr>
          </w:p>
        </w:tc>
        <w:tc>
          <w:tcPr>
            <w:tcW w:w="2350" w:type="pct"/>
            <w:hideMark/>
          </w:tcPr>
          <w:p w:rsidR="00F27C34" w:rsidRPr="00F27C34" w:rsidRDefault="00F27C34" w:rsidP="00F27C34">
            <w:pPr>
              <w:spacing w:before="120" w:after="240" w:line="234" w:lineRule="atLeast"/>
              <w:jc w:val="center"/>
              <w:rPr>
                <w:rFonts w:ascii="Arial" w:eastAsia="Times New Roman" w:hAnsi="Arial" w:cs="Arial"/>
                <w:color w:val="000000"/>
                <w:sz w:val="18"/>
                <w:szCs w:val="18"/>
                <w:lang w:eastAsia="vi-VN"/>
              </w:rPr>
            </w:pPr>
            <w:r w:rsidRPr="00F27C34">
              <w:rPr>
                <w:rFonts w:ascii="Arial" w:eastAsia="Times New Roman" w:hAnsi="Arial" w:cs="Arial"/>
                <w:i/>
                <w:iCs/>
                <w:color w:val="000000"/>
                <w:sz w:val="18"/>
                <w:szCs w:val="18"/>
                <w:lang w:eastAsia="vi-VN"/>
              </w:rPr>
              <w:t>______, ngày ___ tháng ___ năm ___</w:t>
            </w:r>
            <w:r w:rsidRPr="00F27C34">
              <w:rPr>
                <w:rFonts w:ascii="Arial" w:eastAsia="Times New Roman" w:hAnsi="Arial" w:cs="Arial"/>
                <w:color w:val="000000"/>
                <w:sz w:val="18"/>
                <w:szCs w:val="18"/>
                <w:lang w:eastAsia="vi-VN"/>
              </w:rPr>
              <w:br/>
            </w:r>
            <w:r w:rsidRPr="00F27C34">
              <w:rPr>
                <w:rFonts w:ascii="Arial" w:eastAsia="Times New Roman" w:hAnsi="Arial" w:cs="Arial"/>
                <w:b/>
                <w:bCs/>
                <w:color w:val="000000"/>
                <w:sz w:val="18"/>
                <w:szCs w:val="18"/>
                <w:lang w:eastAsia="vi-VN"/>
              </w:rPr>
              <w:t>Người báo cáo</w:t>
            </w:r>
            <w:r w:rsidRPr="00F27C34">
              <w:rPr>
                <w:rFonts w:ascii="Arial" w:eastAsia="Times New Roman" w:hAnsi="Arial" w:cs="Arial"/>
                <w:b/>
                <w:bCs/>
                <w:color w:val="000000"/>
                <w:sz w:val="18"/>
                <w:szCs w:val="18"/>
                <w:lang w:eastAsia="vi-VN"/>
              </w:rPr>
              <w:br/>
            </w:r>
            <w:r w:rsidRPr="00F27C34">
              <w:rPr>
                <w:rFonts w:ascii="Arial" w:eastAsia="Times New Roman" w:hAnsi="Arial" w:cs="Arial"/>
                <w:color w:val="000000"/>
                <w:sz w:val="18"/>
                <w:szCs w:val="18"/>
                <w:lang w:eastAsia="vi-VN"/>
              </w:rPr>
              <w:t>(Tên, số điện thoại, địa chỉ email)</w:t>
            </w:r>
            <w:r w:rsidRPr="00F27C34">
              <w:rPr>
                <w:rFonts w:ascii="Arial" w:eastAsia="Times New Roman" w:hAnsi="Arial" w:cs="Arial"/>
                <w:color w:val="000000"/>
                <w:sz w:val="18"/>
                <w:szCs w:val="18"/>
                <w:lang w:eastAsia="vi-VN"/>
              </w:rPr>
              <w:br/>
            </w:r>
          </w:p>
        </w:tc>
      </w:tr>
    </w:tbl>
    <w:p w:rsidR="00DC2A5B" w:rsidRDefault="00F27C34">
      <w:bookmarkStart w:id="0" w:name="_GoBack"/>
      <w:bookmarkEnd w:id="0"/>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34"/>
    <w:rsid w:val="00006E30"/>
    <w:rsid w:val="007E18FB"/>
    <w:rsid w:val="00F27C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1340D-91E2-4AB6-868A-EA718111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3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F27C34"/>
    <w:rPr>
      <w:color w:val="0000FF"/>
      <w:u w:val="single"/>
    </w:rPr>
  </w:style>
  <w:style w:type="character" w:styleId="FollowedHyperlink">
    <w:name w:val="FollowedHyperlink"/>
    <w:basedOn w:val="DefaultParagraphFont"/>
    <w:uiPriority w:val="99"/>
    <w:semiHidden/>
    <w:unhideWhenUsed/>
    <w:rsid w:val="00F27C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5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dau-tu/nghi-dinh-31-2021-nd-cp-huong-dan-luat-dau-tu-462291.aspx" TargetMode="External"/><Relationship Id="rId5" Type="http://schemas.openxmlformats.org/officeDocument/2006/relationships/hyperlink" Target="https://thuvienphapluat.vn/van-ban/dau-tu/nghi-dinh-25-2020-nd-cp-huong-dan-luat-dau-thau-lua-chon-nha-dau-tu-347400.aspx" TargetMode="External"/><Relationship Id="rId4" Type="http://schemas.openxmlformats.org/officeDocument/2006/relationships/hyperlink" Target="https://thuvienphapluat.vn/van-ban/dau-tu/nghi-dinh-25-2020-nd-cp-huong-dan-luat-dau-thau-lua-chon-nha-dau-tu-34740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3257</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2023-01-12T07:00:00Z</dcterms:created>
  <dcterms:modified xsi:type="dcterms:W3CDTF">2023-01-12T07:00:00Z</dcterms:modified>
</cp:coreProperties>
</file>