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tblInd w:w="-14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5776"/>
      </w:tblGrid>
      <w:tr w:rsidR="00011941" w:rsidRPr="00011941" w:rsidTr="0070105B">
        <w:tc>
          <w:tcPr>
            <w:tcW w:w="3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F0" w:rsidRPr="00011941" w:rsidRDefault="009E252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275590</wp:posOffset>
                      </wp:positionV>
                      <wp:extent cx="717550" cy="6350"/>
                      <wp:effectExtent l="0" t="0" r="25400" b="317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75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1B2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7.15pt;margin-top:21.7pt;width:56.5pt;height: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"/>
                  </w:pict>
                </mc:Fallback>
              </mc:AlternateContent>
            </w:r>
            <w:r w:rsidR="00062DF0" w:rsidRPr="00011941">
              <w:rPr>
                <w:b/>
                <w:bCs/>
                <w:sz w:val="26"/>
                <w:szCs w:val="26"/>
              </w:rPr>
              <w:t xml:space="preserve">QUỐC HỘI </w:t>
            </w:r>
            <w:r w:rsidR="00062DF0" w:rsidRPr="00011941">
              <w:rPr>
                <w:b/>
                <w:bCs/>
                <w:sz w:val="26"/>
                <w:szCs w:val="26"/>
              </w:rPr>
              <w:br/>
            </w:r>
          </w:p>
          <w:p w:rsidR="00CF2ED2" w:rsidRPr="00011941" w:rsidRDefault="00CF2ED2" w:rsidP="00CF2ED2">
            <w:pPr>
              <w:jc w:val="center"/>
              <w:rPr>
                <w:sz w:val="26"/>
                <w:szCs w:val="26"/>
              </w:rPr>
            </w:pPr>
            <w:r w:rsidRPr="00011941">
              <w:rPr>
                <w:sz w:val="26"/>
                <w:szCs w:val="26"/>
              </w:rPr>
              <w:t>Nghị quyết số:      /2024/QH15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F0" w:rsidRPr="00011941" w:rsidRDefault="009E252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469264</wp:posOffset>
                      </wp:positionV>
                      <wp:extent cx="1709420" cy="0"/>
                      <wp:effectExtent l="0" t="0" r="24130" b="19050"/>
                      <wp:wrapNone/>
                      <wp:docPr id="84968907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17B5F" id="AutoShape 3" o:spid="_x0000_s1026" type="#_x0000_t32" style="position:absolute;margin-left:71.25pt;margin-top:36.95pt;width:134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M+JAIAAEM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"/>
                  </w:pict>
                </mc:Fallback>
              </mc:AlternateContent>
            </w:r>
            <w:r w:rsidR="00062DF0" w:rsidRPr="0001194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062DF0" w:rsidRPr="00011941">
              <w:rPr>
                <w:b/>
                <w:bCs/>
                <w:sz w:val="26"/>
                <w:szCs w:val="26"/>
              </w:rPr>
              <w:br/>
            </w:r>
            <w:r w:rsidR="00062DF0" w:rsidRPr="00764B38">
              <w:rPr>
                <w:b/>
                <w:bCs/>
                <w:sz w:val="28"/>
                <w:szCs w:val="28"/>
              </w:rPr>
              <w:t>Độc lập - Tự do - Hạnh phúc</w:t>
            </w:r>
            <w:r w:rsidR="00062DF0" w:rsidRPr="00011941">
              <w:rPr>
                <w:b/>
                <w:bCs/>
                <w:sz w:val="26"/>
                <w:szCs w:val="26"/>
              </w:rPr>
              <w:t xml:space="preserve"> </w:t>
            </w:r>
            <w:r w:rsidR="00062DF0" w:rsidRPr="00011941">
              <w:rPr>
                <w:b/>
                <w:bCs/>
                <w:sz w:val="26"/>
                <w:szCs w:val="26"/>
              </w:rPr>
              <w:br/>
            </w:r>
          </w:p>
        </w:tc>
      </w:tr>
      <w:tr w:rsidR="00011941" w:rsidRPr="00011941" w:rsidTr="007010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F0" w:rsidRPr="00011941" w:rsidRDefault="009E252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115570</wp:posOffset>
                      </wp:positionV>
                      <wp:extent cx="1144905" cy="333375"/>
                      <wp:effectExtent l="0" t="0" r="17145" b="28575"/>
                      <wp:wrapNone/>
                      <wp:docPr id="1713422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3CD" w:rsidRDefault="00A003CD" w:rsidP="0081082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C0B29">
                                    <w:rPr>
                                      <w:b/>
                                      <w:bCs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7.55pt;margin-top:9.1pt;width:90.1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">
                      <v:textbox>
                        <w:txbxContent>
                          <w:p w:rsidR="00A003CD" w:rsidRDefault="00A003CD" w:rsidP="00810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0B29">
                              <w:rPr>
                                <w:b/>
                                <w:bCs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F0" w:rsidRPr="00011941" w:rsidRDefault="00062DF0">
            <w:pPr>
              <w:spacing w:before="120"/>
              <w:jc w:val="right"/>
              <w:rPr>
                <w:sz w:val="26"/>
                <w:szCs w:val="26"/>
              </w:rPr>
            </w:pPr>
          </w:p>
        </w:tc>
      </w:tr>
    </w:tbl>
    <w:p w:rsidR="00062DF0" w:rsidRPr="00011941" w:rsidRDefault="00062DF0" w:rsidP="008346FC">
      <w:pPr>
        <w:spacing w:before="120" w:after="120"/>
        <w:jc w:val="center"/>
        <w:rPr>
          <w:sz w:val="28"/>
          <w:szCs w:val="28"/>
        </w:rPr>
      </w:pPr>
      <w:bookmarkStart w:id="1" w:name="loai_1"/>
      <w:r w:rsidRPr="00011941">
        <w:rPr>
          <w:b/>
          <w:bCs/>
          <w:sz w:val="28"/>
          <w:szCs w:val="28"/>
        </w:rPr>
        <w:t>NGHỊ QUYẾT</w:t>
      </w:r>
      <w:bookmarkEnd w:id="1"/>
    </w:p>
    <w:p w:rsidR="00062DF0" w:rsidRPr="00081C38" w:rsidRDefault="009E2526" w:rsidP="00811ECE">
      <w:pPr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noProof/>
          <w:spacing w:val="4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684529</wp:posOffset>
                </wp:positionV>
                <wp:extent cx="1466850" cy="0"/>
                <wp:effectExtent l="0" t="0" r="19050" b="19050"/>
                <wp:wrapNone/>
                <wp:docPr id="1670238912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9AE45" id="Đường nối Thẳng 1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8.5pt,53.9pt" to="284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F2ED2" w:rsidRPr="00081C38">
        <w:rPr>
          <w:b/>
          <w:bCs/>
          <w:spacing w:val="4"/>
          <w:sz w:val="28"/>
          <w:szCs w:val="28"/>
        </w:rPr>
        <w:t xml:space="preserve">Về </w:t>
      </w:r>
      <w:r w:rsidR="00523F52">
        <w:rPr>
          <w:b/>
          <w:bCs/>
          <w:spacing w:val="4"/>
          <w:sz w:val="28"/>
          <w:szCs w:val="28"/>
        </w:rPr>
        <w:t xml:space="preserve">việc cho phép Luật </w:t>
      </w:r>
      <w:r w:rsidR="00B94097">
        <w:rPr>
          <w:b/>
          <w:bCs/>
          <w:spacing w:val="4"/>
          <w:sz w:val="28"/>
          <w:szCs w:val="28"/>
        </w:rPr>
        <w:t>Kinh doanh bất động sản</w:t>
      </w:r>
      <w:r w:rsidR="00523F52">
        <w:rPr>
          <w:b/>
          <w:bCs/>
          <w:spacing w:val="4"/>
          <w:sz w:val="28"/>
          <w:szCs w:val="28"/>
        </w:rPr>
        <w:t xml:space="preserve"> số </w:t>
      </w:r>
      <w:r w:rsidR="00B94097">
        <w:rPr>
          <w:b/>
          <w:bCs/>
          <w:spacing w:val="4"/>
          <w:sz w:val="28"/>
          <w:szCs w:val="28"/>
        </w:rPr>
        <w:t>29</w:t>
      </w:r>
      <w:r w:rsidR="00523F52">
        <w:rPr>
          <w:b/>
          <w:bCs/>
          <w:spacing w:val="4"/>
          <w:sz w:val="28"/>
          <w:szCs w:val="28"/>
        </w:rPr>
        <w:t>/202</w:t>
      </w:r>
      <w:r w:rsidR="00B94097">
        <w:rPr>
          <w:b/>
          <w:bCs/>
          <w:spacing w:val="4"/>
          <w:sz w:val="28"/>
          <w:szCs w:val="28"/>
        </w:rPr>
        <w:t>3</w:t>
      </w:r>
      <w:r w:rsidR="00523F52">
        <w:rPr>
          <w:b/>
          <w:bCs/>
          <w:spacing w:val="4"/>
          <w:sz w:val="28"/>
          <w:szCs w:val="28"/>
        </w:rPr>
        <w:t xml:space="preserve">/QH15 </w:t>
      </w:r>
      <w:r w:rsidR="005533CF">
        <w:rPr>
          <w:b/>
          <w:sz w:val="28"/>
          <w:szCs w:val="28"/>
        </w:rPr>
        <w:t>và Luật Nhà ở số 27/2023/QH15</w:t>
      </w:r>
      <w:r w:rsidR="00E05084">
        <w:rPr>
          <w:b/>
          <w:sz w:val="28"/>
          <w:szCs w:val="28"/>
        </w:rPr>
        <w:t xml:space="preserve"> </w:t>
      </w:r>
      <w:r w:rsidR="00523F52">
        <w:rPr>
          <w:b/>
          <w:bCs/>
          <w:spacing w:val="4"/>
          <w:sz w:val="28"/>
          <w:szCs w:val="28"/>
        </w:rPr>
        <w:t>có hiệu lực từ ngày 01 tháng 7 năm 2024</w:t>
      </w:r>
    </w:p>
    <w:p w:rsidR="00CF2ED2" w:rsidRPr="00011941" w:rsidRDefault="00CF2ED2" w:rsidP="00517BAA">
      <w:pPr>
        <w:spacing w:before="120" w:after="100" w:afterAutospacing="1"/>
        <w:jc w:val="center"/>
        <w:rPr>
          <w:b/>
          <w:bCs/>
        </w:rPr>
      </w:pPr>
    </w:p>
    <w:p w:rsidR="00062DF0" w:rsidRPr="00011941" w:rsidRDefault="00062DF0" w:rsidP="008346FC">
      <w:pPr>
        <w:spacing w:before="120" w:after="120"/>
        <w:jc w:val="center"/>
        <w:rPr>
          <w:sz w:val="26"/>
          <w:szCs w:val="26"/>
        </w:rPr>
      </w:pPr>
      <w:r w:rsidRPr="00011941">
        <w:rPr>
          <w:b/>
          <w:bCs/>
          <w:sz w:val="26"/>
          <w:szCs w:val="26"/>
        </w:rPr>
        <w:t>QUỐC HỘI</w:t>
      </w:r>
    </w:p>
    <w:p w:rsidR="00062DF0" w:rsidRPr="00011941" w:rsidRDefault="00062DF0" w:rsidP="00CF2ED2">
      <w:pPr>
        <w:spacing w:before="120" w:after="120"/>
        <w:ind w:firstLine="720"/>
        <w:rPr>
          <w:sz w:val="28"/>
          <w:szCs w:val="28"/>
        </w:rPr>
      </w:pPr>
      <w:r w:rsidRPr="00011941">
        <w:rPr>
          <w:i/>
          <w:iCs/>
          <w:sz w:val="28"/>
          <w:szCs w:val="28"/>
        </w:rPr>
        <w:t>Căn cứ Hiến pháp nước Cộng hòa xã hội chủ nghĩa Việt Nam;</w:t>
      </w:r>
    </w:p>
    <w:p w:rsidR="00062DF0" w:rsidRPr="00011941" w:rsidRDefault="00062DF0" w:rsidP="00CF2ED2">
      <w:pPr>
        <w:spacing w:before="120" w:after="120"/>
        <w:ind w:firstLine="720"/>
        <w:rPr>
          <w:i/>
          <w:iCs/>
          <w:sz w:val="28"/>
          <w:szCs w:val="28"/>
        </w:rPr>
      </w:pPr>
      <w:r w:rsidRPr="00011941">
        <w:rPr>
          <w:i/>
          <w:iCs/>
          <w:sz w:val="28"/>
          <w:szCs w:val="28"/>
        </w:rPr>
        <w:t xml:space="preserve">Căn cứ Luật Ban hành văn bản quy phạm pháp luật </w:t>
      </w:r>
      <w:r w:rsidR="00CF2ED2" w:rsidRPr="00011941">
        <w:rPr>
          <w:i/>
          <w:iCs/>
          <w:sz w:val="28"/>
          <w:szCs w:val="28"/>
        </w:rPr>
        <w:t xml:space="preserve">số 80/2015/QH13 </w:t>
      </w:r>
      <w:r w:rsidRPr="00011941">
        <w:rPr>
          <w:i/>
          <w:iCs/>
          <w:sz w:val="28"/>
          <w:szCs w:val="28"/>
        </w:rPr>
        <w:t>đã được sửa đổi, bổ sung một số điều theo Luật số 63/2020/QH14;</w:t>
      </w:r>
    </w:p>
    <w:p w:rsidR="00CF2ED2" w:rsidRPr="00011941" w:rsidRDefault="00CF2ED2" w:rsidP="00CF2ED2">
      <w:pPr>
        <w:spacing w:before="120"/>
        <w:jc w:val="center"/>
        <w:rPr>
          <w:b/>
          <w:bCs/>
        </w:rPr>
      </w:pPr>
    </w:p>
    <w:p w:rsidR="00062DF0" w:rsidRPr="00011941" w:rsidRDefault="00062DF0" w:rsidP="00517BAA">
      <w:pPr>
        <w:spacing w:before="120" w:after="100" w:afterAutospacing="1"/>
        <w:jc w:val="center"/>
        <w:rPr>
          <w:sz w:val="26"/>
          <w:szCs w:val="26"/>
        </w:rPr>
      </w:pPr>
      <w:r w:rsidRPr="00011941">
        <w:rPr>
          <w:b/>
          <w:bCs/>
          <w:sz w:val="26"/>
          <w:szCs w:val="26"/>
        </w:rPr>
        <w:t>QUYẾT NGHỊ:</w:t>
      </w:r>
    </w:p>
    <w:p w:rsidR="00523F52" w:rsidRPr="00523F52" w:rsidRDefault="00523F52" w:rsidP="005533CF">
      <w:pPr>
        <w:widowControl w:val="0"/>
        <w:numPr>
          <w:ilvl w:val="0"/>
          <w:numId w:val="6"/>
        </w:numPr>
        <w:spacing w:before="120" w:after="120" w:line="320" w:lineRule="exact"/>
        <w:jc w:val="both"/>
        <w:outlineLvl w:val="0"/>
        <w:rPr>
          <w:sz w:val="28"/>
          <w:szCs w:val="28"/>
        </w:rPr>
      </w:pPr>
      <w:bookmarkStart w:id="2" w:name="dieu_1"/>
      <w:r>
        <w:rPr>
          <w:sz w:val="28"/>
          <w:szCs w:val="28"/>
        </w:rPr>
        <w:t xml:space="preserve">Cho phép </w:t>
      </w:r>
      <w:r w:rsidR="00B94097" w:rsidRPr="00B94097">
        <w:rPr>
          <w:spacing w:val="4"/>
          <w:sz w:val="28"/>
          <w:szCs w:val="28"/>
        </w:rPr>
        <w:t>Luật Kinh doanh bất động sản số 29/2023/QH15</w:t>
      </w:r>
      <w:r w:rsidR="005533CF" w:rsidRPr="005533CF">
        <w:rPr>
          <w:bCs/>
          <w:sz w:val="28"/>
          <w:szCs w:val="28"/>
        </w:rPr>
        <w:t>và Luật Nhà ở số 27/2023/QH15</w:t>
      </w:r>
      <w:r>
        <w:rPr>
          <w:sz w:val="28"/>
          <w:szCs w:val="28"/>
        </w:rPr>
        <w:t xml:space="preserve"> có hiệu lực từ ngày 01 tháng 7 năm 2024.</w:t>
      </w:r>
    </w:p>
    <w:bookmarkEnd w:id="2"/>
    <w:p w:rsidR="007970F7" w:rsidRPr="00011941" w:rsidRDefault="00523F52" w:rsidP="005533CF">
      <w:pPr>
        <w:widowControl w:val="0"/>
        <w:numPr>
          <w:ilvl w:val="0"/>
          <w:numId w:val="6"/>
        </w:numPr>
        <w:spacing w:before="120" w:after="120" w:line="320" w:lineRule="exact"/>
        <w:jc w:val="both"/>
        <w:outlineLvl w:val="0"/>
        <w:rPr>
          <w:b/>
          <w:bCs/>
          <w:sz w:val="28"/>
          <w:szCs w:val="28"/>
        </w:rPr>
      </w:pPr>
      <w:r w:rsidRPr="00011941">
        <w:rPr>
          <w:sz w:val="28"/>
          <w:szCs w:val="28"/>
        </w:rPr>
        <w:t>Chính phủ có trách nhiệm sau đây:</w:t>
      </w:r>
    </w:p>
    <w:p w:rsidR="00523F52" w:rsidRDefault="00523F52" w:rsidP="005533CF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Khẩn trương ban hành văn bản quy phạm pháp luật </w:t>
      </w:r>
      <w:r w:rsidR="00EB6352">
        <w:rPr>
          <w:sz w:val="28"/>
          <w:szCs w:val="28"/>
        </w:rPr>
        <w:t xml:space="preserve">để quy định chi tiết các nội dung được giao trong </w:t>
      </w:r>
      <w:r>
        <w:rPr>
          <w:sz w:val="28"/>
          <w:szCs w:val="28"/>
        </w:rPr>
        <w:t xml:space="preserve">Luật </w:t>
      </w:r>
      <w:r w:rsidR="00B94097">
        <w:rPr>
          <w:sz w:val="28"/>
          <w:szCs w:val="28"/>
        </w:rPr>
        <w:t>Kinh doanh bất động sản</w:t>
      </w:r>
      <w:r w:rsidR="005533CF">
        <w:rPr>
          <w:sz w:val="28"/>
          <w:szCs w:val="28"/>
        </w:rPr>
        <w:t xml:space="preserve"> và Luật Nhà ở</w:t>
      </w:r>
      <w:r>
        <w:rPr>
          <w:sz w:val="28"/>
          <w:szCs w:val="28"/>
        </w:rPr>
        <w:t xml:space="preserve"> bảo đảm có hiệu lực thi hành đồng thời với thời điểm có hiệu lực của Luật </w:t>
      </w:r>
      <w:r w:rsidR="00B94097">
        <w:rPr>
          <w:sz w:val="28"/>
          <w:szCs w:val="28"/>
        </w:rPr>
        <w:t>Kinh doanh bất động sản</w:t>
      </w:r>
      <w:r w:rsidR="005533CF">
        <w:rPr>
          <w:sz w:val="28"/>
          <w:szCs w:val="28"/>
        </w:rPr>
        <w:t xml:space="preserve"> và Luật Nhà ở</w:t>
      </w:r>
      <w:r>
        <w:rPr>
          <w:sz w:val="28"/>
          <w:szCs w:val="28"/>
        </w:rPr>
        <w:t>.</w:t>
      </w:r>
    </w:p>
    <w:p w:rsidR="00523F52" w:rsidRDefault="00523F52" w:rsidP="005533CF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Chỉ đạo các Bộ, </w:t>
      </w:r>
      <w:r w:rsidR="00606770">
        <w:rPr>
          <w:sz w:val="28"/>
          <w:szCs w:val="28"/>
        </w:rPr>
        <w:t>ngành, địa phương</w:t>
      </w:r>
      <w:r>
        <w:rPr>
          <w:sz w:val="28"/>
          <w:szCs w:val="28"/>
        </w:rPr>
        <w:t xml:space="preserve"> khẩn trương ban hành văn bản quy phạm pháp luật </w:t>
      </w:r>
      <w:r w:rsidR="00EB6352">
        <w:rPr>
          <w:sz w:val="28"/>
          <w:szCs w:val="28"/>
        </w:rPr>
        <w:t xml:space="preserve">để quy định chi tiết các nội dung </w:t>
      </w:r>
      <w:r>
        <w:rPr>
          <w:sz w:val="28"/>
          <w:szCs w:val="28"/>
        </w:rPr>
        <w:t>được giao trong</w:t>
      </w:r>
      <w:r w:rsidR="005533CF">
        <w:rPr>
          <w:sz w:val="28"/>
          <w:szCs w:val="28"/>
        </w:rPr>
        <w:t xml:space="preserve"> 02</w:t>
      </w:r>
      <w:r>
        <w:rPr>
          <w:sz w:val="28"/>
          <w:szCs w:val="28"/>
        </w:rPr>
        <w:t xml:space="preserve"> Luật.</w:t>
      </w:r>
    </w:p>
    <w:p w:rsidR="005B755E" w:rsidRPr="00011941" w:rsidRDefault="00523F52" w:rsidP="005533CF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4F5616">
        <w:rPr>
          <w:b/>
          <w:sz w:val="28"/>
          <w:szCs w:val="28"/>
        </w:rPr>
        <w:t>Điều 3.</w:t>
      </w:r>
      <w:r w:rsidR="00E05084">
        <w:rPr>
          <w:b/>
          <w:sz w:val="28"/>
          <w:szCs w:val="28"/>
        </w:rPr>
        <w:t xml:space="preserve"> </w:t>
      </w:r>
      <w:r w:rsidR="00062DF0" w:rsidRPr="00011941">
        <w:rPr>
          <w:sz w:val="28"/>
          <w:szCs w:val="28"/>
        </w:rPr>
        <w:t xml:space="preserve">Quốc hội, Ủy ban Thường vụ Quốc hội, Mặt trận Tổ quốc Việt Nam, Hội đồng Dân tộc, các Ủy ban của Quốc hội, Đoàn đại biểu Quốc hội </w:t>
      </w:r>
      <w:r w:rsidR="005B755E">
        <w:rPr>
          <w:sz w:val="28"/>
          <w:szCs w:val="28"/>
        </w:rPr>
        <w:t>tỉnh, t</w:t>
      </w:r>
      <w:r w:rsidR="00062DF0" w:rsidRPr="00011941">
        <w:rPr>
          <w:sz w:val="28"/>
          <w:szCs w:val="28"/>
        </w:rPr>
        <w:t xml:space="preserve">hành phố </w:t>
      </w:r>
      <w:r w:rsidR="005B755E">
        <w:rPr>
          <w:sz w:val="28"/>
          <w:szCs w:val="28"/>
        </w:rPr>
        <w:t xml:space="preserve">trực thuộc Trung ương </w:t>
      </w:r>
      <w:r w:rsidR="00062DF0" w:rsidRPr="00011941">
        <w:rPr>
          <w:sz w:val="28"/>
          <w:szCs w:val="28"/>
        </w:rPr>
        <w:t xml:space="preserve">và </w:t>
      </w:r>
      <w:r w:rsidR="005B755E">
        <w:rPr>
          <w:sz w:val="28"/>
          <w:szCs w:val="28"/>
        </w:rPr>
        <w:t>Đ</w:t>
      </w:r>
      <w:r w:rsidR="00062DF0" w:rsidRPr="00011941">
        <w:rPr>
          <w:sz w:val="28"/>
          <w:szCs w:val="28"/>
        </w:rPr>
        <w:t>ại biểu Quốc hội trong phạm vi nhiệm vụ, quyền hạn của mình, giám sát việc thực hiện Nghị quyết này.</w:t>
      </w:r>
    </w:p>
    <w:p w:rsidR="00062DF0" w:rsidRPr="00011941" w:rsidRDefault="004F5616" w:rsidP="005533CF">
      <w:pPr>
        <w:widowControl w:val="0"/>
        <w:spacing w:before="120" w:after="120" w:line="320" w:lineRule="exact"/>
        <w:ind w:left="720"/>
        <w:jc w:val="both"/>
        <w:outlineLvl w:val="0"/>
        <w:rPr>
          <w:sz w:val="28"/>
          <w:szCs w:val="28"/>
        </w:rPr>
      </w:pPr>
      <w:bookmarkStart w:id="3" w:name="dieu_12"/>
      <w:r>
        <w:rPr>
          <w:b/>
          <w:bCs/>
          <w:sz w:val="28"/>
          <w:szCs w:val="28"/>
        </w:rPr>
        <w:t xml:space="preserve">Điều 4. </w:t>
      </w:r>
      <w:r w:rsidR="00062DF0" w:rsidRPr="00011941">
        <w:rPr>
          <w:b/>
          <w:bCs/>
          <w:sz w:val="28"/>
          <w:szCs w:val="28"/>
        </w:rPr>
        <w:t>Điều khoản thi hành</w:t>
      </w:r>
      <w:bookmarkEnd w:id="3"/>
    </w:p>
    <w:p w:rsidR="00062DF0" w:rsidRPr="0058186C" w:rsidRDefault="00062DF0" w:rsidP="005533CF">
      <w:pPr>
        <w:pStyle w:val="ListParagraph"/>
        <w:widowControl w:val="0"/>
        <w:spacing w:before="120" w:after="120" w:line="320" w:lineRule="exact"/>
        <w:rPr>
          <w:sz w:val="28"/>
          <w:szCs w:val="28"/>
        </w:rPr>
      </w:pPr>
      <w:r w:rsidRPr="0058186C">
        <w:rPr>
          <w:sz w:val="28"/>
          <w:szCs w:val="28"/>
        </w:rPr>
        <w:t xml:space="preserve">Nghị quyết này có hiệu lực thi hành từ ngày </w:t>
      </w:r>
      <w:r w:rsidR="00523F52">
        <w:rPr>
          <w:sz w:val="28"/>
          <w:szCs w:val="28"/>
        </w:rPr>
        <w:t>…</w:t>
      </w:r>
      <w:r w:rsidRPr="0058186C">
        <w:rPr>
          <w:sz w:val="28"/>
          <w:szCs w:val="28"/>
        </w:rPr>
        <w:t xml:space="preserve"> tháng </w:t>
      </w:r>
      <w:r w:rsidR="00523F52">
        <w:rPr>
          <w:sz w:val="28"/>
          <w:szCs w:val="28"/>
        </w:rPr>
        <w:t>…</w:t>
      </w:r>
      <w:r w:rsidRPr="0058186C">
        <w:rPr>
          <w:sz w:val="28"/>
          <w:szCs w:val="28"/>
        </w:rPr>
        <w:t xml:space="preserve"> năm 202</w:t>
      </w:r>
      <w:r w:rsidR="00523F52">
        <w:rPr>
          <w:sz w:val="28"/>
          <w:szCs w:val="28"/>
        </w:rPr>
        <w:t>4</w:t>
      </w:r>
      <w:r w:rsidR="005B755E">
        <w:rPr>
          <w:sz w:val="28"/>
          <w:szCs w:val="28"/>
        </w:rPr>
        <w:t>.</w:t>
      </w:r>
    </w:p>
    <w:p w:rsidR="00062DF0" w:rsidRPr="00011941" w:rsidRDefault="00FF39FE" w:rsidP="005533CF">
      <w:pPr>
        <w:widowControl w:val="0"/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011941">
        <w:rPr>
          <w:i/>
          <w:iCs/>
          <w:sz w:val="28"/>
          <w:szCs w:val="28"/>
        </w:rPr>
        <w:t>Nghị quyết này được Quốc hội nước Cộng hoà xã hội chủ nghĩa Việt Nam khoá X</w:t>
      </w:r>
      <w:r w:rsidR="00433E14" w:rsidRPr="00011941">
        <w:rPr>
          <w:i/>
          <w:iCs/>
          <w:sz w:val="28"/>
          <w:szCs w:val="28"/>
        </w:rPr>
        <w:t>V</w:t>
      </w:r>
      <w:r w:rsidRPr="00011941">
        <w:rPr>
          <w:i/>
          <w:iCs/>
          <w:sz w:val="28"/>
          <w:szCs w:val="28"/>
        </w:rPr>
        <w:t xml:space="preserve">, kỳ họp thứ </w:t>
      </w:r>
      <w:r w:rsidR="00811ECE">
        <w:rPr>
          <w:i/>
          <w:iCs/>
          <w:sz w:val="28"/>
          <w:szCs w:val="28"/>
        </w:rPr>
        <w:t>….</w:t>
      </w:r>
      <w:r w:rsidRPr="00011941">
        <w:rPr>
          <w:i/>
          <w:iCs/>
          <w:sz w:val="28"/>
          <w:szCs w:val="28"/>
        </w:rPr>
        <w:t xml:space="preserve"> thông qua ngày </w:t>
      </w:r>
      <w:r w:rsidR="00811ECE">
        <w:rPr>
          <w:i/>
          <w:iCs/>
          <w:sz w:val="28"/>
          <w:szCs w:val="28"/>
        </w:rPr>
        <w:t>….</w:t>
      </w:r>
      <w:r w:rsidRPr="00011941">
        <w:rPr>
          <w:i/>
          <w:iCs/>
          <w:sz w:val="28"/>
          <w:szCs w:val="28"/>
        </w:rPr>
        <w:t xml:space="preserve"> tháng </w:t>
      </w:r>
      <w:r w:rsidR="00811ECE">
        <w:rPr>
          <w:i/>
          <w:iCs/>
          <w:sz w:val="28"/>
          <w:szCs w:val="28"/>
        </w:rPr>
        <w:t>….</w:t>
      </w:r>
      <w:r w:rsidRPr="00011941">
        <w:rPr>
          <w:i/>
          <w:iCs/>
          <w:sz w:val="28"/>
          <w:szCs w:val="28"/>
        </w:rPr>
        <w:t xml:space="preserve"> năm 20</w:t>
      </w:r>
      <w:r w:rsidR="00433E14" w:rsidRPr="00011941">
        <w:rPr>
          <w:i/>
          <w:iCs/>
          <w:sz w:val="28"/>
          <w:szCs w:val="28"/>
        </w:rPr>
        <w:t>24</w:t>
      </w:r>
      <w:r w:rsidRPr="00011941">
        <w:rPr>
          <w:i/>
          <w:iCs/>
          <w:sz w:val="28"/>
          <w:szCs w:val="28"/>
        </w:rPr>
        <w:t>.</w:t>
      </w:r>
    </w:p>
    <w:tbl>
      <w:tblPr>
        <w:tblW w:w="932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94"/>
      </w:tblGrid>
      <w:tr w:rsidR="00011941" w:rsidRPr="00011941" w:rsidTr="00834D8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F0" w:rsidRPr="00011941" w:rsidRDefault="00062DF0">
            <w:pPr>
              <w:spacing w:before="120"/>
            </w:pPr>
            <w:r w:rsidRPr="00011941"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78" w:rsidRPr="00011941" w:rsidRDefault="00062DF0">
            <w:pPr>
              <w:spacing w:before="120"/>
              <w:jc w:val="center"/>
              <w:rPr>
                <w:b/>
                <w:bCs/>
              </w:rPr>
            </w:pPr>
            <w:r w:rsidRPr="00011941">
              <w:rPr>
                <w:b/>
                <w:bCs/>
              </w:rPr>
              <w:t>CHỦ TỊCH QUỐC HỘI</w:t>
            </w:r>
            <w:r w:rsidRPr="00011941">
              <w:rPr>
                <w:b/>
                <w:bCs/>
              </w:rPr>
              <w:br/>
            </w:r>
            <w:r w:rsidRPr="00011941">
              <w:rPr>
                <w:b/>
                <w:bCs/>
              </w:rPr>
              <w:br/>
            </w:r>
          </w:p>
          <w:p w:rsidR="003A15FF" w:rsidRDefault="003A15FF">
            <w:pPr>
              <w:spacing w:before="120"/>
              <w:jc w:val="center"/>
              <w:rPr>
                <w:b/>
                <w:bCs/>
              </w:rPr>
            </w:pPr>
          </w:p>
          <w:p w:rsidR="00062DF0" w:rsidRPr="00523F52" w:rsidRDefault="00062DF0">
            <w:pPr>
              <w:spacing w:before="120"/>
              <w:jc w:val="center"/>
              <w:rPr>
                <w:sz w:val="28"/>
                <w:szCs w:val="28"/>
              </w:rPr>
            </w:pPr>
            <w:r w:rsidRPr="00011941">
              <w:rPr>
                <w:b/>
                <w:bCs/>
              </w:rPr>
              <w:br/>
            </w:r>
            <w:r w:rsidRPr="00011941">
              <w:rPr>
                <w:b/>
                <w:bCs/>
              </w:rPr>
              <w:br/>
            </w:r>
            <w:r w:rsidRPr="00523F52">
              <w:rPr>
                <w:b/>
                <w:bCs/>
                <w:sz w:val="28"/>
                <w:szCs w:val="28"/>
              </w:rPr>
              <w:t>Vương Đình Huệ</w:t>
            </w:r>
          </w:p>
        </w:tc>
      </w:tr>
    </w:tbl>
    <w:p w:rsidR="00DA2ABF" w:rsidRPr="00011941" w:rsidRDefault="00DA2ABF">
      <w:pPr>
        <w:spacing w:before="120" w:after="280" w:afterAutospacing="1"/>
      </w:pPr>
    </w:p>
    <w:sectPr w:rsidR="00DA2ABF" w:rsidRPr="00011941" w:rsidSect="003A15FF">
      <w:headerReference w:type="default" r:id="rId11"/>
      <w:pgSz w:w="11907" w:h="16840" w:code="9"/>
      <w:pgMar w:top="1134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0D" w:rsidRDefault="0084680D" w:rsidP="00081C38">
      <w:r>
        <w:separator/>
      </w:r>
    </w:p>
  </w:endnote>
  <w:endnote w:type="continuationSeparator" w:id="0">
    <w:p w:rsidR="0084680D" w:rsidRDefault="0084680D" w:rsidP="0008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0D" w:rsidRDefault="0084680D" w:rsidP="00081C38">
      <w:r>
        <w:separator/>
      </w:r>
    </w:p>
  </w:footnote>
  <w:footnote w:type="continuationSeparator" w:id="0">
    <w:p w:rsidR="0084680D" w:rsidRDefault="0084680D" w:rsidP="0008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973085"/>
      <w:docPartObj>
        <w:docPartGallery w:val="Page Numbers (Top of Page)"/>
        <w:docPartUnique/>
      </w:docPartObj>
    </w:sdtPr>
    <w:sdtEndPr/>
    <w:sdtContent>
      <w:p w:rsidR="00081C38" w:rsidRDefault="0084680D">
        <w:pPr>
          <w:pStyle w:val="Header"/>
          <w:jc w:val="center"/>
        </w:pPr>
      </w:p>
    </w:sdtContent>
  </w:sdt>
  <w:p w:rsidR="00081C38" w:rsidRDefault="00081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5C4"/>
    <w:multiLevelType w:val="hybridMultilevel"/>
    <w:tmpl w:val="FF8667DC"/>
    <w:lvl w:ilvl="0" w:tplc="CCE886F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C582A260">
      <w:start w:val="1"/>
      <w:numFmt w:val="lowerLetter"/>
      <w:suff w:val="space"/>
      <w:lvlText w:val="%2)"/>
      <w:lvlJc w:val="left"/>
      <w:pPr>
        <w:ind w:left="0" w:firstLine="720"/>
      </w:pPr>
      <w:rPr>
        <w:rFonts w:cs="Cambria Math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21077"/>
    <w:multiLevelType w:val="hybridMultilevel"/>
    <w:tmpl w:val="2CEEFB9E"/>
    <w:lvl w:ilvl="0" w:tplc="FFFFFFFF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25E35"/>
    <w:multiLevelType w:val="hybridMultilevel"/>
    <w:tmpl w:val="DF102646"/>
    <w:lvl w:ilvl="0" w:tplc="68C6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03E7D"/>
    <w:multiLevelType w:val="hybridMultilevel"/>
    <w:tmpl w:val="3E0A57FE"/>
    <w:lvl w:ilvl="0" w:tplc="B0DC6FCA">
      <w:start w:val="1"/>
      <w:numFmt w:val="lowerLetter"/>
      <w:suff w:val="space"/>
      <w:lvlText w:val="%1)"/>
      <w:lvlJc w:val="left"/>
      <w:pPr>
        <w:ind w:left="0" w:firstLine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F233A"/>
    <w:multiLevelType w:val="hybridMultilevel"/>
    <w:tmpl w:val="538C74BC"/>
    <w:lvl w:ilvl="0" w:tplc="8D127E8E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B10D3"/>
    <w:multiLevelType w:val="hybridMultilevel"/>
    <w:tmpl w:val="7468581C"/>
    <w:lvl w:ilvl="0" w:tplc="0F1ACD6A">
      <w:start w:val="1"/>
      <w:numFmt w:val="lowerLetter"/>
      <w:suff w:val="space"/>
      <w:lvlText w:val="%1)"/>
      <w:lvlJc w:val="left"/>
      <w:pPr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41C93"/>
    <w:multiLevelType w:val="hybridMultilevel"/>
    <w:tmpl w:val="9CCEFD7C"/>
    <w:lvl w:ilvl="0" w:tplc="6CAC675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297035B0">
      <w:start w:val="1"/>
      <w:numFmt w:val="lowerLetter"/>
      <w:suff w:val="space"/>
      <w:lvlText w:val="%2)"/>
      <w:lvlJc w:val="left"/>
      <w:pPr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F2D2E"/>
    <w:multiLevelType w:val="hybridMultilevel"/>
    <w:tmpl w:val="3FF27438"/>
    <w:lvl w:ilvl="0" w:tplc="21227B74">
      <w:start w:val="1"/>
      <w:numFmt w:val="decimal"/>
      <w:suff w:val="space"/>
      <w:lvlText w:val="Điều %1."/>
      <w:lvlJc w:val="left"/>
      <w:pPr>
        <w:ind w:left="0" w:firstLine="720"/>
      </w:pPr>
      <w:rPr>
        <w:rFonts w:hint="default"/>
        <w:b/>
        <w:bCs/>
        <w:i w:val="0"/>
        <w:iCs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AB1EA9"/>
    <w:multiLevelType w:val="hybridMultilevel"/>
    <w:tmpl w:val="E676BF06"/>
    <w:lvl w:ilvl="0" w:tplc="3BE8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E15B9"/>
    <w:multiLevelType w:val="hybridMultilevel"/>
    <w:tmpl w:val="15EC6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3F0C2C"/>
    <w:multiLevelType w:val="hybridMultilevel"/>
    <w:tmpl w:val="045206D4"/>
    <w:lvl w:ilvl="0" w:tplc="BF78DBFA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E3864"/>
    <w:multiLevelType w:val="hybridMultilevel"/>
    <w:tmpl w:val="A34C221C"/>
    <w:lvl w:ilvl="0" w:tplc="B30692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E009BA"/>
    <w:multiLevelType w:val="hybridMultilevel"/>
    <w:tmpl w:val="CDB2A6CA"/>
    <w:lvl w:ilvl="0" w:tplc="DC8E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70ACD"/>
    <w:multiLevelType w:val="hybridMultilevel"/>
    <w:tmpl w:val="2042D542"/>
    <w:lvl w:ilvl="0" w:tplc="AB126AFE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B27CB9"/>
    <w:multiLevelType w:val="hybridMultilevel"/>
    <w:tmpl w:val="2D50DCC8"/>
    <w:lvl w:ilvl="0" w:tplc="DC8A1D64">
      <w:start w:val="1"/>
      <w:numFmt w:val="lowerLetter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526D74"/>
    <w:multiLevelType w:val="hybridMultilevel"/>
    <w:tmpl w:val="48CE987A"/>
    <w:lvl w:ilvl="0" w:tplc="4CEC9324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EC4A6CF2">
      <w:start w:val="1"/>
      <w:numFmt w:val="lowerLetter"/>
      <w:suff w:val="space"/>
      <w:lvlText w:val="%2)"/>
      <w:lvlJc w:val="left"/>
      <w:pPr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F160F"/>
    <w:multiLevelType w:val="hybridMultilevel"/>
    <w:tmpl w:val="3C56346E"/>
    <w:lvl w:ilvl="0" w:tplc="352C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E84EA6"/>
    <w:multiLevelType w:val="hybridMultilevel"/>
    <w:tmpl w:val="68F01C28"/>
    <w:lvl w:ilvl="0" w:tplc="D36C5B0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E85CA0F0">
      <w:start w:val="1"/>
      <w:numFmt w:val="lowerLetter"/>
      <w:suff w:val="space"/>
      <w:lvlText w:val="%2)"/>
      <w:lvlJc w:val="left"/>
      <w:pPr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16"/>
  </w:num>
  <w:num w:numId="13">
    <w:abstractNumId w:val="6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2"/>
    <w:rsid w:val="000000F2"/>
    <w:rsid w:val="00001A9F"/>
    <w:rsid w:val="00003A4F"/>
    <w:rsid w:val="00004BB8"/>
    <w:rsid w:val="00011941"/>
    <w:rsid w:val="000233D7"/>
    <w:rsid w:val="000357F3"/>
    <w:rsid w:val="00037380"/>
    <w:rsid w:val="00042BF8"/>
    <w:rsid w:val="00042E6D"/>
    <w:rsid w:val="00052724"/>
    <w:rsid w:val="000533DA"/>
    <w:rsid w:val="000627E0"/>
    <w:rsid w:val="00062DF0"/>
    <w:rsid w:val="00067EA0"/>
    <w:rsid w:val="00077BAD"/>
    <w:rsid w:val="00081C38"/>
    <w:rsid w:val="0009412F"/>
    <w:rsid w:val="00095524"/>
    <w:rsid w:val="000A18DC"/>
    <w:rsid w:val="000A1A46"/>
    <w:rsid w:val="000B1038"/>
    <w:rsid w:val="000D016F"/>
    <w:rsid w:val="000E2EB1"/>
    <w:rsid w:val="000F020F"/>
    <w:rsid w:val="000F1A24"/>
    <w:rsid w:val="00106CBB"/>
    <w:rsid w:val="001253D9"/>
    <w:rsid w:val="00135E4E"/>
    <w:rsid w:val="001418F3"/>
    <w:rsid w:val="001473DA"/>
    <w:rsid w:val="00153563"/>
    <w:rsid w:val="0016697C"/>
    <w:rsid w:val="00167C4C"/>
    <w:rsid w:val="00174DB2"/>
    <w:rsid w:val="00177982"/>
    <w:rsid w:val="00180888"/>
    <w:rsid w:val="00195106"/>
    <w:rsid w:val="001964EE"/>
    <w:rsid w:val="0019754D"/>
    <w:rsid w:val="001B3142"/>
    <w:rsid w:val="001B7C64"/>
    <w:rsid w:val="001C036C"/>
    <w:rsid w:val="001C4EAD"/>
    <w:rsid w:val="001D02CB"/>
    <w:rsid w:val="001D66FA"/>
    <w:rsid w:val="001E4450"/>
    <w:rsid w:val="001F086C"/>
    <w:rsid w:val="001F52D4"/>
    <w:rsid w:val="0020041B"/>
    <w:rsid w:val="002011D1"/>
    <w:rsid w:val="0020353D"/>
    <w:rsid w:val="002219C6"/>
    <w:rsid w:val="002256E1"/>
    <w:rsid w:val="002330B4"/>
    <w:rsid w:val="002434CF"/>
    <w:rsid w:val="00272413"/>
    <w:rsid w:val="002742C3"/>
    <w:rsid w:val="00281DF6"/>
    <w:rsid w:val="00294749"/>
    <w:rsid w:val="00295F60"/>
    <w:rsid w:val="002B173D"/>
    <w:rsid w:val="002B3394"/>
    <w:rsid w:val="002B4DE5"/>
    <w:rsid w:val="002C6AFC"/>
    <w:rsid w:val="002E755D"/>
    <w:rsid w:val="002E785D"/>
    <w:rsid w:val="002F4951"/>
    <w:rsid w:val="002F58C6"/>
    <w:rsid w:val="00310E5B"/>
    <w:rsid w:val="00331274"/>
    <w:rsid w:val="003365E9"/>
    <w:rsid w:val="00343941"/>
    <w:rsid w:val="00345FE0"/>
    <w:rsid w:val="00350FD7"/>
    <w:rsid w:val="003547B2"/>
    <w:rsid w:val="00355CBC"/>
    <w:rsid w:val="0037085E"/>
    <w:rsid w:val="00372568"/>
    <w:rsid w:val="00387D4D"/>
    <w:rsid w:val="003A15FF"/>
    <w:rsid w:val="003A2FDA"/>
    <w:rsid w:val="003A4A83"/>
    <w:rsid w:val="003A6955"/>
    <w:rsid w:val="003B0669"/>
    <w:rsid w:val="003B3875"/>
    <w:rsid w:val="003B7C4B"/>
    <w:rsid w:val="003E08B1"/>
    <w:rsid w:val="003E3CEC"/>
    <w:rsid w:val="003F09F5"/>
    <w:rsid w:val="0040624F"/>
    <w:rsid w:val="0040694F"/>
    <w:rsid w:val="00410E8E"/>
    <w:rsid w:val="00413185"/>
    <w:rsid w:val="00414C8E"/>
    <w:rsid w:val="004232A0"/>
    <w:rsid w:val="00425CB9"/>
    <w:rsid w:val="00433DA9"/>
    <w:rsid w:val="00433E14"/>
    <w:rsid w:val="00442C99"/>
    <w:rsid w:val="00455250"/>
    <w:rsid w:val="0048680B"/>
    <w:rsid w:val="00493304"/>
    <w:rsid w:val="00494A06"/>
    <w:rsid w:val="004C5EBA"/>
    <w:rsid w:val="004D2743"/>
    <w:rsid w:val="004D4175"/>
    <w:rsid w:val="004F0392"/>
    <w:rsid w:val="004F5616"/>
    <w:rsid w:val="004F74F4"/>
    <w:rsid w:val="00515FE2"/>
    <w:rsid w:val="00517BAA"/>
    <w:rsid w:val="00523F52"/>
    <w:rsid w:val="00544327"/>
    <w:rsid w:val="0055196C"/>
    <w:rsid w:val="00551AD9"/>
    <w:rsid w:val="005533CF"/>
    <w:rsid w:val="00553BA7"/>
    <w:rsid w:val="00561425"/>
    <w:rsid w:val="00566C05"/>
    <w:rsid w:val="0057468B"/>
    <w:rsid w:val="00575370"/>
    <w:rsid w:val="0058186C"/>
    <w:rsid w:val="0058211D"/>
    <w:rsid w:val="005A0693"/>
    <w:rsid w:val="005A7632"/>
    <w:rsid w:val="005B755E"/>
    <w:rsid w:val="005B7939"/>
    <w:rsid w:val="005C506C"/>
    <w:rsid w:val="005C7EE8"/>
    <w:rsid w:val="005D1A8B"/>
    <w:rsid w:val="005D2073"/>
    <w:rsid w:val="00604C4A"/>
    <w:rsid w:val="00606770"/>
    <w:rsid w:val="006131A8"/>
    <w:rsid w:val="00624DF2"/>
    <w:rsid w:val="00631530"/>
    <w:rsid w:val="00632280"/>
    <w:rsid w:val="006368A7"/>
    <w:rsid w:val="00636B11"/>
    <w:rsid w:val="00656B5A"/>
    <w:rsid w:val="00665258"/>
    <w:rsid w:val="00666042"/>
    <w:rsid w:val="006721AE"/>
    <w:rsid w:val="00676A8E"/>
    <w:rsid w:val="006839AD"/>
    <w:rsid w:val="00692BBA"/>
    <w:rsid w:val="0069718E"/>
    <w:rsid w:val="006A2B65"/>
    <w:rsid w:val="006A4ABD"/>
    <w:rsid w:val="006A54CD"/>
    <w:rsid w:val="006A7237"/>
    <w:rsid w:val="006B1E9D"/>
    <w:rsid w:val="006E06BA"/>
    <w:rsid w:val="006E3334"/>
    <w:rsid w:val="006F39D3"/>
    <w:rsid w:val="006F5F0F"/>
    <w:rsid w:val="0070012C"/>
    <w:rsid w:val="0070105B"/>
    <w:rsid w:val="007034D1"/>
    <w:rsid w:val="00704E66"/>
    <w:rsid w:val="00710619"/>
    <w:rsid w:val="00732502"/>
    <w:rsid w:val="00734CFD"/>
    <w:rsid w:val="00736055"/>
    <w:rsid w:val="00736726"/>
    <w:rsid w:val="0074045E"/>
    <w:rsid w:val="00744951"/>
    <w:rsid w:val="007506E9"/>
    <w:rsid w:val="007557A7"/>
    <w:rsid w:val="00762ADE"/>
    <w:rsid w:val="00764B38"/>
    <w:rsid w:val="00772BB0"/>
    <w:rsid w:val="0077708A"/>
    <w:rsid w:val="00784A1F"/>
    <w:rsid w:val="007970F7"/>
    <w:rsid w:val="007A011F"/>
    <w:rsid w:val="007A1F80"/>
    <w:rsid w:val="007A74B3"/>
    <w:rsid w:val="007B137D"/>
    <w:rsid w:val="007C276C"/>
    <w:rsid w:val="007C7FE0"/>
    <w:rsid w:val="007D0E51"/>
    <w:rsid w:val="007F7B43"/>
    <w:rsid w:val="00810826"/>
    <w:rsid w:val="00811623"/>
    <w:rsid w:val="00811ECE"/>
    <w:rsid w:val="008346FC"/>
    <w:rsid w:val="00834D8C"/>
    <w:rsid w:val="0084680D"/>
    <w:rsid w:val="00846A6A"/>
    <w:rsid w:val="00854FF5"/>
    <w:rsid w:val="00860F99"/>
    <w:rsid w:val="008629AA"/>
    <w:rsid w:val="00873819"/>
    <w:rsid w:val="008A555A"/>
    <w:rsid w:val="008A7022"/>
    <w:rsid w:val="008B589E"/>
    <w:rsid w:val="008E6868"/>
    <w:rsid w:val="0090690F"/>
    <w:rsid w:val="0091251E"/>
    <w:rsid w:val="0091330D"/>
    <w:rsid w:val="00930A30"/>
    <w:rsid w:val="009715B9"/>
    <w:rsid w:val="00972F30"/>
    <w:rsid w:val="00980C53"/>
    <w:rsid w:val="00986D14"/>
    <w:rsid w:val="00986ED0"/>
    <w:rsid w:val="009954F0"/>
    <w:rsid w:val="009A2BF5"/>
    <w:rsid w:val="009C4C29"/>
    <w:rsid w:val="009D1FAF"/>
    <w:rsid w:val="009D6AC0"/>
    <w:rsid w:val="009E2526"/>
    <w:rsid w:val="009E2DE2"/>
    <w:rsid w:val="009F0731"/>
    <w:rsid w:val="009F2D1F"/>
    <w:rsid w:val="00A003CD"/>
    <w:rsid w:val="00A303F7"/>
    <w:rsid w:val="00A323CD"/>
    <w:rsid w:val="00A35AB1"/>
    <w:rsid w:val="00A363B1"/>
    <w:rsid w:val="00A36878"/>
    <w:rsid w:val="00A45073"/>
    <w:rsid w:val="00A510EE"/>
    <w:rsid w:val="00A5223C"/>
    <w:rsid w:val="00A53356"/>
    <w:rsid w:val="00A6060A"/>
    <w:rsid w:val="00A84126"/>
    <w:rsid w:val="00A90C72"/>
    <w:rsid w:val="00A93C22"/>
    <w:rsid w:val="00AA16E8"/>
    <w:rsid w:val="00AA380D"/>
    <w:rsid w:val="00AB0DE1"/>
    <w:rsid w:val="00AB4E9A"/>
    <w:rsid w:val="00AB6C3D"/>
    <w:rsid w:val="00AE060F"/>
    <w:rsid w:val="00AE498F"/>
    <w:rsid w:val="00B03A3D"/>
    <w:rsid w:val="00B053E1"/>
    <w:rsid w:val="00B1241F"/>
    <w:rsid w:val="00B23678"/>
    <w:rsid w:val="00B249FD"/>
    <w:rsid w:val="00B34046"/>
    <w:rsid w:val="00B411A5"/>
    <w:rsid w:val="00B427B8"/>
    <w:rsid w:val="00B439FF"/>
    <w:rsid w:val="00B4466F"/>
    <w:rsid w:val="00B44F7A"/>
    <w:rsid w:val="00B5060C"/>
    <w:rsid w:val="00B50938"/>
    <w:rsid w:val="00B61A25"/>
    <w:rsid w:val="00B62080"/>
    <w:rsid w:val="00B6322D"/>
    <w:rsid w:val="00B66BC2"/>
    <w:rsid w:val="00B72161"/>
    <w:rsid w:val="00B94097"/>
    <w:rsid w:val="00BA7B00"/>
    <w:rsid w:val="00BC4F0C"/>
    <w:rsid w:val="00BD5D59"/>
    <w:rsid w:val="00BE499F"/>
    <w:rsid w:val="00BF6DE2"/>
    <w:rsid w:val="00C107F8"/>
    <w:rsid w:val="00C15A53"/>
    <w:rsid w:val="00C25364"/>
    <w:rsid w:val="00C265FD"/>
    <w:rsid w:val="00C32085"/>
    <w:rsid w:val="00C51151"/>
    <w:rsid w:val="00C62969"/>
    <w:rsid w:val="00C62AEF"/>
    <w:rsid w:val="00C766AC"/>
    <w:rsid w:val="00C815FC"/>
    <w:rsid w:val="00C84CFB"/>
    <w:rsid w:val="00C86300"/>
    <w:rsid w:val="00C96525"/>
    <w:rsid w:val="00CA0632"/>
    <w:rsid w:val="00CA3D5E"/>
    <w:rsid w:val="00CC623C"/>
    <w:rsid w:val="00CD4CA0"/>
    <w:rsid w:val="00CF2ED2"/>
    <w:rsid w:val="00D21A03"/>
    <w:rsid w:val="00D21E61"/>
    <w:rsid w:val="00D224C7"/>
    <w:rsid w:val="00D34A2A"/>
    <w:rsid w:val="00D4752B"/>
    <w:rsid w:val="00D57FA2"/>
    <w:rsid w:val="00D7660C"/>
    <w:rsid w:val="00DA2ABF"/>
    <w:rsid w:val="00DB51A9"/>
    <w:rsid w:val="00DB58C6"/>
    <w:rsid w:val="00DB6EBE"/>
    <w:rsid w:val="00DC673A"/>
    <w:rsid w:val="00DC77EF"/>
    <w:rsid w:val="00DD7F63"/>
    <w:rsid w:val="00DF208E"/>
    <w:rsid w:val="00E05084"/>
    <w:rsid w:val="00E068D7"/>
    <w:rsid w:val="00E17783"/>
    <w:rsid w:val="00E25AAC"/>
    <w:rsid w:val="00E5031D"/>
    <w:rsid w:val="00E700E4"/>
    <w:rsid w:val="00E75B89"/>
    <w:rsid w:val="00E76181"/>
    <w:rsid w:val="00E832C3"/>
    <w:rsid w:val="00E85C78"/>
    <w:rsid w:val="00E93685"/>
    <w:rsid w:val="00E954F5"/>
    <w:rsid w:val="00E9650F"/>
    <w:rsid w:val="00EA40DC"/>
    <w:rsid w:val="00EA5AD8"/>
    <w:rsid w:val="00EA5C3B"/>
    <w:rsid w:val="00EB555E"/>
    <w:rsid w:val="00EB6352"/>
    <w:rsid w:val="00EC77F6"/>
    <w:rsid w:val="00EE0275"/>
    <w:rsid w:val="00EF169A"/>
    <w:rsid w:val="00EF4BD9"/>
    <w:rsid w:val="00F11761"/>
    <w:rsid w:val="00F22A03"/>
    <w:rsid w:val="00F234D2"/>
    <w:rsid w:val="00F27978"/>
    <w:rsid w:val="00F30F52"/>
    <w:rsid w:val="00F3155C"/>
    <w:rsid w:val="00F32582"/>
    <w:rsid w:val="00F448D6"/>
    <w:rsid w:val="00F50577"/>
    <w:rsid w:val="00F5145E"/>
    <w:rsid w:val="00F56847"/>
    <w:rsid w:val="00F70DF0"/>
    <w:rsid w:val="00F7417A"/>
    <w:rsid w:val="00F77679"/>
    <w:rsid w:val="00F97E4B"/>
    <w:rsid w:val="00FA1AAC"/>
    <w:rsid w:val="00FA7BD6"/>
    <w:rsid w:val="00FB16D6"/>
    <w:rsid w:val="00FC01CD"/>
    <w:rsid w:val="00FE3601"/>
    <w:rsid w:val="00FE69EA"/>
    <w:rsid w:val="00FF2755"/>
    <w:rsid w:val="00FF277F"/>
    <w:rsid w:val="00FF364E"/>
    <w:rsid w:val="00FF39FE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67381E-FDFD-45C0-8E3A-55D3686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unhideWhenUsed/>
    <w:rsid w:val="005D1A8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B1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4B5B-806D-4A2E-8F12-ED984B576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C66E3E-CEFB-4D92-B059-761A10487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7786F-C64E-4C88-9D65-4CBE2F61E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751261-96E7-4511-BA15-83F65001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Thị Loan</dc:creator>
  <cp:keywords/>
  <cp:lastModifiedBy>ChauThanhKNCD</cp:lastModifiedBy>
  <cp:revision>2</cp:revision>
  <cp:lastPrinted>2024-04-19T10:32:00Z</cp:lastPrinted>
  <dcterms:created xsi:type="dcterms:W3CDTF">2024-05-02T03:11:00Z</dcterms:created>
  <dcterms:modified xsi:type="dcterms:W3CDTF">2024-05-02T03:11:00Z</dcterms:modified>
</cp:coreProperties>
</file>