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3B" w:rsidRPr="00932B3B" w:rsidRDefault="00932B3B" w:rsidP="00932B3B">
      <w:pPr>
        <w:shd w:val="clear" w:color="auto" w:fill="FFFFFF"/>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24"/>
          <w:szCs w:val="24"/>
        </w:rPr>
        <w:br/>
        <w:t>PHỤ LỤC</w:t>
      </w:r>
    </w:p>
    <w:p w:rsidR="00932B3B" w:rsidRPr="00932B3B" w:rsidRDefault="00932B3B" w:rsidP="00932B3B">
      <w:pPr>
        <w:shd w:val="clear" w:color="auto" w:fill="FFFFFF"/>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BẢNG GIÁ TÍNH THUẾ TÀI NGUYÊN TRÊN ĐỊA BÀN THÀNH PHỐ ĐÀ NẴNG</w:t>
      </w:r>
      <w:r w:rsidRPr="00932B3B">
        <w:rPr>
          <w:rFonts w:ascii="Arial" w:eastAsia="Times New Roman" w:hAnsi="Arial" w:cs="Arial"/>
          <w:color w:val="000000"/>
          <w:sz w:val="18"/>
          <w:szCs w:val="18"/>
        </w:rPr>
        <w:br/>
      </w:r>
      <w:r w:rsidRPr="00932B3B">
        <w:rPr>
          <w:rFonts w:ascii="Arial" w:eastAsia="Times New Roman" w:hAnsi="Arial" w:cs="Arial"/>
          <w:i/>
          <w:iCs/>
          <w:color w:val="000000"/>
          <w:sz w:val="18"/>
          <w:szCs w:val="18"/>
        </w:rPr>
        <w:t>(Ban hành kèm theo Quyết định số 57/2024/QĐ-UBND ngày 31 tháng 12 năm 2024 của UBND thành phố Đà Nẵng)</w:t>
      </w:r>
    </w:p>
    <w:p w:rsidR="00932B3B" w:rsidRPr="00932B3B" w:rsidRDefault="00932B3B" w:rsidP="00932B3B">
      <w:pPr>
        <w:shd w:val="clear" w:color="auto" w:fill="FFFFFF"/>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i/>
          <w:iCs/>
          <w:color w:val="000000"/>
          <w:sz w:val="18"/>
          <w:szCs w:val="18"/>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476"/>
        <w:gridCol w:w="667"/>
        <w:gridCol w:w="953"/>
        <w:gridCol w:w="1048"/>
        <w:gridCol w:w="1334"/>
        <w:gridCol w:w="2384"/>
        <w:gridCol w:w="572"/>
        <w:gridCol w:w="1334"/>
      </w:tblGrid>
      <w:tr w:rsidR="00932B3B" w:rsidRPr="00932B3B" w:rsidTr="00932B3B">
        <w:trPr>
          <w:tblCellSpacing w:w="0" w:type="dxa"/>
        </w:trPr>
        <w:tc>
          <w:tcPr>
            <w:tcW w:w="265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Mã nhóm, loại tài nguyên</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Tên nhóm, loại tài nguyên /Sản phẩm tài nguyên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Đơn vị tính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Giá tính thuế tài nguyên (đồng)</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Cấp 2</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Cấp 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Cấp 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Cấp 5</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Cấp 6</w:t>
            </w:r>
          </w:p>
        </w:tc>
        <w:tc>
          <w:tcPr>
            <w:tcW w:w="0" w:type="auto"/>
            <w:vMerge/>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32B3B" w:rsidRPr="00932B3B" w:rsidRDefault="00932B3B" w:rsidP="00932B3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32B3B" w:rsidRPr="00932B3B" w:rsidRDefault="00932B3B" w:rsidP="00932B3B">
            <w:pPr>
              <w:spacing w:after="0" w:line="240" w:lineRule="auto"/>
              <w:rPr>
                <w:rFonts w:ascii="Arial" w:eastAsia="Times New Roman" w:hAnsi="Arial" w:cs="Arial"/>
                <w:color w:val="000000"/>
                <w:sz w:val="18"/>
                <w:szCs w:val="18"/>
              </w:rPr>
            </w:pP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KHOÁNG SẢN KIM LOẠI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I4</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Vàng</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I401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Quặng vàng gốc</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I40107</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Quặng vàng có hàm lượng 7≤Au&lt;8 gram/tấn</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I40108</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Quặng vàng có hàm lượng Au≥ 8 gram/tấn</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I402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Vàng kim loại (vàng cốm); vàng sa khoáng</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750.000.000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550" w:type="pct"/>
            <w:gridSpan w:val="2"/>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KHOÁNG SẢN KHÔNG KIM LOẠI</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II1</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Đất khai thác để san lấp, xây dựng công trình</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II2</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Đá, sỏi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II201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Sỏi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Các loại cuội, sỏi, sạn khác</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170.000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II202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Đá</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làm vật liệu xây dựng thông thường</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II2020301</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hỗn hợp sau nổ mìn, đá xô bồ (khoáng sản khai thác)</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II2020302</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hộc</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150.000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II2020303</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cấp phối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II202030301</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cấp phối Dmax 25</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141.000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II202030302</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cấp phối Dmax 37,5</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123.000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II2020304</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dăm các loại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II202030401</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0,5x1</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II202030402</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1x2</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II202030403</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2x4</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223.000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II202030404</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4x6</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II202030405</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0,5x2</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II202030406</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0,5x16</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II202030407</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1x1,5</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II202030408</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1x1,9</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II202030409</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1x15</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II202030410</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Đá 2x3</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II2020305</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lô ca</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150.000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II2020306</w:t>
            </w:r>
          </w:p>
        </w:tc>
        <w:tc>
          <w:tcPr>
            <w:tcW w:w="6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chẻ</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II2020307</w:t>
            </w:r>
          </w:p>
        </w:tc>
        <w:tc>
          <w:tcPr>
            <w:tcW w:w="6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bụi, mạt đá</w:t>
            </w:r>
          </w:p>
        </w:tc>
        <w:tc>
          <w:tcPr>
            <w:tcW w:w="25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w:t>
            </w:r>
            <w:r w:rsidRPr="00932B3B">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90.000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II20204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Đá bazan dạng cục, cột (trụ)</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II5</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Cát</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II501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Cát san lấp (bao gồm cả cát nhiễm mặn)</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II502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Cát xây dựng</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II50201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Cát đen dùng trong xây dựng</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II50202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Cát vàng dùng trong xây dựng</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190.000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II503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Cát vàng sản xuất công nghiệp (khoáng sản khai thác)</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II6</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Cát làm thủy tinh</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II7</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Đất làm gạch, ngói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II8</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Đá Granite</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II806</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Đá granite, gabro, diorit khai thác (không đồng nhất về màu sắc, độ hạt, độ thu hồi)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II11</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Cao lanh (Kaolin/đất sét trắng/đất sét trầm tích; Quặng Fenspat làm nguyên liệu gốm sứ)</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II1101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Cao lanh (khoáng sản khai thác, chưa rây)</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225.000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II1102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Cao lanh đã rây</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560.000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II1202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Thạch anh kỹ thuật</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II120201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Thạch anh kỹ thuật</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II120202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Thạch anh bột</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II120203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Thạch anh hạt</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II24</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Khoáng sản không kim loại khác</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II2405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Quặng Tacl (Tale)</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II240501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Quặng Tacl khai thác</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630.000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II240502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Bột Tacl</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1.120.000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550" w:type="pct"/>
            <w:gridSpan w:val="2"/>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SẢN PHẨM CỦA RỪNG TỰ NHIÊN</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III1</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Gỗ nhóm 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Cẩm lai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Đường kính (D) &lt; 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III10103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31.200.000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Cẩm liên (cà gần)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5.110.000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Dáng hương (giáng hương)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Du sam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18.000.000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Gõ đỏ (Cà te/Hồ bì)</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III10501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III10502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 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19.600.000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III10503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28.200.000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III106</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Gụ</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III10601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III10602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III10603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III107</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Gụ mật (Gõ mật)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III10701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III10702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III10703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III108</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Hoàng đàn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III109</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Huê mộc, Sưa (Trắc thối /Huỳnh đàn đỏ)</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2.800.000.000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III110</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Huỳnh đường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Hương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13.900.000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III11103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Hương tía</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14.000.000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Lát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9.500.000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Mun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Muồng đen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4.620.000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III116</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Pơ mu</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III11601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6.552.000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III11602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III11603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18.000.000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III117</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Sơn huyết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III118</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Trai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7.700.000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III119</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Trắc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III11901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III11902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III11903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III11904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50cm≤D&lt;65cm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51.730.000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III11905</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65cm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128.600.000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III120</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III12001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III12002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III12003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III12004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16.300.000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III2</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Gỗ nhóm II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Cẩm xe</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Đinh (đinh hương)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III20203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Lim xanh</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III20301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6.700.000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III20302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III20303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14.000.000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Nghiến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III20401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III20402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III20403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Kiền kiền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III20501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III20502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III20503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III206</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Da đá</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4.550.000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III207</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Sao xanh</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III208</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Sến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III209</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Sến mật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III210</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Sến mủ</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3.700.000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Táu mật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Trai ly</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Xoay</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III21301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III21302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III21303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III21401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III21402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III21403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III3</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Gỗ nhóm III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Bằng lăng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Cà chắc (cà chí)</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2.700.000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III30203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Cà ổi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Chò chỉ</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III30401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2.900.000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III30402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III30403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9.000.000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Chò chai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III306</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Chua khét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III307</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Dạ hương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III308</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Giỗi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III30801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III30802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9.100.000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III30803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III309</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Dầu gió</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III310</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Huỳnh</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Re mit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Re hương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Săng lẻ</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Sao đen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Sao cát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III316</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Trường mật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III317</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Trường chua</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III318</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Vên vên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III319</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III31901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1.700.000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III31902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III31903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III31904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7.700.000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III4</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Gỗ nhóm IV</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III401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Bô bô</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Chiều dài &lt;2m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1.600.000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Chiều dài ≥2m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Chặc khế</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Cóc đá</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Dầu các loại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Re (De)</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III406</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Gội tía</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III407</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Mỡ</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III408</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Sến bo bo</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III409</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Lim sừng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III410</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Thông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Thông lông gà</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Thông ba lá</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2.900.000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Thông nàng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III41301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D&lt;35cm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III41302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35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Vàng tâm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III41501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III41502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25cm≤D&lt;35cm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III41503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35cm≤D&lt;50cm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3.900.000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III41504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III5</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Gỗ nhóm V, VI, VII, VIII và các loại gỗ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Gỗ nhóm V</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Chò xanh</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Chò xót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Dải ngựa</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Dầu</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III50105</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Dầu đỏ</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III50106</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Dầu đồng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III50107</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Dầu nước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III50108</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Lim vang (lim xẹt)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III50109</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Muồng (Muồng cánh dán)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1.900.000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III50110</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Sa mộc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III50111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Sau sau (Táu hậu)</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III50112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Thông hai lá</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III50113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III5011301</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i/>
                <w:iCs/>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1.260.000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III5011302</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i/>
                <w:iCs/>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III5011303</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i/>
                <w:iCs/>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Gỗ nhóm VI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Bạch đàn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Cáng lò</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Chò</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Chò nâu</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III50205</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Keo</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III50206</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Kháo vàng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III50207</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Mận rừng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1.900.000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III50208</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Phay</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1.900.000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III50209</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Trám hồng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III50210</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Xoan đào</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III50211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Sấu</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8.820.000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III50212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III5021201</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i/>
                <w:iCs/>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910.000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III5021202</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i/>
                <w:iCs/>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III5021203</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i/>
                <w:iCs/>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Gỗ nhóm VII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Gáo vàng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Lồng mức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Mò cua (Mù cua/Sữa)</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Trám trắng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2.300.000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III50305</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Vang trứng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III50306</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Xoan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1.400.000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III50307</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III5030701</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III5030702</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25cm≤D&lt;50cm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III5030703</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50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Gỗ nhóm VIII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III50401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Bồ đề</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III50402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Bộp (đa xanh)</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III50403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Trụ mỏ</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840.000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III50404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Các loại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III5040401</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800.000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III5040402</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D≥25cm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1.960.000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III6</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Cành, ngọn, gốc, rễ</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III601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Cành, ngọn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Bằng 10% giá bán gỗ tương ứng</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III602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Gốc, rễ</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Bằng 30% giá bán gỗ tương ứng</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III7</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Củi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Ste = 0,7m³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490.000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III8</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Tre, trúc, nứa, mai, giang, tranh, vầu, lồ ô</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Tre</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D&lt;5cm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7.700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5cm≤D&lt;6cm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12.600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III80103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III80104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Trúc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Nứa</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III80301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D&lt;7cm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2.800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III80302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7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5.600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Mai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III80401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12.600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III80402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III80403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D≥10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III805</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Vầu</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III80501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7.700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III80502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14.700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III80503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III807</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Giang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III80701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4.200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III80702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III80703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12.600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III808</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Lồ ô</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III80801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D&lt;6cm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5.600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III80802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6cm≤D&lt;10cm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10.500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III80803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D≥ 10 cm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Cây</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15.000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III9</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Trầm hương, kỳ nam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III901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Trầm hương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III90101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Loại 1</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350.000.000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III90102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Loại 2</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III90103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Loại 3</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14.000.000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III902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Kỳ nam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III90201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Loại 1</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770.000.000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III90202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Loại 2</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539.000.000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III10</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Hồi, quế, sa nhân, thảo quả</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Hồi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56.000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80.000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Quế</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25.000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90.000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Sa nhân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III100301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105.000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III100302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210.000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III1004</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Thảo quả</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III100401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Tươi</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84.000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III100402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Khô</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280.000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V</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NƯỚC THIÊN NHIÊN</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V1</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Nước khoáng thiên nhiên, nước nóng thiên nhiên, nước thiên nhiên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Nước khoáng thiên nhiên, nước nóng thiên nhiên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V10101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khoáng thiên nhiên, nước nóng thiên nhiên dùng để đóng chai, đóng hộp chất lượng trung bình (so với tiêu chuẩn đóng chai phải lọc bỏ một số hợp chất để hợp quy với Bộ Y tế)</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250.000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V10102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khoáng thiên nhiên, nước nóng thiên nhiên dùng để đóng chai, đóng hộp chất lượng cao (lọc, khử vi khuẩn, vi sinh, không phải lọc một số hợp chất vô cơ)</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450.000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V10103</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khoáng thiên nhiên, nước nóng thiên nhiên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1.100.000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V10104</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khoáng thiên nhiên dùng để ngâm, tắm, trị bệnh, dịch vụ du lịch...</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26.000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i/>
                <w:iCs/>
                <w:color w:val="000000"/>
                <w:sz w:val="18"/>
                <w:szCs w:val="18"/>
              </w:rPr>
              <w:t>Nước thiên nhiên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V10201</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thiên nhiên khai thác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200.000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V10202</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thiên nhiên tinh lọc đóng chai, đóng hộp</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V2</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Nước thiên nhiên dùng cho sản xuất kinh doanh nước sạch</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V201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mặt</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bottom"/>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5.000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V202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dưới đất (nước ngầm)</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V3</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Nước thiên nhiên dùng cho mục đích khác</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V301</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thiên nhiên dùng trong sản xuất rượu, bia, nước giải khát, nước đá</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70.000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V302</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thiên nhiên dùng cho khai khoáng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40.000</w:t>
            </w:r>
          </w:p>
        </w:tc>
      </w:tr>
      <w:tr w:rsidR="00932B3B" w:rsidRPr="00932B3B" w:rsidTr="00932B3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V303</w:t>
            </w:r>
          </w:p>
        </w:tc>
        <w:tc>
          <w:tcPr>
            <w:tcW w:w="5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rPr>
                <w:rFonts w:ascii="Arial" w:eastAsia="Times New Roman" w:hAnsi="Arial" w:cs="Arial"/>
                <w:color w:val="000000"/>
                <w:sz w:val="18"/>
                <w:szCs w:val="18"/>
              </w:rPr>
            </w:pPr>
            <w:r w:rsidRPr="00932B3B">
              <w:rPr>
                <w:rFonts w:ascii="Arial" w:eastAsia="Times New Roman" w:hAnsi="Arial" w:cs="Arial"/>
                <w:color w:val="000000"/>
                <w:sz w:val="18"/>
                <w:szCs w:val="18"/>
              </w:rPr>
              <w:t>Nước thiên nhiên dùng mục đích khác như làm mát, vệ sinh công nghiệp, xây dựng</w:t>
            </w:r>
          </w:p>
        </w:tc>
        <w:tc>
          <w:tcPr>
            <w:tcW w:w="3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center"/>
              <w:rPr>
                <w:rFonts w:ascii="Arial" w:eastAsia="Times New Roman" w:hAnsi="Arial" w:cs="Arial"/>
                <w:color w:val="000000"/>
                <w:sz w:val="18"/>
                <w:szCs w:val="18"/>
              </w:rPr>
            </w:pPr>
            <w:r w:rsidRPr="00932B3B">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932B3B" w:rsidRPr="00932B3B" w:rsidRDefault="00932B3B" w:rsidP="00932B3B">
            <w:pPr>
              <w:spacing w:before="120" w:after="120" w:line="234" w:lineRule="atLeast"/>
              <w:jc w:val="right"/>
              <w:rPr>
                <w:rFonts w:ascii="Arial" w:eastAsia="Times New Roman" w:hAnsi="Arial" w:cs="Arial"/>
                <w:color w:val="000000"/>
                <w:sz w:val="18"/>
                <w:szCs w:val="18"/>
              </w:rPr>
            </w:pPr>
            <w:r w:rsidRPr="00932B3B">
              <w:rPr>
                <w:rFonts w:ascii="Arial" w:eastAsia="Times New Roman" w:hAnsi="Arial" w:cs="Arial"/>
                <w:color w:val="000000"/>
                <w:sz w:val="18"/>
                <w:szCs w:val="18"/>
              </w:rPr>
              <w:t>6.000</w:t>
            </w:r>
          </w:p>
        </w:tc>
      </w:tr>
    </w:tbl>
    <w:p w:rsidR="00593F7A" w:rsidRPr="00932B3B" w:rsidRDefault="00932B3B" w:rsidP="00932B3B">
      <w:bookmarkStart w:id="0" w:name="_GoBack"/>
      <w:bookmarkEnd w:id="0"/>
    </w:p>
    <w:sectPr w:rsidR="00593F7A" w:rsidRPr="00932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3B"/>
    <w:rsid w:val="00613592"/>
    <w:rsid w:val="0078368C"/>
    <w:rsid w:val="0093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3FA33-4553-40DF-B8FF-5267B0B8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2025-01-21T01:26:00Z</dcterms:created>
  <dcterms:modified xsi:type="dcterms:W3CDTF">2025-01-21T01:27:00Z</dcterms:modified>
</cp:coreProperties>
</file>