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120" w:after="280"/>
        <w:jc w:val="right"/>
        <w:rPr/>
      </w:pPr>
      <w:bookmarkStart w:id="0" w:name="chuong_pl_6"/>
      <w:r>
        <w:rPr>
          <w:rFonts w:ascii="Times New Roman" w:hAnsi="Times New Roman"/>
          <w:b/>
          <w:bCs/>
          <w:i/>
          <w:iCs/>
          <w:sz w:val="26"/>
          <w:szCs w:val="26"/>
        </w:rPr>
        <w:t>Mẫu số 1.4</w:t>
      </w:r>
      <w:bookmarkEnd w:id="0"/>
    </w:p>
    <w:tbl>
      <w:tblPr>
        <w:tblW w:w="5000" w:type="pct"/>
        <w:jc w:val="left"/>
        <w:tblInd w:w="-108" w:type="dxa"/>
        <w:tblBorders/>
        <w:tblCellMar>
          <w:top w:w="0" w:type="dxa"/>
          <w:left w:w="108" w:type="dxa"/>
          <w:bottom w:w="0" w:type="dxa"/>
          <w:right w:w="108" w:type="dxa"/>
        </w:tblCellMar>
      </w:tblPr>
      <w:tblGrid>
        <w:gridCol w:w="3643"/>
        <w:gridCol w:w="5994"/>
      </w:tblGrid>
      <w:tr>
        <w:trPr/>
        <w:tc>
          <w:tcPr>
            <w:tcW w:w="3643" w:type="dxa"/>
            <w:tcBorders/>
            <w:shd w:fill="auto" w:val="clear"/>
          </w:tcPr>
          <w:p>
            <w:pPr>
              <w:pStyle w:val="Normal"/>
              <w:bidi w:val="0"/>
              <w:spacing w:before="120" w:after="0"/>
              <w:jc w:val="center"/>
              <w:rPr/>
            </w:pPr>
            <w:r>
              <w:rPr>
                <w:rFonts w:ascii="Times New Roman" w:hAnsi="Times New Roman"/>
                <w:sz w:val="26"/>
                <w:szCs w:val="26"/>
              </w:rPr>
              <w:t xml:space="preserve">ĐƠN VỊ CẤP TRÊN </w:t>
              <w:br/>
            </w:r>
            <w:r>
              <w:rPr>
                <w:rFonts w:ascii="Times New Roman" w:hAnsi="Times New Roman"/>
                <w:b/>
                <w:bCs/>
                <w:sz w:val="26"/>
                <w:szCs w:val="26"/>
              </w:rPr>
              <w:t>ĐƠN VỊ ……</w:t>
              <w:br/>
              <w:t>-------</w:t>
            </w:r>
          </w:p>
        </w:tc>
        <w:tc>
          <w:tcPr>
            <w:tcW w:w="5994" w:type="dxa"/>
            <w:tcBorders/>
            <w:shd w:fill="auto" w:val="clear"/>
          </w:tcPr>
          <w:p>
            <w:pPr>
              <w:pStyle w:val="Normal"/>
              <w:bidi w:val="0"/>
              <w:spacing w:before="120" w:after="0"/>
              <w:jc w:val="center"/>
              <w:rPr/>
            </w:pPr>
            <w:r>
              <w:rPr>
                <w:rFonts w:ascii="Times New Roman" w:hAnsi="Times New Roman"/>
                <w:b/>
                <w:bCs/>
                <w:sz w:val="26"/>
                <w:szCs w:val="26"/>
              </w:rPr>
              <w:t>CỘNG HÒA XÃ HỘI CHỦ NGHĨA VIỆT NAM</w:t>
              <w:br/>
              <w:t xml:space="preserve">Độc lập - Tự do - Hạnh phúc </w:t>
              <w:br/>
              <w:t>---------------</w:t>
            </w:r>
          </w:p>
        </w:tc>
      </w:tr>
      <w:tr>
        <w:trPr/>
        <w:tc>
          <w:tcPr>
            <w:tcW w:w="3643" w:type="dxa"/>
            <w:tcBorders/>
            <w:shd w:fill="auto" w:val="clear"/>
          </w:tcPr>
          <w:p>
            <w:pPr>
              <w:pStyle w:val="Normal"/>
              <w:bidi w:val="0"/>
              <w:spacing w:before="120" w:after="0"/>
              <w:jc w:val="center"/>
              <w:rPr/>
            </w:pPr>
            <w:r>
              <w:rPr>
                <w:rFonts w:ascii="Times New Roman" w:hAnsi="Times New Roman"/>
                <w:sz w:val="26"/>
                <w:szCs w:val="26"/>
              </w:rPr>
              <w:t> </w:t>
            </w:r>
          </w:p>
        </w:tc>
        <w:tc>
          <w:tcPr>
            <w:tcW w:w="5994" w:type="dxa"/>
            <w:tcBorders/>
            <w:shd w:fill="auto" w:val="clear"/>
          </w:tcPr>
          <w:p>
            <w:pPr>
              <w:pStyle w:val="Normal"/>
              <w:bidi w:val="0"/>
              <w:spacing w:before="120" w:after="0"/>
              <w:jc w:val="right"/>
              <w:rPr/>
            </w:pPr>
            <w:r>
              <w:rPr>
                <w:rFonts w:ascii="Times New Roman" w:hAnsi="Times New Roman"/>
                <w:i/>
                <w:iCs/>
                <w:sz w:val="26"/>
                <w:szCs w:val="26"/>
              </w:rPr>
              <w:t>……</w:t>
            </w:r>
            <w:r>
              <w:rPr>
                <w:rFonts w:ascii="Times New Roman" w:hAnsi="Times New Roman"/>
                <w:i/>
                <w:iCs/>
                <w:sz w:val="26"/>
                <w:szCs w:val="26"/>
              </w:rPr>
              <w:t xml:space="preserve">., ngày …. tháng.... năm ……. </w:t>
            </w:r>
          </w:p>
        </w:tc>
      </w:tr>
    </w:tbl>
    <w:p>
      <w:pPr>
        <w:pStyle w:val="Normal"/>
        <w:bidi w:val="0"/>
        <w:spacing w:before="120" w:after="280"/>
        <w:jc w:val="left"/>
        <w:rPr/>
      </w:pPr>
      <w:r>
        <w:rPr>
          <w:rFonts w:ascii="Times New Roman" w:hAnsi="Times New Roman"/>
          <w:sz w:val="26"/>
          <w:szCs w:val="26"/>
        </w:rPr>
        <w:t> </w:t>
      </w:r>
    </w:p>
    <w:p>
      <w:pPr>
        <w:pStyle w:val="Normal"/>
        <w:bidi w:val="0"/>
        <w:spacing w:before="120" w:after="280"/>
        <w:jc w:val="center"/>
        <w:rPr/>
      </w:pPr>
      <w:bookmarkStart w:id="1" w:name="chuong_pl_6_name"/>
      <w:r>
        <w:rPr>
          <w:rFonts w:ascii="Times New Roman" w:hAnsi="Times New Roman"/>
          <w:b/>
          <w:bCs/>
          <w:sz w:val="26"/>
          <w:szCs w:val="26"/>
        </w:rPr>
        <w:t>BÁO CÁO THÀNH TÍCH</w:t>
      </w:r>
      <w:bookmarkEnd w:id="1"/>
      <w:r>
        <w:rPr>
          <w:rFonts w:ascii="Times New Roman" w:hAnsi="Times New Roman"/>
          <w:b/>
          <w:bCs/>
          <w:sz w:val="26"/>
          <w:szCs w:val="26"/>
        </w:rPr>
        <w:br/>
      </w:r>
      <w:bookmarkStart w:id="2" w:name="chuong_pl_6_name_name"/>
      <w:r>
        <w:rPr>
          <w:rFonts w:ascii="Times New Roman" w:hAnsi="Times New Roman"/>
          <w:b/>
          <w:bCs/>
          <w:sz w:val="26"/>
          <w:szCs w:val="26"/>
        </w:rPr>
        <w:t>ĐỀ NGHỊ TẶNG…….</w:t>
      </w:r>
      <w:bookmarkEnd w:id="2"/>
      <w:r>
        <w:rPr>
          <w:rFonts w:ascii="Times New Roman" w:hAnsi="Times New Roman"/>
          <w:b/>
          <w:bCs/>
          <w:sz w:val="26"/>
          <w:szCs w:val="26"/>
          <w:vertAlign w:val="superscript"/>
        </w:rPr>
        <w:t>1</w:t>
        <w:br/>
      </w:r>
      <w:bookmarkStart w:id="3" w:name="chuong_pl_6_name_name_name"/>
      <w:r>
        <w:rPr>
          <w:rFonts w:ascii="Times New Roman" w:hAnsi="Times New Roman"/>
          <w:b/>
          <w:bCs/>
          <w:sz w:val="26"/>
          <w:szCs w:val="26"/>
        </w:rPr>
        <w:t>(Khen thưởng công trạng năm ....)</w:t>
      </w:r>
      <w:bookmarkEnd w:id="3"/>
      <w:r>
        <w:rPr>
          <w:rFonts w:ascii="Times New Roman" w:hAnsi="Times New Roman"/>
          <w:b/>
          <w:bCs/>
          <w:sz w:val="26"/>
          <w:szCs w:val="26"/>
        </w:rPr>
        <w:br/>
      </w:r>
      <w:bookmarkStart w:id="4" w:name="chuong_pl_6_name_name_name_name"/>
      <w:r>
        <w:rPr>
          <w:rFonts w:ascii="Times New Roman" w:hAnsi="Times New Roman"/>
          <w:sz w:val="26"/>
          <w:szCs w:val="26"/>
        </w:rPr>
        <w:t>(Mẫu báo cáo này áp dụng đối với tập thể)</w:t>
      </w:r>
      <w:bookmarkEnd w:id="4"/>
    </w:p>
    <w:p>
      <w:pPr>
        <w:pStyle w:val="Normal"/>
        <w:bidi w:val="0"/>
        <w:spacing w:before="120" w:after="280"/>
        <w:jc w:val="left"/>
        <w:rPr/>
      </w:pPr>
      <w:r>
        <w:rPr>
          <w:rFonts w:ascii="Times New Roman" w:hAnsi="Times New Roman"/>
          <w:b/>
          <w:bCs/>
          <w:sz w:val="26"/>
          <w:szCs w:val="26"/>
        </w:rPr>
        <w:t>I. SƠ LƯỢC ĐẶC ĐIỂM, TÌNH HÌNH:</w:t>
      </w:r>
    </w:p>
    <w:p>
      <w:pPr>
        <w:pStyle w:val="Normal"/>
        <w:bidi w:val="0"/>
        <w:spacing w:before="120" w:after="280"/>
        <w:jc w:val="left"/>
        <w:rPr/>
      </w:pPr>
      <w:r>
        <w:rPr>
          <w:rFonts w:ascii="Times New Roman" w:hAnsi="Times New Roman"/>
          <w:sz w:val="26"/>
          <w:szCs w:val="26"/>
        </w:rPr>
        <w:t>1. Đặc điểm, tình hình</w:t>
      </w:r>
    </w:p>
    <w:p>
      <w:pPr>
        <w:pStyle w:val="Normal"/>
        <w:bidi w:val="0"/>
        <w:spacing w:before="120" w:after="280"/>
        <w:jc w:val="left"/>
        <w:rPr/>
      </w:pPr>
      <w:r>
        <w:rPr>
          <w:rFonts w:ascii="Times New Roman" w:hAnsi="Times New Roman"/>
          <w:sz w:val="26"/>
          <w:szCs w:val="26"/>
        </w:rPr>
        <w:t>- Tên đơn vị; địa điểm trụ sở chính, điện thoại, fax; địa chỉ trang tin điện tử;</w:t>
      </w:r>
    </w:p>
    <w:p>
      <w:pPr>
        <w:pStyle w:val="Normal"/>
        <w:bidi w:val="0"/>
        <w:spacing w:before="120" w:after="280"/>
        <w:jc w:val="left"/>
        <w:rPr/>
      </w:pPr>
      <w:r>
        <w:rPr>
          <w:rFonts w:ascii="Times New Roman" w:hAnsi="Times New Roman"/>
          <w:sz w:val="26"/>
          <w:szCs w:val="26"/>
        </w:rPr>
        <w:t>- Những đặc điểm chính của cơ quan, đơn vị (cơ cấu tổ chức, tổng số cán bộ, công chức, viên chức, người lao động; các tổ chức đảng, đoàn thể).</w:t>
      </w:r>
    </w:p>
    <w:p>
      <w:pPr>
        <w:pStyle w:val="Normal"/>
        <w:bidi w:val="0"/>
        <w:spacing w:before="120" w:after="280"/>
        <w:jc w:val="left"/>
        <w:rPr/>
      </w:pPr>
      <w:r>
        <w:rPr>
          <w:rFonts w:ascii="Times New Roman" w:hAnsi="Times New Roman"/>
          <w:sz w:val="26"/>
          <w:szCs w:val="26"/>
        </w:rPr>
        <w:t>2. Chức năng, nhiệm vụ được giao</w:t>
      </w:r>
    </w:p>
    <w:p>
      <w:pPr>
        <w:pStyle w:val="Normal"/>
        <w:bidi w:val="0"/>
        <w:spacing w:before="120" w:after="280"/>
        <w:jc w:val="left"/>
        <w:rPr/>
      </w:pPr>
      <w:r>
        <w:rPr>
          <w:rFonts w:ascii="Times New Roman" w:hAnsi="Times New Roman"/>
          <w:b/>
          <w:bCs/>
          <w:sz w:val="26"/>
          <w:szCs w:val="26"/>
        </w:rPr>
        <w:t>II. THÀNH TÍCH ĐẠT ĐƯỢC</w:t>
      </w:r>
      <w:r>
        <w:rPr>
          <w:rFonts w:ascii="Times New Roman" w:hAnsi="Times New Roman"/>
          <w:b/>
          <w:bCs/>
          <w:sz w:val="26"/>
          <w:szCs w:val="26"/>
          <w:vertAlign w:val="superscript"/>
        </w:rPr>
        <w:t>2</w:t>
      </w:r>
    </w:p>
    <w:p>
      <w:pPr>
        <w:pStyle w:val="Normal"/>
        <w:bidi w:val="0"/>
        <w:spacing w:before="120" w:after="280"/>
        <w:jc w:val="left"/>
        <w:rPr/>
      </w:pPr>
      <w:r>
        <w:rPr>
          <w:rFonts w:ascii="Times New Roman" w:hAnsi="Times New Roman"/>
          <w:sz w:val="26"/>
          <w:szCs w:val="26"/>
        </w:rPr>
        <w:t>1. Báo cáo thành tích căn cứ vào chức năng, nhiệm vụ được giao của cơ quan, đơn vị và đối tượng, tiêu chuẩn khen thưởng quy định tại Luật Thi đua, khen thưởng và các văn bản hướng dẫn thi hành</w:t>
      </w:r>
      <w:r>
        <w:rPr>
          <w:rFonts w:ascii="Times New Roman" w:hAnsi="Times New Roman"/>
          <w:sz w:val="26"/>
          <w:szCs w:val="26"/>
          <w:vertAlign w:val="superscript"/>
        </w:rPr>
        <w:t>3</w:t>
      </w:r>
    </w:p>
    <w:p>
      <w:pPr>
        <w:pStyle w:val="Normal"/>
        <w:bidi w:val="0"/>
        <w:spacing w:before="120" w:after="280"/>
        <w:jc w:val="left"/>
        <w:rPr/>
      </w:pPr>
      <w:r>
        <w:rPr>
          <w:rFonts w:ascii="Times New Roman" w:hAnsi="Times New Roman"/>
          <w:sz w:val="26"/>
          <w:szCs w:val="26"/>
        </w:rPr>
        <w:t>a) Kết quả thực hiện nhiệm vụ chuyên môn được giao</w:t>
      </w:r>
    </w:p>
    <w:p>
      <w:pPr>
        <w:pStyle w:val="Normal"/>
        <w:bidi w:val="0"/>
        <w:spacing w:before="120" w:after="280"/>
        <w:jc w:val="left"/>
        <w:rPr/>
      </w:pPr>
      <w:r>
        <w:rPr>
          <w:rFonts w:ascii="Times New Roman" w:hAnsi="Times New Roman"/>
          <w:sz w:val="26"/>
          <w:szCs w:val="26"/>
        </w:rPr>
        <w:t>Nội dung báo cáo thành tích nêu rõ những thành tích xuất sắc trong việc thực hiện các nhiệm vụ cụ thể về kết quả công tác so với các năm trước (hoặc so với lần khen thưởng trước đây); việc đổi mới công tác quản lý, cải cách hành chính; sáng kiến, kinh nghiệm, đề tài nghiên cứu khoa học, công nghệ và việc ứng dụng vào thực tiễn đem lại hiệu quả cao trong từng lĩnh vực thuộc phạm vi quản lý của Bộ Y tế</w:t>
      </w:r>
      <w:r>
        <w:rPr>
          <w:rFonts w:ascii="Times New Roman" w:hAnsi="Times New Roman"/>
          <w:sz w:val="26"/>
          <w:szCs w:val="26"/>
          <w:vertAlign w:val="superscript"/>
        </w:rPr>
        <w:t>4</w:t>
      </w:r>
    </w:p>
    <w:p>
      <w:pPr>
        <w:pStyle w:val="Normal"/>
        <w:bidi w:val="0"/>
        <w:spacing w:before="120" w:after="280"/>
        <w:jc w:val="left"/>
        <w:rPr/>
      </w:pPr>
      <w:r>
        <w:rPr>
          <w:rFonts w:ascii="Times New Roman" w:hAnsi="Times New Roman"/>
          <w:sz w:val="26"/>
          <w:szCs w:val="26"/>
        </w:rPr>
        <w:t>b) Kết quả thực hiện các nhiệm vụ khác</w:t>
      </w:r>
    </w:p>
    <w:p>
      <w:pPr>
        <w:pStyle w:val="Normal"/>
        <w:bidi w:val="0"/>
        <w:spacing w:before="120" w:after="280"/>
        <w:jc w:val="left"/>
        <w:rPr/>
      </w:pPr>
      <w:r>
        <w:rPr>
          <w:rFonts w:ascii="Times New Roman" w:hAnsi="Times New Roman"/>
          <w:sz w:val="26"/>
          <w:szCs w:val="26"/>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để đề nghị khen thưởng.</w:t>
      </w:r>
    </w:p>
    <w:p>
      <w:pPr>
        <w:pStyle w:val="Normal"/>
        <w:bidi w:val="0"/>
        <w:spacing w:before="120" w:after="280"/>
        <w:jc w:val="left"/>
        <w:rPr/>
      </w:pPr>
      <w:r>
        <w:rPr>
          <w:rFonts w:ascii="Times New Roman" w:hAnsi="Times New Roman"/>
          <w:sz w:val="26"/>
          <w:szCs w:val="26"/>
        </w:rPr>
        <w:t>c) Về kết quả đánh giá, xếp loại chất lượng đối với tập thể</w:t>
      </w:r>
    </w:p>
    <w:p>
      <w:pPr>
        <w:pStyle w:val="Normal"/>
        <w:bidi w:val="0"/>
        <w:spacing w:before="120" w:after="280"/>
        <w:jc w:val="left"/>
        <w:rPr/>
      </w:pPr>
      <w:r>
        <w:rPr>
          <w:rFonts w:ascii="Times New Roman" w:hAnsi="Times New Roman"/>
          <w:sz w:val="26"/>
          <w:szCs w:val="26"/>
        </w:rPr>
        <w:t>Báo cáo kết quả đánh giá, xếp loại chất lượng, mức độ hoàn thành nhiệm vụ trong thời gian tính thành tích đề nghị khen thưởng; ghi rõ số quyết định công nhận hoặc số văn bản xác nhận của cấp có thẩm quyền.</w:t>
      </w:r>
    </w:p>
    <w:p>
      <w:pPr>
        <w:pStyle w:val="Normal"/>
        <w:bidi w:val="0"/>
        <w:spacing w:before="120" w:after="280"/>
        <w:jc w:val="left"/>
        <w:rPr/>
      </w:pPr>
      <w:r>
        <w:rPr>
          <w:rFonts w:ascii="Times New Roman" w:hAnsi="Times New Roman"/>
          <w:sz w:val="26"/>
          <w:szCs w:val="26"/>
        </w:rPr>
        <w:t>2. Những biện pháp hoặc nguyên nhân đạt được thành tích</w:t>
      </w:r>
    </w:p>
    <w:p>
      <w:pPr>
        <w:pStyle w:val="Normal"/>
        <w:bidi w:val="0"/>
        <w:spacing w:before="120" w:after="280"/>
        <w:jc w:val="left"/>
        <w:rPr/>
      </w:pPr>
      <w:r>
        <w:rPr>
          <w:rFonts w:ascii="Times New Roman" w:hAnsi="Times New Roman"/>
          <w:sz w:val="26"/>
          <w:szCs w:val="26"/>
        </w:rPr>
        <w:t>3. Việc thực hiện chủ trương, chính sách của Đảng, pháp luật của Nhà nước</w:t>
      </w:r>
    </w:p>
    <w:p>
      <w:pPr>
        <w:pStyle w:val="Normal"/>
        <w:bidi w:val="0"/>
        <w:spacing w:before="120" w:after="280"/>
        <w:jc w:val="left"/>
        <w:rPr/>
      </w:pPr>
      <w:r>
        <w:rPr>
          <w:rFonts w:ascii="Times New Roman" w:hAnsi="Times New Roman"/>
          <w:sz w:val="26"/>
          <w:szCs w:val="26"/>
        </w:rPr>
        <w:t>4. Hoạt động các tổ chức Đảng, đoàn thể</w:t>
      </w:r>
    </w:p>
    <w:p>
      <w:pPr>
        <w:pStyle w:val="Normal"/>
        <w:bidi w:val="0"/>
        <w:spacing w:before="120" w:after="280"/>
        <w:jc w:val="left"/>
        <w:rPr/>
      </w:pPr>
      <w:r>
        <w:rPr>
          <w:rFonts w:ascii="Times New Roman" w:hAnsi="Times New Roman"/>
          <w:b/>
          <w:bCs/>
          <w:sz w:val="26"/>
          <w:szCs w:val="26"/>
        </w:rPr>
        <w:t>III. DANH HIỆU THI ĐUA, HÌNH THỨC KHEN THƯỞNG ĐÃ ĐƯỢC NHẬN</w:t>
      </w:r>
      <w:r>
        <w:rPr>
          <w:rFonts w:ascii="Times New Roman" w:hAnsi="Times New Roman"/>
          <w:b/>
          <w:bCs/>
          <w:sz w:val="26"/>
          <w:szCs w:val="26"/>
          <w:vertAlign w:val="superscript"/>
        </w:rPr>
        <w:t>5</w:t>
      </w:r>
    </w:p>
    <w:p>
      <w:pPr>
        <w:pStyle w:val="Normal"/>
        <w:bidi w:val="0"/>
        <w:spacing w:before="120" w:after="280"/>
        <w:jc w:val="left"/>
        <w:rPr/>
      </w:pPr>
      <w:r>
        <w:rPr>
          <w:rFonts w:ascii="Times New Roman" w:hAnsi="Times New Roman"/>
          <w:sz w:val="26"/>
          <w:szCs w:val="26"/>
        </w:rPr>
        <w:t xml:space="preserve">1. Danh hiệu thi đua: </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768"/>
        <w:gridCol w:w="2473"/>
        <w:gridCol w:w="6397"/>
      </w:tblGrid>
      <w:tr>
        <w:trPr/>
        <w:tc>
          <w:tcPr>
            <w:tcW w:w="76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Năm</w:t>
            </w:r>
          </w:p>
        </w:tc>
        <w:tc>
          <w:tcPr>
            <w:tcW w:w="247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Danh hiệu thi đua</w:t>
            </w:r>
          </w:p>
        </w:tc>
        <w:tc>
          <w:tcPr>
            <w:tcW w:w="639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Số, ngày, tháng, năm của quyết định công nhận danh hiệu thi đua; cơ quan ban hành quyết định</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 </w:t>
            </w:r>
          </w:p>
        </w:tc>
        <w:tc>
          <w:tcPr>
            <w:tcW w:w="2473"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 </w:t>
            </w:r>
          </w:p>
        </w:tc>
        <w:tc>
          <w:tcPr>
            <w:tcW w:w="6397"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 </w:t>
            </w:r>
          </w:p>
        </w:tc>
      </w:tr>
    </w:tbl>
    <w:p>
      <w:pPr>
        <w:pStyle w:val="Normal"/>
        <w:bidi w:val="0"/>
        <w:spacing w:before="120" w:after="280"/>
        <w:jc w:val="left"/>
        <w:rPr/>
      </w:pPr>
      <w:r>
        <w:rPr>
          <w:rFonts w:ascii="Times New Roman" w:hAnsi="Times New Roman"/>
          <w:sz w:val="26"/>
          <w:szCs w:val="26"/>
        </w:rPr>
        <w:t>2. Hình thức khen thưởng:</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768"/>
        <w:gridCol w:w="2568"/>
        <w:gridCol w:w="6302"/>
      </w:tblGrid>
      <w:tr>
        <w:trPr/>
        <w:tc>
          <w:tcPr>
            <w:tcW w:w="76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Năm</w:t>
            </w:r>
          </w:p>
        </w:tc>
        <w:tc>
          <w:tcPr>
            <w:tcW w:w="256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Hình thức khen thưởng</w:t>
            </w:r>
          </w:p>
        </w:tc>
        <w:tc>
          <w:tcPr>
            <w:tcW w:w="630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sz w:val="26"/>
                <w:szCs w:val="26"/>
              </w:rPr>
              <w:t>Số, ngày, tháng, năm của quyết định khen thưởng; cơ quan ban hành quyết định</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sz w:val="26"/>
                <w:szCs w:val="26"/>
              </w:rPr>
              <w:t> </w:t>
            </w:r>
          </w:p>
        </w:tc>
        <w:tc>
          <w:tcPr>
            <w:tcW w:w="256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sz w:val="26"/>
                <w:szCs w:val="26"/>
              </w:rPr>
              <w:t> </w:t>
            </w:r>
          </w:p>
        </w:tc>
        <w:tc>
          <w:tcPr>
            <w:tcW w:w="630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sz w:val="26"/>
                <w:szCs w:val="26"/>
              </w:rPr>
              <w:t> </w:t>
            </w:r>
          </w:p>
        </w:tc>
      </w:tr>
    </w:tbl>
    <w:p>
      <w:pPr>
        <w:pStyle w:val="Normal"/>
        <w:bidi w:val="0"/>
        <w:spacing w:before="120" w:after="280"/>
        <w:jc w:val="left"/>
        <w:rPr/>
      </w:pPr>
      <w:r>
        <w:rPr>
          <w:rFonts w:ascii="Times New Roman" w:hAnsi="Times New Roman"/>
          <w:sz w:val="26"/>
          <w:szCs w:val="26"/>
        </w:rPr>
        <w:t> </w:t>
      </w:r>
    </w:p>
    <w:tbl>
      <w:tblPr>
        <w:tblW w:w="5000" w:type="pct"/>
        <w:jc w:val="left"/>
        <w:tblInd w:w="-108" w:type="dxa"/>
        <w:tblBorders/>
        <w:tblCellMar>
          <w:top w:w="0" w:type="dxa"/>
          <w:left w:w="108" w:type="dxa"/>
          <w:bottom w:w="0" w:type="dxa"/>
          <w:right w:w="108" w:type="dxa"/>
        </w:tblCellMar>
      </w:tblPr>
      <w:tblGrid>
        <w:gridCol w:w="4818"/>
        <w:gridCol w:w="4819"/>
      </w:tblGrid>
      <w:tr>
        <w:trPr/>
        <w:tc>
          <w:tcPr>
            <w:tcW w:w="4818" w:type="dxa"/>
            <w:tcBorders/>
            <w:shd w:fill="auto" w:val="clear"/>
          </w:tcPr>
          <w:p>
            <w:pPr>
              <w:pStyle w:val="Normal"/>
              <w:bidi w:val="0"/>
              <w:spacing w:before="120" w:after="0"/>
              <w:jc w:val="center"/>
              <w:rPr/>
            </w:pPr>
            <w:r>
              <w:rPr>
                <w:rFonts w:ascii="Times New Roman" w:hAnsi="Times New Roman"/>
                <w:b/>
                <w:bCs/>
                <w:sz w:val="26"/>
                <w:szCs w:val="26"/>
              </w:rPr>
              <w:t xml:space="preserve">XÁC NHẬN CỦA CẤP TRÌNH </w:t>
              <w:br/>
              <w:t>KHEN THƯỞNG</w:t>
              <w:br/>
            </w:r>
            <w:r>
              <w:rPr>
                <w:rFonts w:ascii="Times New Roman" w:hAnsi="Times New Roman"/>
                <w:i/>
                <w:iCs/>
                <w:sz w:val="26"/>
                <w:szCs w:val="26"/>
              </w:rPr>
              <w:t>(Ký, đóng dấu)</w:t>
            </w:r>
          </w:p>
        </w:tc>
        <w:tc>
          <w:tcPr>
            <w:tcW w:w="4819" w:type="dxa"/>
            <w:tcBorders/>
            <w:shd w:fill="auto" w:val="clear"/>
          </w:tcPr>
          <w:p>
            <w:pPr>
              <w:pStyle w:val="Normal"/>
              <w:bidi w:val="0"/>
              <w:spacing w:before="120" w:after="0"/>
              <w:jc w:val="center"/>
              <w:rPr/>
            </w:pPr>
            <w:r>
              <w:rPr>
                <w:rFonts w:ascii="Times New Roman" w:hAnsi="Times New Roman"/>
                <w:b/>
                <w:bCs/>
                <w:sz w:val="26"/>
                <w:szCs w:val="26"/>
              </w:rPr>
              <w:t>ĐƠN VỊ TRÌNH KHEN</w:t>
              <w:br/>
            </w:r>
            <w:r>
              <w:rPr>
                <w:rFonts w:ascii="Times New Roman" w:hAnsi="Times New Roman"/>
                <w:i/>
                <w:iCs/>
                <w:sz w:val="26"/>
                <w:szCs w:val="26"/>
              </w:rPr>
              <w:t>(Ký, ghi rõ họ và tên)</w:t>
            </w:r>
          </w:p>
        </w:tc>
      </w:tr>
    </w:tbl>
    <w:p>
      <w:pPr>
        <w:pStyle w:val="Normal"/>
        <w:bidi w:val="0"/>
        <w:spacing w:before="120" w:after="280"/>
        <w:jc w:val="left"/>
        <w:rPr/>
      </w:pPr>
      <w:r>
        <w:rPr>
          <w:rFonts w:ascii="Times New Roman" w:hAnsi="Times New Roman"/>
          <w:sz w:val="26"/>
          <w:szCs w:val="26"/>
        </w:rPr>
        <w:t>__________________</w:t>
      </w:r>
    </w:p>
    <w:p>
      <w:pPr>
        <w:pStyle w:val="Normal"/>
        <w:bidi w:val="0"/>
        <w:spacing w:before="120" w:after="280"/>
        <w:jc w:val="left"/>
        <w:rPr/>
      </w:pPr>
      <w:r>
        <w:rPr>
          <w:rFonts w:ascii="Times New Roman" w:hAnsi="Times New Roman"/>
          <w:sz w:val="26"/>
          <w:szCs w:val="26"/>
          <w:vertAlign w:val="superscript"/>
        </w:rPr>
        <w:t>1</w:t>
      </w:r>
      <w:r>
        <w:rPr>
          <w:rFonts w:ascii="Times New Roman" w:hAnsi="Times New Roman"/>
          <w:sz w:val="26"/>
          <w:szCs w:val="26"/>
        </w:rPr>
        <w:t xml:space="preserve"> Ghi rõ hình thức đề nghị khen thưởng: Bằng khen của Bộ Y tế, Giấy khen</w:t>
      </w:r>
    </w:p>
    <w:p>
      <w:pPr>
        <w:pStyle w:val="Normal"/>
        <w:bidi w:val="0"/>
        <w:spacing w:before="120" w:after="280"/>
        <w:jc w:val="left"/>
        <w:rPr/>
      </w:pPr>
      <w:r>
        <w:rPr>
          <w:rFonts w:ascii="Times New Roman" w:hAnsi="Times New Roman"/>
          <w:sz w:val="26"/>
          <w:szCs w:val="26"/>
          <w:vertAlign w:val="superscript"/>
        </w:rPr>
        <w:t>2</w:t>
      </w:r>
      <w:r>
        <w:rPr>
          <w:rFonts w:ascii="Times New Roman" w:hAnsi="Times New Roman"/>
          <w:sz w:val="26"/>
          <w:szCs w:val="26"/>
        </w:rPr>
        <w:t xml:space="preserve"> Báo cáo thành tích trong 01 năm đối với trường hợp đề nghị tặng Giấy khen; 02 năm liên tục đến thời điểm đề nghị khen thưởng đối với trường hợp đề nghị tặng Bằng khen của Bộ Y tế.</w:t>
      </w:r>
    </w:p>
    <w:p>
      <w:pPr>
        <w:pStyle w:val="Normal"/>
        <w:bidi w:val="0"/>
        <w:spacing w:before="120" w:after="280"/>
        <w:jc w:val="left"/>
        <w:rPr/>
      </w:pPr>
      <w:r>
        <w:rPr>
          <w:rFonts w:ascii="Times New Roman" w:hAnsi="Times New Roman"/>
          <w:sz w:val="26"/>
          <w:szCs w:val="26"/>
          <w:vertAlign w:val="superscript"/>
        </w:rPr>
        <w:t>3</w:t>
      </w:r>
      <w:r>
        <w:rPr>
          <w:rFonts w:ascii="Times New Roman" w:hAnsi="Times New Roman"/>
          <w:sz w:val="26"/>
          <w:szCs w:val="26"/>
        </w:rPr>
        <w:t xml:space="preserve"> Báo cáo thành tích phải kê khai đầy đủ việc đáp ứng các tiêu chuẩn khen thưởng của hình thức khen thưởng theo quy định.</w:t>
      </w:r>
    </w:p>
    <w:p>
      <w:pPr>
        <w:pStyle w:val="Normal"/>
        <w:bidi w:val="0"/>
        <w:spacing w:before="120" w:after="280"/>
        <w:jc w:val="left"/>
        <w:rPr/>
      </w:pPr>
      <w:r>
        <w:rPr>
          <w:rFonts w:ascii="Times New Roman" w:hAnsi="Times New Roman"/>
          <w:sz w:val="26"/>
          <w:szCs w:val="26"/>
          <w:vertAlign w:val="superscript"/>
        </w:rPr>
        <w:t>4</w:t>
      </w:r>
      <w:r>
        <w:rPr>
          <w:rFonts w:ascii="Times New Roman" w:hAnsi="Times New Roman"/>
          <w:sz w:val="26"/>
          <w:szCs w:val="26"/>
        </w:rPr>
        <w:t xml:space="preserve"> Đối với trường học, Báo cáo cần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có so sánh với giai đoạn trước khi khen thưởng.</w:t>
      </w:r>
    </w:p>
    <w:p>
      <w:pPr>
        <w:pStyle w:val="Normal"/>
        <w:bidi w:val="0"/>
        <w:spacing w:before="120" w:after="280"/>
        <w:jc w:val="left"/>
        <w:rPr/>
      </w:pPr>
      <w:r>
        <w:rPr>
          <w:rFonts w:ascii="Times New Roman" w:hAnsi="Times New Roman"/>
          <w:sz w:val="26"/>
          <w:szCs w:val="26"/>
          <w:vertAlign w:val="superscript"/>
        </w:rPr>
        <w:t>5</w:t>
      </w:r>
      <w:r>
        <w:rPr>
          <w:rFonts w:ascii="Times New Roman" w:hAnsi="Times New Roman"/>
          <w:sz w:val="26"/>
          <w:szCs w:val="26"/>
        </w:rPr>
        <w:t xml:space="preserve"> Trong trường hợp đề nghị tặng Bằng khen của Bộ Y tế: Kê khai rõ các danh hiệu thi đua đã được tặng là tiêu chuẩn để đề nghị Khen thưởng Bằng khen của Bộ Y tế.</w:t>
      </w:r>
    </w:p>
    <w:p>
      <w:pPr>
        <w:pStyle w:val="Normal"/>
        <w:bidi w:val="0"/>
        <w:spacing w:before="120" w:after="280"/>
        <w:jc w:val="left"/>
        <w:rPr/>
      </w:pPr>
      <w:r>
        <w:rPr>
          <w:rFonts w:ascii="Times New Roman" w:hAnsi="Times New Roman"/>
          <w:sz w:val="26"/>
          <w:szCs w:val="26"/>
        </w:rPr>
        <w:t> </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next w:val="TextBody"/>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LibreOffice/6.0.4.2$Windows_x86 LibreOffice_project/9b0d9b32d5dcda91d2f1a96dc04c645c450872bf</Application>
  <Pages>2</Pages>
  <Words>709</Words>
  <Characters>2580</Characters>
  <CharactersWithSpaces>3266</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2026-10-16T11:26:09Z</dcterms:created>
  <dc:creator/>
  <dc:description/>
  <dc:language>vi-VN</dc:language>
  <cp:lastModifiedBy/>
  <dcterms:modified xsi:type="dcterms:W3CDTF">2026-10-16T11:34:56Z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