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napToGrid w:val="false"/>
        <w:spacing w:before="0" w:after="120"/>
        <w:ind w:firstLine="720"/>
        <w:jc w:val="right"/>
        <w:rPr>
          <w:i/>
          <w:i/>
          <w:iCs/>
        </w:rPr>
      </w:pPr>
      <w:r>
        <w:rPr>
          <w:b/>
          <w:bCs/>
          <w:i/>
          <w:iCs/>
        </w:rPr>
        <w:t>Mẫu số 1.3</w:t>
      </w:r>
    </w:p>
    <w:tbl>
      <w:tblPr>
        <w:tblW w:w="5000" w:type="pct"/>
        <w:jc w:val="left"/>
        <w:tblInd w:w="0" w:type="dxa"/>
        <w:tblBorders/>
        <w:tblCellMar>
          <w:top w:w="0" w:type="dxa"/>
          <w:left w:w="108" w:type="dxa"/>
          <w:bottom w:w="0" w:type="dxa"/>
          <w:right w:w="108" w:type="dxa"/>
        </w:tblCellMar>
        <w:tblLook w:firstRow="1" w:noVBand="1" w:lastRow="0" w:firstColumn="1" w:lastColumn="0" w:noHBand="0" w:val="04a0"/>
      </w:tblPr>
      <w:tblGrid>
        <w:gridCol w:w="3200"/>
        <w:gridCol w:w="5870"/>
      </w:tblGrid>
      <w:tr>
        <w:trPr/>
        <w:tc>
          <w:tcPr>
            <w:tcW w:w="3200" w:type="dxa"/>
            <w:tcBorders/>
            <w:shd w:fill="auto" w:val="clear"/>
          </w:tcPr>
          <w:p>
            <w:pPr>
              <w:pStyle w:val="Normal"/>
              <w:snapToGrid w:val="false"/>
              <w:jc w:val="center"/>
              <w:rPr/>
            </w:pPr>
            <w:r>
              <w:rPr/>
              <w:t>ĐƠN VỊ CẤP TRÊN</w:t>
              <w:br/>
            </w:r>
            <w:r>
              <w:rPr>
                <w:b/>
                <w:bCs/>
              </w:rPr>
              <w:t>ĐƠN VỊ .........</w:t>
              <w:br/>
            </w:r>
            <w:r>
              <w:rPr>
                <w:vertAlign w:val="superscript"/>
              </w:rPr>
              <w:t>________</w:t>
            </w:r>
          </w:p>
        </w:tc>
        <w:tc>
          <w:tcPr>
            <w:tcW w:w="5870" w:type="dxa"/>
            <w:tcBorders/>
            <w:shd w:fill="auto" w:val="clear"/>
          </w:tcPr>
          <w:p>
            <w:pPr>
              <w:pStyle w:val="Normal"/>
              <w:snapToGrid w:val="false"/>
              <w:jc w:val="center"/>
              <w:rPr/>
            </w:pPr>
            <w:r>
              <w:rPr>
                <w:b/>
                <w:bCs/>
              </w:rPr>
              <w:t>CỘNG HÒA XÃ HỘI CHỦ NGHĨA VIỆT NAM</w:t>
            </w:r>
            <w:r>
              <w:rPr/>
              <w:br/>
            </w:r>
            <w:r>
              <w:rPr>
                <w:b/>
                <w:bCs/>
              </w:rPr>
              <w:t>Độc lập - Tự do - Hạnh phúc</w:t>
              <w:br/>
            </w:r>
            <w:r>
              <w:rPr>
                <w:vertAlign w:val="superscript"/>
              </w:rPr>
              <w:t>________________________</w:t>
              <w:br/>
            </w:r>
            <w:r>
              <w:rPr>
                <w:i/>
                <w:iCs/>
              </w:rPr>
              <w:t>........, ngày ..... tháng .... năm ......</w:t>
            </w:r>
          </w:p>
        </w:tc>
      </w:tr>
    </w:tbl>
    <w:p>
      <w:pPr>
        <w:pStyle w:val="Normal"/>
        <w:snapToGrid w:val="false"/>
        <w:jc w:val="center"/>
        <w:rPr/>
      </w:pPr>
      <w:r>
        <w:rPr/>
      </w:r>
    </w:p>
    <w:p>
      <w:pPr>
        <w:pStyle w:val="Normal"/>
        <w:snapToGrid w:val="false"/>
        <w:jc w:val="center"/>
        <w:rPr>
          <w:i/>
          <w:i/>
          <w:iCs/>
        </w:rPr>
      </w:pPr>
      <w:r>
        <w:rPr>
          <w:b/>
          <w:bCs/>
        </w:rPr>
        <w:t>BÁO CÁO THÀNH TÍCH</w:t>
      </w:r>
      <w:r>
        <w:rPr/>
        <w:br/>
      </w:r>
      <w:r>
        <w:rPr>
          <w:b/>
          <w:bCs/>
        </w:rPr>
        <w:t>ĐỀ NGHỊ TẶNG DANH HIỆU....</w:t>
      </w:r>
      <w:r>
        <w:rPr>
          <w:b/>
          <w:bCs/>
          <w:vertAlign w:val="superscript"/>
        </w:rPr>
        <w:t>1</w:t>
      </w:r>
      <w:r>
        <w:rPr/>
        <w:br/>
        <w:t>(Mẫu báo cáo này áp dụng đối với cá nhân)</w:t>
      </w:r>
    </w:p>
    <w:p>
      <w:pPr>
        <w:pStyle w:val="Normal"/>
        <w:snapToGrid w:val="false"/>
        <w:jc w:val="center"/>
        <w:rPr/>
      </w:pPr>
      <w:r>
        <w:rPr/>
      </w:r>
    </w:p>
    <w:p>
      <w:pPr>
        <w:pStyle w:val="Normal"/>
        <w:widowControl w:val="false"/>
        <w:bidi w:val="0"/>
        <w:snapToGrid w:val="false"/>
        <w:spacing w:before="0" w:after="120"/>
        <w:ind w:left="0" w:right="0" w:hanging="0"/>
        <w:jc w:val="both"/>
        <w:rPr/>
      </w:pPr>
      <w:r>
        <w:rPr>
          <w:b/>
          <w:bCs/>
        </w:rPr>
        <w:t>I. SƠ LƯỢC LÝ LỊCH</w:t>
      </w:r>
    </w:p>
    <w:p>
      <w:pPr>
        <w:pStyle w:val="Normal"/>
        <w:widowControl w:val="false"/>
        <w:bidi w:val="0"/>
        <w:snapToGrid w:val="false"/>
        <w:spacing w:before="0" w:after="120"/>
        <w:ind w:left="0" w:right="0" w:hanging="0"/>
        <w:jc w:val="both"/>
        <w:rPr/>
      </w:pPr>
      <w:r>
        <w:rPr/>
        <w:t>- Họ tên (Ghi đầy đủ bằng chữ in thường, không viết tắt):</w:t>
      </w:r>
    </w:p>
    <w:p>
      <w:pPr>
        <w:pStyle w:val="Normal"/>
        <w:widowControl w:val="false"/>
        <w:bidi w:val="0"/>
        <w:snapToGrid w:val="false"/>
        <w:spacing w:before="0" w:after="120"/>
        <w:ind w:left="0" w:right="0" w:hanging="0"/>
        <w:jc w:val="both"/>
        <w:rPr/>
      </w:pPr>
      <w:r>
        <w:rPr/>
        <w:t>- Sinh ngày, tháng, năm: .......</w:t>
      </w:r>
    </w:p>
    <w:p>
      <w:pPr>
        <w:pStyle w:val="Normal"/>
        <w:widowControl w:val="false"/>
        <w:bidi w:val="0"/>
        <w:snapToGrid w:val="false"/>
        <w:spacing w:before="0" w:after="120"/>
        <w:ind w:left="0" w:right="0" w:hanging="0"/>
        <w:jc w:val="both"/>
        <w:rPr/>
      </w:pPr>
      <w:r>
        <w:rPr/>
        <w:t>- Giới tính: ....... Dân tộc, tôn giáo;</w:t>
      </w:r>
    </w:p>
    <w:p>
      <w:pPr>
        <w:pStyle w:val="Normal"/>
        <w:widowControl w:val="false"/>
        <w:bidi w:val="0"/>
        <w:snapToGrid w:val="false"/>
        <w:spacing w:before="0" w:after="120"/>
        <w:ind w:left="0" w:right="0" w:hanging="0"/>
        <w:jc w:val="both"/>
        <w:rPr/>
      </w:pPr>
      <w:r>
        <w:rPr/>
        <w:t>- Số CCCD:</w:t>
      </w:r>
    </w:p>
    <w:p>
      <w:pPr>
        <w:pStyle w:val="Normal"/>
        <w:widowControl w:val="false"/>
        <w:bidi w:val="0"/>
        <w:snapToGrid w:val="false"/>
        <w:spacing w:before="0" w:after="120"/>
        <w:ind w:left="0" w:right="0" w:hanging="0"/>
        <w:jc w:val="both"/>
        <w:rPr/>
      </w:pPr>
      <w:r>
        <w:rPr/>
        <w:t>- Quê quán</w:t>
      </w:r>
      <w:r>
        <w:rPr>
          <w:vertAlign w:val="superscript"/>
        </w:rPr>
        <w:t>2</w:t>
      </w:r>
      <w:r>
        <w:rPr/>
        <w:t>:</w:t>
      </w:r>
    </w:p>
    <w:p>
      <w:pPr>
        <w:pStyle w:val="Normal"/>
        <w:widowControl w:val="false"/>
        <w:bidi w:val="0"/>
        <w:snapToGrid w:val="false"/>
        <w:spacing w:before="0" w:after="120"/>
        <w:ind w:left="0" w:right="0" w:hanging="0"/>
        <w:jc w:val="both"/>
        <w:rPr/>
      </w:pPr>
      <w:r>
        <w:rPr/>
        <w:t>- Nơi thường trú</w:t>
      </w:r>
      <w:r>
        <w:rPr>
          <w:vertAlign w:val="superscript"/>
        </w:rPr>
        <w:t>2</w:t>
      </w:r>
      <w:r>
        <w:rPr/>
        <w:t>:</w:t>
      </w:r>
    </w:p>
    <w:p>
      <w:pPr>
        <w:pStyle w:val="Normal"/>
        <w:widowControl w:val="false"/>
        <w:bidi w:val="0"/>
        <w:snapToGrid w:val="false"/>
        <w:spacing w:before="0" w:after="120"/>
        <w:ind w:left="0" w:right="0" w:hanging="0"/>
        <w:jc w:val="both"/>
        <w:rPr/>
      </w:pPr>
      <w:r>
        <w:rPr/>
        <w:t>- Cơ quan, địa phương công tác:</w:t>
      </w:r>
    </w:p>
    <w:p>
      <w:pPr>
        <w:pStyle w:val="Normal"/>
        <w:widowControl w:val="false"/>
        <w:bidi w:val="0"/>
        <w:snapToGrid w:val="false"/>
        <w:spacing w:before="0" w:after="120"/>
        <w:ind w:left="0" w:right="0" w:hanging="0"/>
        <w:jc w:val="both"/>
        <w:rPr/>
      </w:pPr>
      <w:r>
        <w:rPr/>
        <w:t>- Chức vụ (Đảng, chính quyền, đoàn thể):</w:t>
      </w:r>
    </w:p>
    <w:p>
      <w:pPr>
        <w:pStyle w:val="Normal"/>
        <w:widowControl w:val="false"/>
        <w:bidi w:val="0"/>
        <w:snapToGrid w:val="false"/>
        <w:spacing w:before="0" w:after="120"/>
        <w:ind w:left="0" w:right="0" w:hanging="0"/>
        <w:jc w:val="both"/>
        <w:rPr/>
      </w:pPr>
      <w:r>
        <w:rPr/>
        <w:t>- Trình độ lý luận chính trị, chuyên môn, nghiệp vụ (nếu có):</w:t>
      </w:r>
    </w:p>
    <w:p>
      <w:pPr>
        <w:pStyle w:val="Normal"/>
        <w:widowControl w:val="false"/>
        <w:bidi w:val="0"/>
        <w:snapToGrid w:val="false"/>
        <w:spacing w:before="0" w:after="120"/>
        <w:ind w:left="0" w:right="0" w:hanging="0"/>
        <w:jc w:val="both"/>
        <w:rPr/>
      </w:pPr>
      <w:r>
        <w:rPr/>
        <w:t>- Học hàm, học vị, danh hiệu, giải thưởng:</w:t>
      </w:r>
    </w:p>
    <w:p>
      <w:pPr>
        <w:pStyle w:val="Normal"/>
        <w:widowControl w:val="false"/>
        <w:bidi w:val="0"/>
        <w:snapToGrid w:val="false"/>
        <w:spacing w:before="0" w:after="120"/>
        <w:ind w:left="0" w:right="0" w:hanging="0"/>
        <w:jc w:val="both"/>
        <w:rPr/>
      </w:pPr>
      <w:r>
        <w:rPr>
          <w:b/>
          <w:bCs/>
        </w:rPr>
        <w:t>II. THÀNH TÍCH ĐẠT ĐƯỢC</w:t>
      </w:r>
      <w:r>
        <w:rPr>
          <w:b/>
          <w:bCs/>
          <w:vertAlign w:val="superscript"/>
        </w:rPr>
        <w:t>3</w:t>
      </w:r>
    </w:p>
    <w:p>
      <w:pPr>
        <w:pStyle w:val="Normal"/>
        <w:widowControl w:val="false"/>
        <w:bidi w:val="0"/>
        <w:snapToGrid w:val="false"/>
        <w:spacing w:before="0" w:after="120"/>
        <w:ind w:left="0" w:right="0" w:hanging="0"/>
        <w:jc w:val="both"/>
        <w:rPr/>
      </w:pPr>
      <w:r>
        <w:rPr/>
        <w:t>1. Quyền hạn, nhiệm vụ được giao hoặc đảm nhận:</w:t>
      </w:r>
    </w:p>
    <w:p>
      <w:pPr>
        <w:pStyle w:val="Normal"/>
        <w:widowControl w:val="false"/>
        <w:bidi w:val="0"/>
        <w:snapToGrid w:val="false"/>
        <w:spacing w:before="0" w:after="120"/>
        <w:ind w:left="0" w:right="0" w:hanging="0"/>
        <w:jc w:val="both"/>
        <w:rPr/>
      </w:pPr>
      <w:r>
        <w:rPr/>
        <w:t>2. Thành tích đạt được của cá nhân:</w:t>
      </w:r>
    </w:p>
    <w:p>
      <w:pPr>
        <w:pStyle w:val="Normal"/>
        <w:widowControl w:val="false"/>
        <w:bidi w:val="0"/>
        <w:snapToGrid w:val="false"/>
        <w:spacing w:before="0" w:after="120"/>
        <w:ind w:left="0" w:right="0" w:hanging="0"/>
        <w:jc w:val="both"/>
        <w:rPr/>
      </w:pPr>
      <w:r>
        <w:rPr/>
        <w:t>Nêu thành tích cá nhân trong việc thực hiện nhiệm vụ được giao trong giai đoạn thành tích đề nghị khen thưởng, kết quả đã đạt được về năng suất, chất lượng, hiệu quả thực hiện nhiệm vụ; các biện pháp, giải pháp công tác trong việc đổi mới công tác quản lý; việc ứng dụng khoa học, công nghệ và đổi mới sáng tạo vào thực tiễn; việc thực hiện chủ trương, đường lối của Đảng, chính sách và pháp luật của Nhà nước;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 (nếu có).</w:t>
      </w:r>
    </w:p>
    <w:p>
      <w:pPr>
        <w:pStyle w:val="Normal"/>
        <w:widowControl w:val="false"/>
        <w:bidi w:val="0"/>
        <w:snapToGrid w:val="false"/>
        <w:spacing w:before="0" w:after="120"/>
        <w:ind w:left="0" w:right="0" w:hanging="0"/>
        <w:jc w:val="both"/>
        <w:rPr/>
      </w:pPr>
      <w:r>
        <w:rPr/>
        <w:t>Ghi rõ nội dung, hiệu quả áp dụng, khả năng nhân rộng của sáng kiến hoặc phạm vi ảnh hưởng của nhiệm vụ khoa học, công nghệ và đổi mới sáng tạo; đối tượng tham gia thực hiện nhiệm vụ khoa học, công nghệ và đổi mới sáng tạo; văn bản của người đứng đầu cơ quan, đơn vị, Bộ trưởng Bộ Tư pháp (ghi rõ số văn bản, ngày, tháng, năm) về công nhận hiệu quả áp dụng và khả năng nhân rộng của sáng kiến; công nhận phạm vi ảnh hưởng của nhiệm vụ khoa học, công nghệ và đổi mới sáng tạo là điều kiện xét đề nghị tặng danh hiệu thi đua (nếu có).</w:t>
      </w:r>
    </w:p>
    <w:p>
      <w:pPr>
        <w:pStyle w:val="Normal"/>
        <w:widowControl w:val="false"/>
        <w:bidi w:val="0"/>
        <w:snapToGrid w:val="false"/>
        <w:spacing w:before="0" w:after="120"/>
        <w:ind w:left="0" w:right="0" w:hanging="0"/>
        <w:jc w:val="both"/>
        <w:rPr/>
      </w:pPr>
      <w:r>
        <w:rPr/>
        <w:t>Đối với người làm công tác lãnh đạo, quản lý: nêu tóm tắt thành tích của đơn vị, riêng thủ trưởng đơn vị kinh doanh lập bảng thống kê so sánh các tiêu chí: Giá trị tổng sản lượng, doanh thu, lợi nhuận, nộp ngân sách, thực hiện các chế độ, chính sách đối với người lao động, đầu tư tái sản xuất, thu nhập bình quân; các sáng kiến cải tiến kỹ thuật, áp dụng khoa học, công nghệ, đổi mới sáng tạo, chuyển đổi số (giá trị làm lợi); phúc lợi xã hội, việc thực hiện nghĩa vụ nộp ngân sách nhà nước; bảo đảm môi trường, an toàn vệ sinh lao động, an toàn vệ sinh thực phẩm trong thời gian tính thành tích đề nghị tặng danh hiệu thi đua.</w:t>
      </w:r>
    </w:p>
    <w:p>
      <w:pPr>
        <w:pStyle w:val="Normal"/>
        <w:widowControl w:val="false"/>
        <w:bidi w:val="0"/>
        <w:snapToGrid w:val="false"/>
        <w:spacing w:before="0" w:after="120"/>
        <w:ind w:left="0" w:right="0" w:hanging="0"/>
        <w:jc w:val="both"/>
        <w:rPr/>
      </w:pPr>
      <w:r>
        <w:rPr>
          <w:b/>
          <w:bCs/>
        </w:rPr>
        <w:t>III. KẾT QUẢ XẾP LOẠI MỨC ĐỘ HOÀN THÀNH NHIỆM VỤ; DANH HIỆU THI ĐUA, HÌNH THỨC KHEN THƯỞNG ĐÃ ĐƯỢC NHẬN</w:t>
      </w:r>
      <w:r>
        <w:rPr>
          <w:b/>
          <w:bCs/>
          <w:vertAlign w:val="superscript"/>
        </w:rPr>
        <w:t>4</w:t>
      </w:r>
    </w:p>
    <w:p>
      <w:pPr>
        <w:pStyle w:val="Normal"/>
        <w:widowControl w:val="false"/>
        <w:bidi w:val="0"/>
        <w:snapToGrid w:val="false"/>
        <w:spacing w:before="0" w:after="120"/>
        <w:ind w:left="0" w:right="0" w:hanging="0"/>
        <w:jc w:val="both"/>
        <w:rPr/>
      </w:pPr>
      <w:r>
        <w:rPr/>
        <w:t>1. Kết quả xếp loại mức độ hoàn thành nhiệm vụ của cá nhân:</w:t>
      </w:r>
    </w:p>
    <w:tbl>
      <w:tblPr>
        <w:tblW w:w="5000" w:type="pct"/>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60" w:type="dxa"/>
          <w:left w:w="95" w:type="dxa"/>
          <w:bottom w:w="60" w:type="dxa"/>
          <w:right w:w="100" w:type="dxa"/>
        </w:tblCellMar>
        <w:tblLook w:firstRow="0" w:noVBand="0" w:lastRow="0" w:firstColumn="0" w:lastColumn="0" w:noHBand="0" w:val="0000"/>
      </w:tblPr>
      <w:tblGrid>
        <w:gridCol w:w="1411"/>
        <w:gridCol w:w="2510"/>
        <w:gridCol w:w="5150"/>
      </w:tblGrid>
      <w:tr>
        <w:trPr>
          <w:tblHeader w:val="true"/>
          <w:cantSplit w:val="true"/>
        </w:trPr>
        <w:tc>
          <w:tcPr>
            <w:tcW w:w="14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center"/>
              <w:rPr/>
            </w:pPr>
            <w:r>
              <w:rPr>
                <w:b/>
                <w:bCs/>
              </w:rPr>
              <w:t>Năm</w:t>
            </w:r>
          </w:p>
        </w:tc>
        <w:tc>
          <w:tcPr>
            <w:tcW w:w="25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center"/>
              <w:rPr/>
            </w:pPr>
            <w:r>
              <w:rPr>
                <w:b/>
                <w:bCs/>
              </w:rPr>
              <w:t>Mức độ</w:t>
            </w:r>
          </w:p>
        </w:tc>
        <w:tc>
          <w:tcPr>
            <w:tcW w:w="51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center"/>
              <w:rPr/>
            </w:pPr>
            <w:r>
              <w:rPr>
                <w:b/>
                <w:bCs/>
              </w:rPr>
              <w:t>Số, ngày, tháng, năm của quyết định hoặc ngày, tháng, năm của văn bản xác nhận</w:t>
            </w:r>
          </w:p>
        </w:tc>
      </w:tr>
      <w:tr>
        <w:trPr>
          <w:cantSplit w:val="true"/>
        </w:trPr>
        <w:tc>
          <w:tcPr>
            <w:tcW w:w="14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 xml:space="preserve"> </w:t>
            </w:r>
          </w:p>
        </w:tc>
        <w:tc>
          <w:tcPr>
            <w:tcW w:w="25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 xml:space="preserve"> </w:t>
            </w:r>
          </w:p>
        </w:tc>
        <w:tc>
          <w:tcPr>
            <w:tcW w:w="51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 xml:space="preserve"> </w:t>
            </w:r>
          </w:p>
        </w:tc>
      </w:tr>
    </w:tbl>
    <w:p>
      <w:pPr>
        <w:pStyle w:val="Normal"/>
        <w:widowControl w:val="false"/>
        <w:bidi w:val="0"/>
        <w:snapToGrid w:val="false"/>
        <w:spacing w:before="0" w:after="120"/>
        <w:ind w:left="0" w:right="0" w:hanging="0"/>
        <w:jc w:val="both"/>
        <w:rPr/>
      </w:pPr>
      <w:r>
        <w:rPr/>
        <w:t>2. Kết quả xếp loại mức độ hoàn thành nhiệm vụ của đảng viên (nếu cá nhân là đảng viên):</w:t>
      </w:r>
    </w:p>
    <w:tbl>
      <w:tblPr>
        <w:tblW w:w="5000" w:type="pct"/>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60" w:type="dxa"/>
          <w:left w:w="95" w:type="dxa"/>
          <w:bottom w:w="60" w:type="dxa"/>
          <w:right w:w="100" w:type="dxa"/>
        </w:tblCellMar>
        <w:tblLook w:firstRow="0" w:noVBand="0" w:lastRow="0" w:firstColumn="0" w:lastColumn="0" w:noHBand="0" w:val="0000"/>
      </w:tblPr>
      <w:tblGrid>
        <w:gridCol w:w="1411"/>
        <w:gridCol w:w="2511"/>
        <w:gridCol w:w="5149"/>
      </w:tblGrid>
      <w:tr>
        <w:trPr>
          <w:tblHeader w:val="true"/>
          <w:cantSplit w:val="true"/>
        </w:trPr>
        <w:tc>
          <w:tcPr>
            <w:tcW w:w="14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center"/>
              <w:rPr/>
            </w:pPr>
            <w:r>
              <w:rPr>
                <w:b/>
                <w:bCs/>
              </w:rPr>
              <w:t>Năm</w:t>
            </w:r>
          </w:p>
        </w:tc>
        <w:tc>
          <w:tcPr>
            <w:tcW w:w="25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center"/>
              <w:rPr/>
            </w:pPr>
            <w:r>
              <w:rPr>
                <w:b/>
                <w:bCs/>
              </w:rPr>
              <w:t>Danh hiệu thi đua</w:t>
            </w:r>
          </w:p>
        </w:tc>
        <w:tc>
          <w:tcPr>
            <w:tcW w:w="51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center"/>
              <w:rPr/>
            </w:pPr>
            <w:r>
              <w:rPr>
                <w:b/>
                <w:bCs/>
              </w:rPr>
              <w:t>Số, ngày, tháng, năm của quyết định hoặc ngày, tháng, năm của văn bản xác nhận; cơ quan ban hành</w:t>
            </w:r>
          </w:p>
        </w:tc>
      </w:tr>
      <w:tr>
        <w:trPr>
          <w:cantSplit w:val="true"/>
        </w:trPr>
        <w:tc>
          <w:tcPr>
            <w:tcW w:w="14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 xml:space="preserve"> </w:t>
            </w:r>
          </w:p>
        </w:tc>
        <w:tc>
          <w:tcPr>
            <w:tcW w:w="25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 xml:space="preserve"> </w:t>
            </w:r>
          </w:p>
        </w:tc>
        <w:tc>
          <w:tcPr>
            <w:tcW w:w="51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 xml:space="preserve"> </w:t>
            </w:r>
          </w:p>
        </w:tc>
      </w:tr>
    </w:tbl>
    <w:p>
      <w:pPr>
        <w:pStyle w:val="Normal"/>
        <w:widowControl w:val="false"/>
        <w:bidi w:val="0"/>
        <w:snapToGrid w:val="false"/>
        <w:spacing w:before="0" w:after="120"/>
        <w:ind w:left="0" w:right="0" w:hanging="0"/>
        <w:jc w:val="both"/>
        <w:rPr/>
      </w:pPr>
      <w:r>
        <w:rPr/>
        <w:t>3. Danh hiệu thi đua:</w:t>
      </w:r>
    </w:p>
    <w:tbl>
      <w:tblPr>
        <w:tblW w:w="5000" w:type="pct"/>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60" w:type="dxa"/>
          <w:left w:w="95" w:type="dxa"/>
          <w:bottom w:w="60" w:type="dxa"/>
          <w:right w:w="100" w:type="dxa"/>
        </w:tblCellMar>
        <w:tblLook w:firstRow="0" w:noVBand="0" w:lastRow="0" w:firstColumn="0" w:lastColumn="0" w:noHBand="0" w:val="0000"/>
      </w:tblPr>
      <w:tblGrid>
        <w:gridCol w:w="1411"/>
        <w:gridCol w:w="2511"/>
        <w:gridCol w:w="5149"/>
      </w:tblGrid>
      <w:tr>
        <w:trPr>
          <w:tblHeader w:val="true"/>
          <w:cantSplit w:val="true"/>
        </w:trPr>
        <w:tc>
          <w:tcPr>
            <w:tcW w:w="14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center"/>
              <w:rPr/>
            </w:pPr>
            <w:r>
              <w:rPr>
                <w:b/>
                <w:bCs/>
              </w:rPr>
              <w:t>Năm</w:t>
            </w:r>
          </w:p>
        </w:tc>
        <w:tc>
          <w:tcPr>
            <w:tcW w:w="25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center"/>
              <w:rPr/>
            </w:pPr>
            <w:r>
              <w:rPr>
                <w:b/>
                <w:bCs/>
              </w:rPr>
              <w:t>Danh hiệu thi đua</w:t>
            </w:r>
          </w:p>
        </w:tc>
        <w:tc>
          <w:tcPr>
            <w:tcW w:w="51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center"/>
              <w:rPr/>
            </w:pPr>
            <w:r>
              <w:rPr>
                <w:b/>
                <w:bCs/>
              </w:rPr>
              <w:t>Số, ngày, tháng, năm của quyết định công nhận danh hiệu thi đua; cơ quan ban hành quyết định</w:t>
            </w:r>
          </w:p>
        </w:tc>
      </w:tr>
      <w:tr>
        <w:trPr>
          <w:cantSplit w:val="true"/>
        </w:trPr>
        <w:tc>
          <w:tcPr>
            <w:tcW w:w="14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 xml:space="preserve"> </w:t>
            </w:r>
          </w:p>
        </w:tc>
        <w:tc>
          <w:tcPr>
            <w:tcW w:w="25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 xml:space="preserve"> </w:t>
            </w:r>
          </w:p>
        </w:tc>
        <w:tc>
          <w:tcPr>
            <w:tcW w:w="51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 xml:space="preserve"> </w:t>
            </w:r>
          </w:p>
        </w:tc>
      </w:tr>
    </w:tbl>
    <w:p>
      <w:pPr>
        <w:pStyle w:val="Normal"/>
        <w:widowControl w:val="false"/>
        <w:bidi w:val="0"/>
        <w:snapToGrid w:val="false"/>
        <w:spacing w:before="0" w:after="120"/>
        <w:ind w:left="0" w:right="0" w:hanging="0"/>
        <w:jc w:val="both"/>
        <w:rPr/>
      </w:pPr>
      <w:r>
        <w:rPr/>
        <w:t>4. Hình thức khen thưởng:</w:t>
      </w:r>
    </w:p>
    <w:tbl>
      <w:tblPr>
        <w:tblW w:w="5000" w:type="pct"/>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60" w:type="dxa"/>
          <w:left w:w="95" w:type="dxa"/>
          <w:bottom w:w="60" w:type="dxa"/>
          <w:right w:w="100" w:type="dxa"/>
        </w:tblCellMar>
        <w:tblLook w:firstRow="0" w:noVBand="0" w:lastRow="0" w:firstColumn="0" w:lastColumn="0" w:noHBand="0" w:val="0000"/>
      </w:tblPr>
      <w:tblGrid>
        <w:gridCol w:w="1411"/>
        <w:gridCol w:w="2510"/>
        <w:gridCol w:w="5150"/>
      </w:tblGrid>
      <w:tr>
        <w:trPr>
          <w:tblHeader w:val="true"/>
          <w:cantSplit w:val="true"/>
        </w:trPr>
        <w:tc>
          <w:tcPr>
            <w:tcW w:w="14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center"/>
              <w:rPr/>
            </w:pPr>
            <w:r>
              <w:rPr>
                <w:b/>
                <w:bCs/>
              </w:rPr>
              <w:t>Năm</w:t>
            </w:r>
          </w:p>
        </w:tc>
        <w:tc>
          <w:tcPr>
            <w:tcW w:w="25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center"/>
              <w:rPr/>
            </w:pPr>
            <w:r>
              <w:rPr>
                <w:b/>
                <w:bCs/>
              </w:rPr>
              <w:t>Hình thức khen thưởng</w:t>
            </w:r>
          </w:p>
        </w:tc>
        <w:tc>
          <w:tcPr>
            <w:tcW w:w="51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center"/>
              <w:rPr/>
            </w:pPr>
            <w:r>
              <w:rPr>
                <w:b/>
                <w:bCs/>
              </w:rPr>
              <w:t>Số, ngày, tháng, năm của quyết định khen thưởng; cơ quan ban hành quyết định</w:t>
            </w:r>
          </w:p>
        </w:tc>
      </w:tr>
      <w:tr>
        <w:trPr>
          <w:cantSplit w:val="true"/>
        </w:trPr>
        <w:tc>
          <w:tcPr>
            <w:tcW w:w="14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 xml:space="preserve"> </w:t>
            </w:r>
          </w:p>
        </w:tc>
        <w:tc>
          <w:tcPr>
            <w:tcW w:w="25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 xml:space="preserve"> </w:t>
            </w:r>
          </w:p>
        </w:tc>
        <w:tc>
          <w:tcPr>
            <w:tcW w:w="51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 xml:space="preserve"> </w:t>
            </w:r>
          </w:p>
        </w:tc>
      </w:tr>
    </w:tbl>
    <w:p>
      <w:pPr>
        <w:pStyle w:val="Normal"/>
        <w:snapToGrid w:val="false"/>
        <w:jc w:val="center"/>
        <w:rPr/>
      </w:pPr>
      <w:r>
        <w:rPr/>
      </w:r>
    </w:p>
    <w:tbl>
      <w:tblPr>
        <w:tblW w:w="5000" w:type="pct"/>
        <w:jc w:val="left"/>
        <w:tblInd w:w="0" w:type="dxa"/>
        <w:tblBorders/>
        <w:tblCellMar>
          <w:top w:w="0" w:type="dxa"/>
          <w:left w:w="108" w:type="dxa"/>
          <w:bottom w:w="0" w:type="dxa"/>
          <w:right w:w="108" w:type="dxa"/>
        </w:tblCellMar>
        <w:tblLook w:firstRow="1" w:noVBand="1" w:lastRow="0" w:firstColumn="1" w:lastColumn="0" w:noHBand="0" w:val="04a0"/>
      </w:tblPr>
      <w:tblGrid>
        <w:gridCol w:w="4535"/>
        <w:gridCol w:w="4535"/>
      </w:tblGrid>
      <w:tr>
        <w:trPr/>
        <w:tc>
          <w:tcPr>
            <w:tcW w:w="4535" w:type="dxa"/>
            <w:tcBorders/>
            <w:shd w:fill="auto" w:val="clear"/>
          </w:tcPr>
          <w:p>
            <w:pPr>
              <w:pStyle w:val="Normal"/>
              <w:snapToGrid w:val="false"/>
              <w:jc w:val="center"/>
              <w:rPr/>
            </w:pPr>
            <w:r>
              <w:rPr>
                <w:b/>
                <w:bCs/>
              </w:rPr>
              <w:t>THỦ TRƯỞNG ĐƠN VỊ</w:t>
            </w:r>
            <w:r>
              <w:rPr/>
              <w:br/>
            </w:r>
            <w:r>
              <w:rPr>
                <w:b/>
                <w:bCs/>
              </w:rPr>
              <w:t>XÁC NHẬN, ĐỀ NGHỊ</w:t>
            </w:r>
            <w:r>
              <w:rPr/>
              <w:br/>
            </w:r>
            <w:r>
              <w:rPr>
                <w:i/>
                <w:iCs/>
              </w:rPr>
              <w:t>(Ký, đóng dấu)</w:t>
            </w:r>
          </w:p>
        </w:tc>
        <w:tc>
          <w:tcPr>
            <w:tcW w:w="4535" w:type="dxa"/>
            <w:tcBorders/>
            <w:shd w:fill="auto" w:val="clear"/>
          </w:tcPr>
          <w:p>
            <w:pPr>
              <w:pStyle w:val="Normal"/>
              <w:snapToGrid w:val="false"/>
              <w:jc w:val="center"/>
              <w:rPr/>
            </w:pPr>
            <w:r>
              <w:rPr>
                <w:b/>
                <w:bCs/>
              </w:rPr>
              <w:t>NGƯỜI BÁO CÁO THÀNH TÍCH</w:t>
            </w:r>
            <w:r>
              <w:rPr/>
              <w:br/>
            </w:r>
            <w:r>
              <w:rPr>
                <w:i/>
                <w:iCs/>
              </w:rPr>
              <w:t>(Ký, ghi rõ họ tên)</w:t>
            </w:r>
          </w:p>
        </w:tc>
      </w:tr>
    </w:tbl>
    <w:p>
      <w:pPr>
        <w:pStyle w:val="Normal"/>
        <w:snapToGrid w:val="false"/>
        <w:jc w:val="center"/>
        <w:rPr/>
      </w:pPr>
      <w:r>
        <w:rPr/>
      </w:r>
    </w:p>
    <w:p>
      <w:pPr>
        <w:pStyle w:val="Normal"/>
        <w:snapToGrid w:val="false"/>
        <w:jc w:val="center"/>
        <w:rPr/>
      </w:pPr>
      <w:r>
        <w:rPr>
          <w:b/>
          <w:bCs/>
        </w:rPr>
        <w:t>XÁC NHẬN CỦA CẤP TRÌNH KHEN THƯỞNG</w:t>
        <w:br/>
      </w:r>
      <w:r>
        <w:rPr>
          <w:i/>
          <w:iCs/>
        </w:rPr>
        <w:t>(Ký, đóng dấu)</w:t>
      </w:r>
    </w:p>
    <w:p>
      <w:pPr>
        <w:pStyle w:val="Normal"/>
        <w:snapToGrid w:val="false"/>
        <w:jc w:val="center"/>
        <w:rPr/>
      </w:pPr>
      <w:r>
        <w:rPr/>
      </w:r>
    </w:p>
    <w:p>
      <w:pPr>
        <w:pStyle w:val="Normal"/>
        <w:widowControl/>
        <w:tabs>
          <w:tab w:val="left" w:pos="675" w:leader="none"/>
        </w:tabs>
        <w:bidi w:val="0"/>
        <w:snapToGrid w:val="false"/>
        <w:spacing w:before="0" w:after="120"/>
        <w:ind w:left="0" w:right="0" w:hanging="0"/>
        <w:jc w:val="both"/>
        <w:rPr/>
      </w:pPr>
      <w:r>
        <w:rPr>
          <w:vertAlign w:val="superscript"/>
        </w:rPr>
        <w:t>_________________________</w:t>
      </w:r>
    </w:p>
    <w:p>
      <w:pPr>
        <w:pStyle w:val="Normal"/>
        <w:widowControl w:val="false"/>
        <w:bidi w:val="0"/>
        <w:snapToGrid w:val="false"/>
        <w:spacing w:before="0" w:after="120"/>
        <w:ind w:left="0" w:right="0" w:hanging="0"/>
        <w:jc w:val="both"/>
        <w:rPr/>
      </w:pPr>
      <w:r>
        <w:rPr>
          <w:vertAlign w:val="superscript"/>
        </w:rPr>
        <w:t xml:space="preserve">1 </w:t>
      </w:r>
      <w:r>
        <w:rPr/>
        <w:t>Ghi rõ danh hiệu: Lao động tiên tiến, Chiến sĩ thi đua cơ sở, Chiến sĩ thi đua ngành Tư pháp.</w:t>
      </w:r>
    </w:p>
    <w:p>
      <w:pPr>
        <w:pStyle w:val="Normal"/>
        <w:widowControl w:val="false"/>
        <w:bidi w:val="0"/>
        <w:snapToGrid w:val="false"/>
        <w:spacing w:before="0" w:after="120"/>
        <w:ind w:left="0" w:right="0" w:hanging="0"/>
        <w:jc w:val="both"/>
        <w:rPr/>
      </w:pPr>
      <w:r>
        <w:rPr>
          <w:vertAlign w:val="superscript"/>
        </w:rPr>
        <w:t xml:space="preserve">2 </w:t>
      </w:r>
      <w:r>
        <w:rPr/>
        <w:t>Đơn vị hành chính: xã (phường, đặc khu); tỉnh (thành phố).</w:t>
      </w:r>
    </w:p>
    <w:p>
      <w:pPr>
        <w:pStyle w:val="Normal"/>
        <w:widowControl w:val="false"/>
        <w:bidi w:val="0"/>
        <w:snapToGrid w:val="false"/>
        <w:spacing w:before="0" w:after="120"/>
        <w:ind w:left="0" w:right="0" w:hanging="0"/>
        <w:jc w:val="both"/>
        <w:rPr/>
      </w:pPr>
      <w:r>
        <w:rPr>
          <w:vertAlign w:val="superscript"/>
        </w:rPr>
        <w:t xml:space="preserve">3 </w:t>
      </w:r>
      <w:r>
        <w:rPr/>
        <w:t>Báo cáo thành tích trong 01 năm đối với đề nghị tặng danh hiệu Lao động tiên tiến, danh hiệu Chiến sĩ thi đua cơ sở; 03 năm liên tục đối với đề nghị danh hiệu Chiến sĩ thi đua ngành Tư pháp.</w:t>
      </w:r>
    </w:p>
    <w:p>
      <w:pPr>
        <w:pStyle w:val="Normal"/>
        <w:widowControl w:val="false"/>
        <w:bidi w:val="0"/>
        <w:snapToGrid w:val="false"/>
        <w:spacing w:before="0" w:after="120"/>
        <w:ind w:left="0" w:right="0" w:hanging="0"/>
        <w:jc w:val="both"/>
        <w:rPr/>
      </w:pPr>
      <w:r>
        <w:rPr>
          <w:vertAlign w:val="superscript"/>
        </w:rPr>
        <w:t xml:space="preserve">4 </w:t>
      </w:r>
      <w:r>
        <w:rPr/>
        <w:t>Ghi rõ số quyết định, ngày, tháng, năm ký quyết định của 03 lần liên tục được tặng danh hiệu “Chiến sĩ thi đua cơ sở” trước thời điểm đề nghị danh hiệu Chiến sĩ thi đua ngành Tư pháp.</w:t>
      </w:r>
    </w:p>
    <w:p>
      <w:pPr>
        <w:pStyle w:val="Normal"/>
        <w:widowControl w:val="false"/>
        <w:snapToGrid w:val="false"/>
        <w:spacing w:before="0" w:after="120"/>
        <w:ind w:firstLine="720"/>
        <w:jc w:val="both"/>
        <w:rPr>
          <w:b/>
          <w:b/>
          <w:bCs/>
        </w:rPr>
      </w:pPr>
      <w:r>
        <w:rPr>
          <w:b/>
          <w:bCs/>
        </w:rPr>
      </w:r>
    </w:p>
    <w:p>
      <w:pPr>
        <w:pStyle w:val="Normal"/>
        <w:rPr/>
      </w:pPr>
      <w:r>
        <w:rPr/>
      </w:r>
    </w:p>
    <w:sectPr>
      <w:type w:val="nextPage"/>
      <w:pgSz w:w="11906" w:h="16838"/>
      <w:pgMar w:left="1701" w:right="1134" w:header="0" w:top="1418" w:footer="0" w:bottom="1418" w:gutter="0"/>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Display">
    <w:charset w:val="00"/>
    <w:family w:val="roman"/>
    <w:pitch w:val="variable"/>
  </w:font>
  <w:font w:name="Aptos">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d-ID"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ptos" w:cs="Times New Roman" w:eastAsiaTheme="minorHAnsi"/>
        <w:color w:val="000000" w:themeColor="text1"/>
        <w:kern w:val="2"/>
        <w:szCs w:val="26"/>
        <w:lang w:val="id-ID" w:eastAsia="en-US" w:bidi="ar-SA"/>
        <w14:ligatures w14:val="standardContextual"/>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jc w:val="left"/>
    </w:pPr>
    <w:rPr>
      <w:rFonts w:ascii="Times New Roman" w:hAnsi="Times New Roman" w:eastAsia="Aptos" w:cs="Times New Roman" w:eastAsiaTheme="minorHAnsi"/>
      <w:color w:val="000000" w:themeColor="text1"/>
      <w:kern w:val="2"/>
      <w:sz w:val="26"/>
      <w:szCs w:val="26"/>
      <w:lang w:val="id-ID" w:eastAsia="en-US" w:bidi="ar-SA"/>
      <w14:ligatures w14:val="standardContextual"/>
    </w:rPr>
  </w:style>
  <w:style w:type="paragraph" w:styleId="Heading1">
    <w:name w:val="Heading 1"/>
    <w:basedOn w:val="Normal"/>
    <w:next w:val="Normal"/>
    <w:link w:val="Heading1Char"/>
    <w:uiPriority w:val="9"/>
    <w:qFormat/>
    <w:rsid w:val="00402a94"/>
    <w:pPr>
      <w:keepNext w:val="true"/>
      <w:keepLines/>
      <w:spacing w:before="360" w:after="80"/>
      <w:outlineLvl w:val="0"/>
    </w:pPr>
    <w:rPr>
      <w:rFonts w:ascii="Aptos Display" w:hAnsi="Aptos Display" w:eastAsia="" w:cs="Times New Roman" w:asciiTheme="majorHAnsi" w:cstheme="majorBid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402a94"/>
    <w:pPr>
      <w:keepNext w:val="true"/>
      <w:keepLines/>
      <w:spacing w:before="160" w:after="80"/>
      <w:outlineLvl w:val="1"/>
    </w:pPr>
    <w:rPr>
      <w:rFonts w:ascii="Aptos Display" w:hAnsi="Aptos Display" w:eastAsia="" w:cs="Times New Roman" w:asciiTheme="majorHAnsi" w:cstheme="majorBid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402a94"/>
    <w:pPr>
      <w:keepNext w:val="true"/>
      <w:keepLines/>
      <w:spacing w:before="160" w:after="80"/>
      <w:outlineLvl w:val="2"/>
    </w:pPr>
    <w:rPr>
      <w:rFonts w:ascii="Aptos" w:hAnsi="Aptos" w:eastAsia="" w:cs="Times New Roman" w:asciiTheme="minorHAnsi" w:cstheme="majorBid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402a94"/>
    <w:pPr>
      <w:keepNext w:val="true"/>
      <w:keepLines/>
      <w:spacing w:before="80" w:after="40"/>
      <w:outlineLvl w:val="3"/>
    </w:pPr>
    <w:rPr>
      <w:rFonts w:ascii="Aptos" w:hAnsi="Aptos" w:eastAsia="" w:cs="Times New Roman" w:asciiTheme="minorHAnsi" w:cstheme="majorBid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402a94"/>
    <w:pPr>
      <w:keepNext w:val="true"/>
      <w:keepLines/>
      <w:spacing w:before="80" w:after="40"/>
      <w:outlineLvl w:val="4"/>
    </w:pPr>
    <w:rPr>
      <w:rFonts w:ascii="Aptos" w:hAnsi="Aptos" w:eastAsia="" w:cs="Times New Roman" w:asciiTheme="minorHAnsi" w:cstheme="majorBid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402a94"/>
    <w:pPr>
      <w:keepNext w:val="true"/>
      <w:keepLines/>
      <w:spacing w:before="40" w:after="0"/>
      <w:outlineLvl w:val="5"/>
    </w:pPr>
    <w:rPr>
      <w:rFonts w:ascii="Aptos" w:hAnsi="Aptos" w:eastAsia="" w:cs="Times New Roman" w:asciiTheme="minorHAnsi" w:cstheme="majorBid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402a94"/>
    <w:pPr>
      <w:keepNext w:val="true"/>
      <w:keepLines/>
      <w:spacing w:before="40" w:after="0"/>
      <w:outlineLvl w:val="6"/>
    </w:pPr>
    <w:rPr>
      <w:rFonts w:ascii="Aptos" w:hAnsi="Aptos" w:eastAsia="" w:cs="Times New Roman" w:asciiTheme="minorHAnsi" w:cstheme="majorBid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402a94"/>
    <w:pPr>
      <w:keepNext w:val="true"/>
      <w:keepLines/>
      <w:outlineLvl w:val="7"/>
    </w:pPr>
    <w:rPr>
      <w:rFonts w:ascii="Aptos" w:hAnsi="Aptos" w:eastAsia="" w:cs="Times New Roman" w:asciiTheme="minorHAnsi" w:cstheme="majorBid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402a94"/>
    <w:pPr>
      <w:keepNext w:val="true"/>
      <w:keepLines/>
      <w:outlineLvl w:val="8"/>
    </w:pPr>
    <w:rPr>
      <w:rFonts w:ascii="Aptos" w:hAnsi="Aptos" w:eastAsia="" w:cs="Times New Roman" w:asciiTheme="minorHAnsi" w:cstheme="majorBidi" w:eastAsiaTheme="majorEastAsia" w:hAnsiTheme="minorHAnsi"/>
      <w:color w:val="272727" w:themeColor="text1" w:themeTint="d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402a94"/>
    <w:rPr>
      <w:rFonts w:ascii="Aptos Display" w:hAnsi="Aptos Display" w:eastAsia="" w:cs="Times New Roman" w:asciiTheme="majorHAnsi" w:cstheme="majorBidi" w:eastAsiaTheme="majorEastAsia" w:hAnsiTheme="majorHAnsi"/>
      <w:color w:val="0F4761" w:themeColor="accent1" w:themeShade="bf"/>
      <w:sz w:val="40"/>
      <w:szCs w:val="40"/>
    </w:rPr>
  </w:style>
  <w:style w:type="character" w:styleId="Heading2Char" w:customStyle="1">
    <w:name w:val="Heading 2 Char"/>
    <w:basedOn w:val="DefaultParagraphFont"/>
    <w:link w:val="Heading2"/>
    <w:uiPriority w:val="9"/>
    <w:semiHidden/>
    <w:qFormat/>
    <w:rsid w:val="00402a94"/>
    <w:rPr>
      <w:rFonts w:ascii="Aptos Display" w:hAnsi="Aptos Display" w:eastAsia="" w:cs="Times New Roman" w:asciiTheme="majorHAnsi" w:cstheme="majorBidi" w:eastAsiaTheme="majorEastAsia" w:hAnsiTheme="majorHAnsi"/>
      <w:color w:val="0F4761" w:themeColor="accent1" w:themeShade="bf"/>
      <w:sz w:val="32"/>
      <w:szCs w:val="32"/>
    </w:rPr>
  </w:style>
  <w:style w:type="character" w:styleId="Heading3Char" w:customStyle="1">
    <w:name w:val="Heading 3 Char"/>
    <w:basedOn w:val="DefaultParagraphFont"/>
    <w:link w:val="Heading3"/>
    <w:uiPriority w:val="9"/>
    <w:semiHidden/>
    <w:qFormat/>
    <w:rsid w:val="00402a94"/>
    <w:rPr>
      <w:rFonts w:ascii="Aptos" w:hAnsi="Aptos" w:eastAsia="" w:cs="Times New Roman" w:asciiTheme="minorHAnsi" w:cstheme="majorBidi" w:eastAsiaTheme="majorEastAsia" w:hAnsiTheme="minorHAnsi"/>
      <w:color w:val="0F4761" w:themeColor="accent1" w:themeShade="bf"/>
      <w:sz w:val="28"/>
      <w:szCs w:val="28"/>
    </w:rPr>
  </w:style>
  <w:style w:type="character" w:styleId="Heading4Char" w:customStyle="1">
    <w:name w:val="Heading 4 Char"/>
    <w:basedOn w:val="DefaultParagraphFont"/>
    <w:link w:val="Heading4"/>
    <w:uiPriority w:val="9"/>
    <w:semiHidden/>
    <w:qFormat/>
    <w:rsid w:val="00402a94"/>
    <w:rPr>
      <w:rFonts w:ascii="Aptos" w:hAnsi="Aptos" w:eastAsia="" w:cs="Times New Roman" w:asciiTheme="minorHAnsi" w:cstheme="majorBidi" w:eastAsiaTheme="majorEastAsia" w:hAnsiTheme="minorHAnsi"/>
      <w:i/>
      <w:iCs/>
      <w:color w:val="0F4761" w:themeColor="accent1" w:themeShade="bf"/>
    </w:rPr>
  </w:style>
  <w:style w:type="character" w:styleId="Heading5Char" w:customStyle="1">
    <w:name w:val="Heading 5 Char"/>
    <w:basedOn w:val="DefaultParagraphFont"/>
    <w:link w:val="Heading5"/>
    <w:uiPriority w:val="9"/>
    <w:semiHidden/>
    <w:qFormat/>
    <w:rsid w:val="00402a94"/>
    <w:rPr>
      <w:rFonts w:ascii="Aptos" w:hAnsi="Aptos" w:eastAsia="" w:cs="Times New Roman" w:asciiTheme="minorHAnsi" w:cstheme="majorBidi" w:eastAsiaTheme="majorEastAsia" w:hAnsiTheme="minorHAnsi"/>
      <w:color w:val="0F4761" w:themeColor="accent1" w:themeShade="bf"/>
    </w:rPr>
  </w:style>
  <w:style w:type="character" w:styleId="Heading6Char" w:customStyle="1">
    <w:name w:val="Heading 6 Char"/>
    <w:basedOn w:val="DefaultParagraphFont"/>
    <w:link w:val="Heading6"/>
    <w:uiPriority w:val="9"/>
    <w:semiHidden/>
    <w:qFormat/>
    <w:rsid w:val="00402a94"/>
    <w:rPr>
      <w:rFonts w:ascii="Aptos" w:hAnsi="Aptos" w:eastAsia="" w:cs="Times New Roman" w:asciiTheme="minorHAnsi" w:cstheme="majorBidi" w:eastAsiaTheme="majorEastAsia" w:hAnsiTheme="minorHAnsi"/>
      <w:i/>
      <w:iCs/>
      <w:color w:val="595959" w:themeColor="text1" w:themeTint="a6"/>
    </w:rPr>
  </w:style>
  <w:style w:type="character" w:styleId="Heading7Char" w:customStyle="1">
    <w:name w:val="Heading 7 Char"/>
    <w:basedOn w:val="DefaultParagraphFont"/>
    <w:link w:val="Heading7"/>
    <w:uiPriority w:val="9"/>
    <w:semiHidden/>
    <w:qFormat/>
    <w:rsid w:val="00402a94"/>
    <w:rPr>
      <w:rFonts w:ascii="Aptos" w:hAnsi="Aptos" w:eastAsia="" w:cs="Times New Roman" w:asciiTheme="minorHAnsi" w:cstheme="majorBidi" w:eastAsiaTheme="majorEastAsia" w:hAnsiTheme="minorHAnsi"/>
      <w:color w:val="595959" w:themeColor="text1" w:themeTint="a6"/>
    </w:rPr>
  </w:style>
  <w:style w:type="character" w:styleId="Heading8Char" w:customStyle="1">
    <w:name w:val="Heading 8 Char"/>
    <w:basedOn w:val="DefaultParagraphFont"/>
    <w:link w:val="Heading8"/>
    <w:uiPriority w:val="9"/>
    <w:semiHidden/>
    <w:qFormat/>
    <w:rsid w:val="00402a94"/>
    <w:rPr>
      <w:rFonts w:ascii="Aptos" w:hAnsi="Aptos" w:eastAsia="" w:cs="Times New Roman" w:asciiTheme="minorHAnsi" w:cstheme="majorBidi" w:eastAsiaTheme="majorEastAsia" w:hAnsiTheme="minorHAnsi"/>
      <w:i/>
      <w:iCs/>
      <w:color w:val="272727" w:themeColor="text1" w:themeTint="d8"/>
    </w:rPr>
  </w:style>
  <w:style w:type="character" w:styleId="Heading9Char" w:customStyle="1">
    <w:name w:val="Heading 9 Char"/>
    <w:basedOn w:val="DefaultParagraphFont"/>
    <w:link w:val="Heading9"/>
    <w:uiPriority w:val="9"/>
    <w:semiHidden/>
    <w:qFormat/>
    <w:rsid w:val="00402a94"/>
    <w:rPr>
      <w:rFonts w:ascii="Aptos" w:hAnsi="Aptos" w:eastAsia="" w:cs="Times New Roman" w:asciiTheme="minorHAnsi" w:cstheme="majorBidi" w:eastAsiaTheme="majorEastAsia" w:hAnsiTheme="minorHAnsi"/>
      <w:color w:val="272727" w:themeColor="text1" w:themeTint="d8"/>
    </w:rPr>
  </w:style>
  <w:style w:type="character" w:styleId="TitleChar" w:customStyle="1">
    <w:name w:val="Title Char"/>
    <w:basedOn w:val="DefaultParagraphFont"/>
    <w:link w:val="Title"/>
    <w:uiPriority w:val="10"/>
    <w:qFormat/>
    <w:rsid w:val="00402a94"/>
    <w:rPr>
      <w:rFonts w:ascii="Aptos Display" w:hAnsi="Aptos Display" w:eastAsia="" w:cs="Times New Roman" w:asciiTheme="majorHAnsi" w:cstheme="majorBidi" w:eastAsiaTheme="majorEastAsia" w:hAnsiTheme="majorHAnsi"/>
      <w:color w:val="auto"/>
      <w:spacing w:val="-10"/>
      <w:kern w:val="2"/>
      <w:sz w:val="56"/>
      <w:szCs w:val="56"/>
    </w:rPr>
  </w:style>
  <w:style w:type="character" w:styleId="SubtitleChar" w:customStyle="1">
    <w:name w:val="Subtitle Char"/>
    <w:basedOn w:val="DefaultParagraphFont"/>
    <w:link w:val="Subtitle"/>
    <w:uiPriority w:val="11"/>
    <w:qFormat/>
    <w:rsid w:val="00402a94"/>
    <w:rPr>
      <w:rFonts w:ascii="Aptos" w:hAnsi="Aptos" w:eastAsia="" w:cs="Times New Roman" w:asciiTheme="minorHAnsi" w:cstheme="majorBidi" w:eastAsiaTheme="majorEastAsia" w:hAnsiTheme="minorHAnsi"/>
      <w:color w:val="595959" w:themeColor="text1" w:themeTint="a6"/>
      <w:spacing w:val="15"/>
      <w:sz w:val="28"/>
      <w:szCs w:val="28"/>
    </w:rPr>
  </w:style>
  <w:style w:type="character" w:styleId="QuoteChar" w:customStyle="1">
    <w:name w:val="Quote Char"/>
    <w:basedOn w:val="DefaultParagraphFont"/>
    <w:link w:val="Quote"/>
    <w:uiPriority w:val="29"/>
    <w:qFormat/>
    <w:rsid w:val="00402a94"/>
    <w:rPr>
      <w:i/>
      <w:iCs/>
      <w:color w:val="404040" w:themeColor="text1" w:themeTint="bf"/>
    </w:rPr>
  </w:style>
  <w:style w:type="character" w:styleId="IntenseEmphasis">
    <w:name w:val="Intense Emphasis"/>
    <w:basedOn w:val="DefaultParagraphFont"/>
    <w:uiPriority w:val="21"/>
    <w:qFormat/>
    <w:rsid w:val="00402a94"/>
    <w:rPr>
      <w:i/>
      <w:iCs/>
      <w:color w:val="0F4761" w:themeColor="accent1" w:themeShade="bf"/>
    </w:rPr>
  </w:style>
  <w:style w:type="character" w:styleId="IntenseQuoteChar" w:customStyle="1">
    <w:name w:val="Intense Quote Char"/>
    <w:basedOn w:val="DefaultParagraphFont"/>
    <w:link w:val="IntenseQuote"/>
    <w:uiPriority w:val="30"/>
    <w:qFormat/>
    <w:rsid w:val="00402a94"/>
    <w:rPr>
      <w:i/>
      <w:iCs/>
      <w:color w:val="0F4761" w:themeColor="accent1" w:themeShade="bf"/>
    </w:rPr>
  </w:style>
  <w:style w:type="character" w:styleId="IntenseReference">
    <w:name w:val="Intense Reference"/>
    <w:basedOn w:val="DefaultParagraphFont"/>
    <w:uiPriority w:val="32"/>
    <w:qFormat/>
    <w:rsid w:val="00402a94"/>
    <w:rPr>
      <w:b/>
      <w:bCs/>
      <w:smallCaps/>
      <w:color w:val="0F4761" w:themeColor="accent1" w:themeShade="bf"/>
      <w:spacing w:val="5"/>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itle">
    <w:name w:val="Title"/>
    <w:basedOn w:val="Normal"/>
    <w:next w:val="Normal"/>
    <w:link w:val="TitleChar"/>
    <w:uiPriority w:val="10"/>
    <w:qFormat/>
    <w:rsid w:val="00402a94"/>
    <w:pPr>
      <w:spacing w:before="0" w:after="80"/>
      <w:contextualSpacing/>
    </w:pPr>
    <w:rPr>
      <w:rFonts w:ascii="Aptos Display" w:hAnsi="Aptos Display" w:eastAsia="" w:cs="Times New Roman" w:asciiTheme="majorHAnsi" w:cstheme="majorBidi" w:eastAsiaTheme="majorEastAsia" w:hAnsiTheme="majorHAnsi"/>
      <w:color w:val="auto"/>
      <w:spacing w:val="-10"/>
      <w:kern w:val="2"/>
      <w:sz w:val="56"/>
      <w:szCs w:val="56"/>
    </w:rPr>
  </w:style>
  <w:style w:type="paragraph" w:styleId="Subtitle">
    <w:name w:val="Subtitle"/>
    <w:basedOn w:val="Normal"/>
    <w:next w:val="Normal"/>
    <w:link w:val="SubtitleChar"/>
    <w:uiPriority w:val="11"/>
    <w:qFormat/>
    <w:rsid w:val="00402a94"/>
    <w:pPr>
      <w:spacing w:before="0" w:after="160"/>
    </w:pPr>
    <w:rPr>
      <w:rFonts w:ascii="Aptos" w:hAnsi="Aptos" w:eastAsia="" w:cs="Times New Roman" w:asciiTheme="minorHAnsi" w:cstheme="majorBid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402a94"/>
    <w:pPr>
      <w:spacing w:before="160" w:after="160"/>
      <w:jc w:val="center"/>
    </w:pPr>
    <w:rPr>
      <w:i/>
      <w:iCs/>
      <w:color w:val="404040" w:themeColor="text1" w:themeTint="bf"/>
    </w:rPr>
  </w:style>
  <w:style w:type="paragraph" w:styleId="ListParagraph">
    <w:name w:val="List Paragraph"/>
    <w:basedOn w:val="Normal"/>
    <w:uiPriority w:val="34"/>
    <w:qFormat/>
    <w:rsid w:val="00402a94"/>
    <w:pPr>
      <w:spacing w:before="0" w:after="0"/>
      <w:ind w:left="720" w:hanging="0"/>
      <w:contextualSpacing/>
    </w:pPr>
    <w:rPr/>
  </w:style>
  <w:style w:type="paragraph" w:styleId="IntenseQuote">
    <w:name w:val="Intense Quote"/>
    <w:basedOn w:val="Normal"/>
    <w:next w:val="Normal"/>
    <w:link w:val="IntenseQuoteChar"/>
    <w:uiPriority w:val="30"/>
    <w:qFormat/>
    <w:rsid w:val="00402a94"/>
    <w:pPr>
      <w:pBdr>
        <w:top w:val="single" w:sz="4" w:space="10" w:color="0F4761"/>
        <w:bottom w:val="single" w:sz="4" w:space="10" w:color="0F4761"/>
      </w:pBdr>
      <w:spacing w:before="360" w:after="360"/>
      <w:ind w:left="864" w:right="864" w:hanging="0"/>
      <w:jc w:val="center"/>
    </w:pPr>
    <w:rPr>
      <w:i/>
      <w:iCs/>
      <w:color w:val="0F4761" w:themeColor="accent1" w:themeShade="bf"/>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LibreOffice/6.0.4.2$Windows_x86 LibreOffice_project/9b0d9b32d5dcda91d2f1a96dc04c645c450872bf</Application>
  <Pages>2</Pages>
  <Words>850</Words>
  <Characters>3154</Characters>
  <CharactersWithSpaces>3970</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2026-10-09T07:36:00Z</dcterms:created>
  <dc:creator>ACER</dc:creator>
  <dc:description/>
  <dc:language>vi-VN</dc:language>
  <cp:lastModifiedBy/>
  <dcterms:modified xsi:type="dcterms:W3CDTF">2026-10-24T15:52:50Z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