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widowControl/>
        <w:spacing w:lineRule="atLeast" w:line="225" w:before="0" w:after="0"/>
        <w:ind w:left="0" w:right="0" w:hanging="0"/>
        <w:jc w:val="right"/>
        <w:rPr/>
      </w:pPr>
      <w:bookmarkStart w:id="0" w:name="chuong_pl_1"/>
      <w:bookmarkEnd w:id="0"/>
      <w:r>
        <w:rPr>
          <w:rStyle w:val="StrongEmphasis"/>
          <w:rFonts w:ascii="Times New Roman" w:hAnsi="Times New Roman"/>
          <w:b/>
          <w:i w:val="false"/>
          <w:caps w:val="false"/>
          <w:smallCaps w:val="false"/>
          <w:strike w:val="false"/>
          <w:dstrike w:val="false"/>
          <w:color w:val="000000"/>
          <w:spacing w:val="0"/>
          <w:sz w:val="22"/>
          <w:szCs w:val="22"/>
          <w:u w:val="none"/>
          <w:effect w:val="none"/>
          <w:lang w:val="en-US"/>
        </w:rPr>
        <w:t>Mẫu số 1</w:t>
      </w:r>
    </w:p>
    <w:tbl>
      <w:tblPr>
        <w:tblW w:w="5000" w:type="pct"/>
        <w:jc w:val="left"/>
        <w:tblInd w:w="0" w:type="dxa"/>
        <w:tblBorders/>
        <w:tblCellMar>
          <w:top w:w="0" w:type="dxa"/>
          <w:left w:w="0" w:type="dxa"/>
          <w:bottom w:w="0" w:type="dxa"/>
          <w:right w:w="0" w:type="dxa"/>
        </w:tblCellMar>
      </w:tblPr>
      <w:tblGrid>
        <w:gridCol w:w="3726"/>
        <w:gridCol w:w="6245"/>
      </w:tblGrid>
      <w:tr>
        <w:trPr/>
        <w:tc>
          <w:tcPr>
            <w:tcW w:w="3726" w:type="dxa"/>
            <w:tcBorders/>
            <w:shd w:fill="auto" w:val="clear"/>
          </w:tcPr>
          <w:p>
            <w:pPr>
              <w:pStyle w:val="TableContents"/>
              <w:pBdr/>
              <w:spacing w:lineRule="atLeast" w:line="225" w:before="120" w:after="120"/>
              <w:ind w:left="0" w:right="0" w:hanging="0"/>
              <w:jc w:val="center"/>
              <w:rPr>
                <w:rFonts w:ascii="Times New Roman" w:hAnsi="Times New Roman"/>
                <w:b/>
                <w:sz w:val="22"/>
                <w:szCs w:val="22"/>
              </w:rPr>
            </w:pPr>
            <w:r>
              <w:rPr>
                <w:rFonts w:ascii="Times New Roman" w:hAnsi="Times New Roman"/>
                <w:b/>
                <w:sz w:val="22"/>
                <w:szCs w:val="22"/>
              </w:rPr>
              <w:t>NGÂN HÀNG</w:t>
              <w:br/>
              <w:t>CHÍNH SÁCH XÃ HỘI</w:t>
              <w:br/>
              <w:t>-------</w:t>
            </w:r>
          </w:p>
        </w:tc>
        <w:tc>
          <w:tcPr>
            <w:tcW w:w="6245" w:type="dxa"/>
            <w:tcBorders/>
            <w:shd w:fill="auto" w:val="clear"/>
          </w:tcPr>
          <w:p>
            <w:pPr>
              <w:pStyle w:val="TableContents"/>
              <w:pBdr/>
              <w:spacing w:lineRule="atLeast" w:line="225" w:before="120" w:after="120"/>
              <w:ind w:left="0" w:right="0" w:hanging="0"/>
              <w:jc w:val="center"/>
              <w:rPr>
                <w:rFonts w:ascii="Times New Roman" w:hAnsi="Times New Roman"/>
                <w:b/>
                <w:sz w:val="22"/>
                <w:szCs w:val="22"/>
              </w:rPr>
            </w:pPr>
            <w:r>
              <w:rPr>
                <w:rFonts w:ascii="Times New Roman" w:hAnsi="Times New Roman"/>
                <w:b/>
                <w:sz w:val="22"/>
                <w:szCs w:val="22"/>
              </w:rPr>
              <w:t>CỘNG HÒA XÃ HỘI CHỦ NGHĨA VIỆT NAM</w:t>
              <w:br/>
              <w:t>Độc lập - Tự do - Hạnh phúc</w:t>
              <w:br/>
              <w:t>---------------</w:t>
            </w:r>
          </w:p>
        </w:tc>
      </w:tr>
      <w:tr>
        <w:trPr/>
        <w:tc>
          <w:tcPr>
            <w:tcW w:w="3726" w:type="dxa"/>
            <w:tcBorders/>
            <w:shd w:fill="auto" w:val="clear"/>
          </w:tcPr>
          <w:p>
            <w:pPr>
              <w:pStyle w:val="TableContents"/>
              <w:pBdr/>
              <w:spacing w:lineRule="atLeast" w:line="225" w:before="120" w:after="120"/>
              <w:ind w:left="0" w:right="0" w:hanging="0"/>
              <w:jc w:val="center"/>
              <w:rPr>
                <w:rFonts w:ascii="Times New Roman" w:hAnsi="Times New Roman"/>
                <w:sz w:val="22"/>
                <w:szCs w:val="22"/>
              </w:rPr>
            </w:pPr>
            <w:r>
              <w:rPr>
                <w:rFonts w:ascii="Times New Roman" w:hAnsi="Times New Roman"/>
                <w:sz w:val="22"/>
                <w:szCs w:val="22"/>
              </w:rPr>
              <w:t>Số: …………..</w:t>
            </w:r>
          </w:p>
        </w:tc>
        <w:tc>
          <w:tcPr>
            <w:tcW w:w="6245" w:type="dxa"/>
            <w:tcBorders/>
            <w:shd w:fill="auto" w:val="clear"/>
          </w:tcPr>
          <w:p>
            <w:pPr>
              <w:pStyle w:val="TableContents"/>
              <w:pBdr/>
              <w:spacing w:lineRule="atLeast" w:line="225" w:before="120" w:after="120"/>
              <w:ind w:left="0" w:right="0" w:hanging="0"/>
              <w:jc w:val="right"/>
              <w:rPr>
                <w:rFonts w:ascii="Times New Roman" w:hAnsi="Times New Roman"/>
                <w:sz w:val="22"/>
                <w:szCs w:val="22"/>
              </w:rPr>
            </w:pPr>
            <w:r>
              <w:rPr>
                <w:rFonts w:ascii="Times New Roman" w:hAnsi="Times New Roman"/>
                <w:sz w:val="22"/>
                <w:szCs w:val="22"/>
              </w:rPr>
              <w:t>……</w:t>
            </w:r>
            <w:r>
              <w:rPr>
                <w:rFonts w:ascii="Times New Roman" w:hAnsi="Times New Roman"/>
                <w:i/>
                <w:sz w:val="22"/>
                <w:szCs w:val="22"/>
              </w:rPr>
              <w:t>, ngày…… tháng…… năm ……</w:t>
            </w:r>
          </w:p>
        </w:tc>
      </w:tr>
    </w:tbl>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2"/>
          <w:szCs w:val="22"/>
        </w:rPr>
      </w:pPr>
      <w:r>
        <w:rPr>
          <w:rFonts w:ascii="Times New Roman" w:hAnsi="Times New Roman"/>
          <w:caps w:val="false"/>
          <w:smallCaps w:val="false"/>
          <w:color w:val="000000"/>
          <w:spacing w:val="0"/>
          <w:sz w:val="22"/>
          <w:szCs w:val="22"/>
        </w:rPr>
        <w:t> </w:t>
      </w:r>
    </w:p>
    <w:p>
      <w:pPr>
        <w:pStyle w:val="TextBody"/>
        <w:widowControl/>
        <w:pBdr/>
        <w:spacing w:lineRule="atLeast" w:line="225" w:before="0" w:after="0"/>
        <w:ind w:left="0" w:right="0" w:hanging="0"/>
        <w:jc w:val="center"/>
        <w:rPr>
          <w:rFonts w:ascii="Times New Roman" w:hAnsi="Times New Roman"/>
          <w:b/>
          <w:i w:val="false"/>
          <w:caps w:val="false"/>
          <w:smallCaps w:val="false"/>
          <w:strike w:val="false"/>
          <w:dstrike w:val="false"/>
          <w:color w:val="000000"/>
          <w:spacing w:val="0"/>
          <w:sz w:val="22"/>
          <w:szCs w:val="22"/>
          <w:u w:val="none"/>
          <w:effect w:val="none"/>
        </w:rPr>
      </w:pPr>
      <w:bookmarkStart w:id="1" w:name="chuong_pl_1_name"/>
      <w:bookmarkEnd w:id="1"/>
      <w:r>
        <w:rPr>
          <w:rFonts w:ascii="Times New Roman" w:hAnsi="Times New Roman"/>
          <w:b/>
          <w:i w:val="false"/>
          <w:caps w:val="false"/>
          <w:smallCaps w:val="false"/>
          <w:strike w:val="false"/>
          <w:dstrike w:val="false"/>
          <w:color w:val="000000"/>
          <w:spacing w:val="0"/>
          <w:sz w:val="22"/>
          <w:szCs w:val="22"/>
          <w:u w:val="none"/>
          <w:effect w:val="none"/>
        </w:rPr>
        <w:t>GIẤY ĐỀ NGHỊ</w:t>
      </w:r>
    </w:p>
    <w:p>
      <w:pPr>
        <w:pStyle w:val="TextBody"/>
        <w:widowControl/>
        <w:pBdr/>
        <w:spacing w:lineRule="atLeast" w:line="225" w:before="0" w:after="0"/>
        <w:ind w:left="0" w:right="0" w:hanging="0"/>
        <w:jc w:val="center"/>
        <w:rPr>
          <w:rFonts w:ascii="Times New Roman" w:hAnsi="Times New Roman"/>
          <w:b/>
          <w:i w:val="false"/>
          <w:caps w:val="false"/>
          <w:smallCaps w:val="false"/>
          <w:strike w:val="false"/>
          <w:dstrike w:val="false"/>
          <w:color w:val="000000"/>
          <w:spacing w:val="0"/>
          <w:sz w:val="22"/>
          <w:szCs w:val="22"/>
          <w:u w:val="none"/>
          <w:effect w:val="none"/>
        </w:rPr>
      </w:pPr>
      <w:bookmarkStart w:id="2" w:name="chuong_pl_1_name_name"/>
      <w:bookmarkEnd w:id="2"/>
      <w:r>
        <w:rPr>
          <w:rFonts w:ascii="Times New Roman" w:hAnsi="Times New Roman"/>
          <w:b/>
          <w:i w:val="false"/>
          <w:caps w:val="false"/>
          <w:smallCaps w:val="false"/>
          <w:strike w:val="false"/>
          <w:dstrike w:val="false"/>
          <w:color w:val="000000"/>
          <w:spacing w:val="0"/>
          <w:sz w:val="22"/>
          <w:szCs w:val="22"/>
          <w:u w:val="none"/>
          <w:effect w:val="none"/>
        </w:rPr>
        <w:t>Đăng ký thay đổi nội dung hoạt động của Ngân hàng Chính sách xã hội</w:t>
      </w:r>
    </w:p>
    <w:p>
      <w:pPr>
        <w:pStyle w:val="TextBody"/>
        <w:widowControl/>
        <w:pBdr/>
        <w:spacing w:lineRule="atLeast" w:line="225" w:before="120" w:after="120"/>
        <w:ind w:left="0" w:right="0" w:hanging="0"/>
        <w:jc w:val="center"/>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Kính gửi: (Cơ quan đăng ký kinh doanh) </w:t>
      </w:r>
      <w:r>
        <w:rPr>
          <w:rFonts w:ascii="Times New Roman" w:hAnsi="Times New Roman"/>
          <w:b w:val="false"/>
          <w:i/>
          <w:caps w:val="false"/>
          <w:smallCaps w:val="false"/>
          <w:color w:val="000000"/>
          <w:spacing w:val="0"/>
          <w:sz w:val="22"/>
          <w:szCs w:val="22"/>
        </w:rPr>
        <w:t>.......................</w:t>
      </w:r>
    </w:p>
    <w:p>
      <w:pPr>
        <w:pStyle w:val="TextBody"/>
        <w:widowControl/>
        <w:pBdr/>
        <w:spacing w:lineRule="atLeast" w:line="225" w:before="120" w:after="120"/>
        <w:ind w:left="0" w:right="0" w:hanging="0"/>
        <w:jc w:val="center"/>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Ngân hàng Chính sách xã hội - Mã số: ……………………………………………..</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2"/>
          <w:szCs w:val="22"/>
        </w:rPr>
      </w:pPr>
      <w:r>
        <w:rPr>
          <w:rFonts w:ascii="Times New Roman" w:hAnsi="Times New Roman"/>
          <w:b/>
          <w:i w:val="false"/>
          <w:caps w:val="false"/>
          <w:smallCaps w:val="false"/>
          <w:color w:val="000000"/>
          <w:spacing w:val="0"/>
          <w:sz w:val="22"/>
          <w:szCs w:val="22"/>
        </w:rPr>
        <w:t>A. ĐĂNG KÝ THAY ĐỔI NỘI DUNG ĐĂNG KÝ HOẠT ĐỘNG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Đăng ký thay đổi nội dung đăng ký hoạt động như sau: </w:t>
      </w:r>
      <w:r>
        <w:rPr>
          <w:rFonts w:ascii="Times New Roman" w:hAnsi="Times New Roman"/>
          <w:b w:val="false"/>
          <w:i/>
          <w:caps w:val="false"/>
          <w:smallCaps w:val="false"/>
          <w:color w:val="000000"/>
          <w:spacing w:val="0"/>
          <w:sz w:val="22"/>
          <w:szCs w:val="22"/>
        </w:rPr>
        <w:t>(Ngân hàng chọn và kê khai vào trang tương ứng với nội dung đăng ký thay đổi)</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2"/>
          <w:szCs w:val="22"/>
        </w:rPr>
      </w:pPr>
      <w:r>
        <w:rPr>
          <w:rFonts w:ascii="Times New Roman" w:hAnsi="Times New Roman"/>
          <w:caps w:val="false"/>
          <w:smallCaps w:val="false"/>
          <w:color w:val="000000"/>
          <w:spacing w:val="0"/>
          <w:sz w:val="22"/>
          <w:szCs w:val="22"/>
        </w:rPr>
        <w:t> </w:t>
      </w:r>
    </w:p>
    <w:p>
      <w:pPr>
        <w:pStyle w:val="TextBody"/>
        <w:widowControl/>
        <w:pBdr/>
        <w:spacing w:lineRule="atLeast" w:line="225" w:before="120" w:after="120"/>
        <w:ind w:left="0" w:right="0" w:hanging="0"/>
        <w:jc w:val="center"/>
        <w:rPr>
          <w:rFonts w:ascii="Times New Roman" w:hAnsi="Times New Roman"/>
          <w:b/>
          <w:i w:val="false"/>
          <w:caps w:val="false"/>
          <w:smallCaps w:val="false"/>
          <w:color w:val="000000"/>
          <w:spacing w:val="0"/>
          <w:sz w:val="22"/>
          <w:szCs w:val="22"/>
        </w:rPr>
      </w:pPr>
      <w:r>
        <w:rPr>
          <w:rFonts w:ascii="Times New Roman" w:hAnsi="Times New Roman"/>
          <w:b/>
          <w:i w:val="false"/>
          <w:caps w:val="false"/>
          <w:smallCaps w:val="false"/>
          <w:color w:val="000000"/>
          <w:spacing w:val="0"/>
          <w:sz w:val="22"/>
          <w:szCs w:val="22"/>
        </w:rPr>
        <w:t>ĐĂNG KÝ THAY ĐỔI ĐỊA CHỈ TRỤ SỞ CHÍNH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Địa chỉ trụ sở chính của Ngân hàng Chính sách xã hội sau khi thay đổi:</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Số nhà/đường/phố/tổ dân phố: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Xã/Phường: ……………………………………………………………….., thành phố Hà Nội.</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2"/>
          <w:szCs w:val="22"/>
        </w:rPr>
      </w:pPr>
      <w:r>
        <w:rPr>
          <w:rFonts w:ascii="Times New Roman" w:hAnsi="Times New Roman"/>
          <w:caps w:val="false"/>
          <w:smallCaps w:val="false"/>
          <w:color w:val="000000"/>
          <w:spacing w:val="0"/>
          <w:sz w:val="22"/>
          <w:szCs w:val="22"/>
        </w:rPr>
        <w:t>☐ </w:t>
      </w:r>
      <w:r>
        <w:rPr>
          <w:rFonts w:ascii="Times New Roman" w:hAnsi="Times New Roman"/>
          <w:b w:val="false"/>
          <w:i w:val="false"/>
          <w:caps w:val="false"/>
          <w:smallCaps w:val="false"/>
          <w:color w:val="000000"/>
          <w:spacing w:val="0"/>
          <w:sz w:val="22"/>
          <w:szCs w:val="22"/>
        </w:rPr>
        <w:t>Đồng thời đăng ký thay đổi địa chỉ nhận thông báo thuế.</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2"/>
          <w:szCs w:val="22"/>
        </w:rPr>
      </w:pPr>
      <w:r>
        <w:rPr>
          <w:rFonts w:ascii="Times New Roman" w:hAnsi="Times New Roman"/>
          <w:caps w:val="false"/>
          <w:smallCaps w:val="false"/>
          <w:color w:val="000000"/>
          <w:spacing w:val="0"/>
          <w:sz w:val="22"/>
          <w:szCs w:val="22"/>
        </w:rPr>
        <w:t> </w:t>
      </w:r>
    </w:p>
    <w:p>
      <w:pPr>
        <w:pStyle w:val="TextBody"/>
        <w:widowControl/>
        <w:pBdr/>
        <w:spacing w:lineRule="atLeast" w:line="225" w:before="120" w:after="120"/>
        <w:ind w:left="0" w:right="0" w:hanging="0"/>
        <w:jc w:val="center"/>
        <w:rPr>
          <w:rFonts w:ascii="Times New Roman" w:hAnsi="Times New Roman"/>
          <w:b/>
          <w:i w:val="false"/>
          <w:caps w:val="false"/>
          <w:smallCaps w:val="false"/>
          <w:color w:val="000000"/>
          <w:spacing w:val="0"/>
          <w:sz w:val="22"/>
          <w:szCs w:val="22"/>
        </w:rPr>
      </w:pPr>
      <w:r>
        <w:rPr>
          <w:rFonts w:ascii="Times New Roman" w:hAnsi="Times New Roman"/>
          <w:b/>
          <w:i w:val="false"/>
          <w:caps w:val="false"/>
          <w:smallCaps w:val="false"/>
          <w:color w:val="000000"/>
          <w:spacing w:val="0"/>
          <w:sz w:val="22"/>
          <w:szCs w:val="22"/>
        </w:rPr>
        <w:t>ĐĂNG KÝ THAY ĐỔI NGƯỜI ĐẠI DIỆN THEO PHÁP LUẬT</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Thông tin về người đại diện theo pháp luật của Ngân hàng Chính sách xã hội sau khi thay đổi:</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Họ, chữ đệm và tên: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Ngày, tháng, năm sinh: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Giới tính: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Số định danh cá nhân: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Chức danh: Tổng Giám đốc</w:t>
      </w:r>
    </w:p>
    <w:p>
      <w:pPr>
        <w:pStyle w:val="TextBody"/>
        <w:widowControl/>
        <w:pBdr/>
        <w:spacing w:lineRule="atLeast" w:line="225" w:before="120" w:after="120"/>
        <w:ind w:left="0" w:right="0" w:hanging="0"/>
        <w:jc w:val="left"/>
        <w:rPr>
          <w:rFonts w:ascii="Times New Roman" w:hAnsi="Times New Roman"/>
          <w:b w:val="false"/>
          <w:i/>
          <w:caps w:val="false"/>
          <w:smallCaps w:val="false"/>
          <w:color w:val="000000"/>
          <w:spacing w:val="0"/>
          <w:sz w:val="22"/>
          <w:szCs w:val="22"/>
        </w:rPr>
      </w:pPr>
      <w:r>
        <w:rPr>
          <w:rFonts w:ascii="Times New Roman" w:hAnsi="Times New Roman"/>
          <w:b w:val="false"/>
          <w:i/>
          <w:caps w:val="false"/>
          <w:smallCaps w:val="false"/>
          <w:color w:val="000000"/>
          <w:spacing w:val="0"/>
          <w:sz w:val="22"/>
          <w:szCs w:val="22"/>
        </w:rPr>
        <w:t>Trường hợp việc kết nối giữa Cơ sở dữ liệu quốc gia về đăng ký doanh nghiệp với Cơ sở dữ liệu quốc gia về dân cư bị gián đoạn thì đề nghị kê khai các thông tin cá nhân dưới đây:</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98" w:type="dxa"/>
          <w:bottom w:w="28" w:type="dxa"/>
          <w:right w:w="108" w:type="dxa"/>
        </w:tblCellMar>
      </w:tblPr>
      <w:tblGrid>
        <w:gridCol w:w="9972"/>
      </w:tblGrid>
      <w:tr>
        <w:trPr/>
        <w:tc>
          <w:tcPr>
            <w:tcW w:w="9972"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Dân tộc: ……………. Quốc tịch: …………</w:t>
            </w:r>
          </w:p>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Nơi thường trú:</w:t>
            </w:r>
          </w:p>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Số nhà/phòng, ngách/hẻm, ngõ/kiệt, đường/phố/đại lộ, tổ/xóm/ấp/thôn: ……</w:t>
            </w:r>
          </w:p>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Xã/Phường/Đặc khu: ……………………………………………………</w:t>
            </w:r>
          </w:p>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Tỉnh/Thành phố trực thuộc trung ương: ………………………………</w:t>
            </w:r>
          </w:p>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Quốc gia: ………………………………………………………………</w:t>
            </w:r>
          </w:p>
        </w:tc>
      </w:tr>
    </w:tbl>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Điện thoại </w:t>
      </w:r>
      <w:r>
        <w:rPr>
          <w:rFonts w:ascii="Times New Roman" w:hAnsi="Times New Roman"/>
          <w:b w:val="false"/>
          <w:i/>
          <w:caps w:val="false"/>
          <w:smallCaps w:val="false"/>
          <w:color w:val="000000"/>
          <w:spacing w:val="0"/>
          <w:sz w:val="22"/>
          <w:szCs w:val="22"/>
        </w:rPr>
        <w:t>(nếu có)</w:t>
      </w:r>
      <w:r>
        <w:rPr>
          <w:rFonts w:ascii="Times New Roman" w:hAnsi="Times New Roman"/>
          <w:b w:val="false"/>
          <w:i w:val="false"/>
          <w:caps w:val="false"/>
          <w:smallCaps w:val="false"/>
          <w:color w:val="000000"/>
          <w:spacing w:val="0"/>
          <w:sz w:val="22"/>
          <w:szCs w:val="22"/>
        </w:rPr>
        <w:t>: ………………… Thư điện tử </w:t>
      </w:r>
      <w:r>
        <w:rPr>
          <w:rFonts w:ascii="Times New Roman" w:hAnsi="Times New Roman"/>
          <w:b w:val="false"/>
          <w:i/>
          <w:caps w:val="false"/>
          <w:smallCaps w:val="false"/>
          <w:color w:val="000000"/>
          <w:spacing w:val="0"/>
          <w:sz w:val="22"/>
          <w:szCs w:val="22"/>
        </w:rPr>
        <w:t>(nếu có)</w:t>
      </w:r>
      <w:r>
        <w:rPr>
          <w:rFonts w:ascii="Times New Roman" w:hAnsi="Times New Roman"/>
          <w:b w:val="false"/>
          <w:i w:val="false"/>
          <w:caps w:val="false"/>
          <w:smallCaps w:val="false"/>
          <w:color w:val="000000"/>
          <w:spacing w:val="0"/>
          <w:sz w:val="22"/>
          <w:szCs w:val="22"/>
        </w:rPr>
        <w:t>: ………………</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2"/>
          <w:szCs w:val="22"/>
        </w:rPr>
      </w:pPr>
      <w:r>
        <w:rPr>
          <w:rFonts w:ascii="Times New Roman" w:hAnsi="Times New Roman"/>
          <w:caps w:val="false"/>
          <w:smallCaps w:val="false"/>
          <w:color w:val="000000"/>
          <w:spacing w:val="0"/>
          <w:sz w:val="22"/>
          <w:szCs w:val="22"/>
        </w:rPr>
        <w:t> </w:t>
      </w:r>
    </w:p>
    <w:p>
      <w:pPr>
        <w:pStyle w:val="TextBody"/>
        <w:widowControl/>
        <w:pBdr/>
        <w:spacing w:lineRule="atLeast" w:line="225" w:before="120" w:after="120"/>
        <w:ind w:left="0" w:right="0" w:hanging="0"/>
        <w:jc w:val="center"/>
        <w:rPr>
          <w:rFonts w:ascii="Times New Roman" w:hAnsi="Times New Roman"/>
          <w:b/>
          <w:i w:val="false"/>
          <w:caps w:val="false"/>
          <w:smallCaps w:val="false"/>
          <w:color w:val="000000"/>
          <w:spacing w:val="0"/>
          <w:sz w:val="22"/>
          <w:szCs w:val="22"/>
        </w:rPr>
      </w:pPr>
      <w:r>
        <w:rPr>
          <w:rFonts w:ascii="Times New Roman" w:hAnsi="Times New Roman"/>
          <w:b/>
          <w:i w:val="false"/>
          <w:caps w:val="false"/>
          <w:smallCaps w:val="false"/>
          <w:color w:val="000000"/>
          <w:spacing w:val="0"/>
          <w:sz w:val="22"/>
          <w:szCs w:val="22"/>
        </w:rPr>
        <w:t>ĐĂNG KÝ THAY ĐỔI VỐN ĐIỀU LỆ</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Vốn điều lệ của Ngân hàng Chính sách xã hội sau khi thay đổi </w:t>
      </w:r>
      <w:r>
        <w:rPr>
          <w:rFonts w:ascii="Times New Roman" w:hAnsi="Times New Roman"/>
          <w:b w:val="false"/>
          <w:i/>
          <w:caps w:val="false"/>
          <w:smallCaps w:val="false"/>
          <w:color w:val="000000"/>
          <w:spacing w:val="0"/>
          <w:sz w:val="22"/>
          <w:szCs w:val="22"/>
        </w:rPr>
        <w:t>(bằng số, bằng chữ, VNĐ)</w:t>
      </w:r>
      <w:r>
        <w:rPr>
          <w:rFonts w:ascii="Times New Roman" w:hAnsi="Times New Roman"/>
          <w:b w:val="false"/>
          <w:i w:val="false"/>
          <w:caps w:val="false"/>
          <w:smallCaps w:val="false"/>
          <w:color w:val="000000"/>
          <w:spacing w:val="0"/>
          <w:sz w:val="22"/>
          <w:szCs w:val="22"/>
        </w:rPr>
        <w:t>: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Nguồn vốn điều lệ: Ngân sách nhà nước và các nguồn tài chính hợp pháp khác.</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2"/>
          <w:szCs w:val="22"/>
        </w:rPr>
      </w:pPr>
      <w:r>
        <w:rPr>
          <w:rFonts w:ascii="Times New Roman" w:hAnsi="Times New Roman"/>
          <w:caps w:val="false"/>
          <w:smallCaps w:val="false"/>
          <w:color w:val="000000"/>
          <w:spacing w:val="0"/>
          <w:sz w:val="22"/>
          <w:szCs w:val="22"/>
        </w:rPr>
        <w:t> </w:t>
      </w:r>
    </w:p>
    <w:p>
      <w:pPr>
        <w:pStyle w:val="TextBody"/>
        <w:widowControl/>
        <w:pBdr/>
        <w:spacing w:lineRule="atLeast" w:line="225" w:before="120" w:after="120"/>
        <w:ind w:left="0" w:right="0" w:hanging="0"/>
        <w:jc w:val="center"/>
        <w:rPr>
          <w:rFonts w:ascii="Times New Roman" w:hAnsi="Times New Roman"/>
          <w:b/>
          <w:i w:val="false"/>
          <w:caps w:val="false"/>
          <w:smallCaps w:val="false"/>
          <w:color w:val="000000"/>
          <w:spacing w:val="0"/>
          <w:sz w:val="22"/>
          <w:szCs w:val="22"/>
        </w:rPr>
      </w:pPr>
      <w:r>
        <w:rPr>
          <w:rFonts w:ascii="Times New Roman" w:hAnsi="Times New Roman"/>
          <w:b/>
          <w:i w:val="false"/>
          <w:caps w:val="false"/>
          <w:smallCaps w:val="false"/>
          <w:color w:val="000000"/>
          <w:spacing w:val="0"/>
          <w:sz w:val="22"/>
          <w:szCs w:val="22"/>
        </w:rPr>
        <w:t>ĐĂNG KÝ THAY ĐỔI NỘI DUNG HOẠT ĐỘNG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Nội dung hoạt động của Ngân hàng Chính sách xã hội sau khi thay đổi:</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98" w:type="dxa"/>
          <w:bottom w:w="28" w:type="dxa"/>
          <w:right w:w="108" w:type="dxa"/>
        </w:tblCellMar>
      </w:tblPr>
      <w:tblGrid>
        <w:gridCol w:w="1221"/>
        <w:gridCol w:w="1626"/>
        <w:gridCol w:w="2645"/>
        <w:gridCol w:w="4479"/>
      </w:tblGrid>
      <w:tr>
        <w:trPr/>
        <w:tc>
          <w:tcPr>
            <w:tcW w:w="122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tLeast" w:line="225" w:before="120" w:after="120"/>
              <w:ind w:left="0" w:right="0" w:hanging="0"/>
              <w:jc w:val="center"/>
              <w:rPr>
                <w:rFonts w:ascii="Times New Roman" w:hAnsi="Times New Roman"/>
                <w:b/>
                <w:sz w:val="22"/>
                <w:szCs w:val="22"/>
              </w:rPr>
            </w:pPr>
            <w:r>
              <w:rPr>
                <w:rFonts w:ascii="Times New Roman" w:hAnsi="Times New Roman"/>
                <w:b/>
                <w:sz w:val="22"/>
                <w:szCs w:val="22"/>
              </w:rPr>
              <w:t>STT</w:t>
            </w:r>
          </w:p>
        </w:tc>
        <w:tc>
          <w:tcPr>
            <w:tcW w:w="1626"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sz w:val="22"/>
                <w:szCs w:val="22"/>
              </w:rPr>
            </w:pPr>
            <w:r>
              <w:rPr>
                <w:rFonts w:ascii="Times New Roman" w:hAnsi="Times New Roman"/>
                <w:b/>
                <w:sz w:val="22"/>
                <w:szCs w:val="22"/>
              </w:rPr>
              <w:t>Tên ngành</w:t>
            </w:r>
          </w:p>
        </w:tc>
        <w:tc>
          <w:tcPr>
            <w:tcW w:w="264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sz w:val="22"/>
                <w:szCs w:val="22"/>
              </w:rPr>
            </w:pPr>
            <w:r>
              <w:rPr>
                <w:rFonts w:ascii="Times New Roman" w:hAnsi="Times New Roman"/>
                <w:b/>
                <w:sz w:val="22"/>
                <w:szCs w:val="22"/>
              </w:rPr>
              <w:t>Mã ngành</w:t>
            </w:r>
          </w:p>
        </w:tc>
        <w:tc>
          <w:tcPr>
            <w:tcW w:w="4479"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tLeast" w:line="225" w:before="120" w:after="120"/>
              <w:ind w:left="0" w:right="0" w:hanging="0"/>
              <w:jc w:val="center"/>
              <w:rPr>
                <w:rFonts w:ascii="Times New Roman" w:hAnsi="Times New Roman"/>
                <w:b/>
                <w:sz w:val="22"/>
                <w:szCs w:val="22"/>
              </w:rPr>
            </w:pPr>
            <w:r>
              <w:rPr>
                <w:rFonts w:ascii="Times New Roman" w:hAnsi="Times New Roman"/>
                <w:b/>
                <w:sz w:val="22"/>
                <w:szCs w:val="22"/>
              </w:rPr>
              <w:t>Nội dung hoạt động chính </w:t>
            </w:r>
            <w:r>
              <w:rPr>
                <w:rFonts w:ascii="Times New Roman" w:hAnsi="Times New Roman"/>
                <w:b/>
                <w:i/>
                <w:sz w:val="22"/>
                <w:szCs w:val="22"/>
              </w:rPr>
              <w:t>(đánh dấu X để chọn một trong các ngành đã kê khai)</w:t>
            </w:r>
          </w:p>
        </w:tc>
      </w:tr>
      <w:tr>
        <w:trPr/>
        <w:tc>
          <w:tcPr>
            <w:tcW w:w="1221"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tLeast" w:line="225" w:before="120" w:after="120"/>
              <w:ind w:left="0" w:right="0" w:hanging="0"/>
              <w:jc w:val="center"/>
              <w:rPr>
                <w:rFonts w:ascii="Times New Roman" w:hAnsi="Times New Roman"/>
                <w:sz w:val="22"/>
                <w:szCs w:val="22"/>
              </w:rPr>
            </w:pPr>
            <w:r>
              <w:rPr>
                <w:rFonts w:ascii="Times New Roman" w:hAnsi="Times New Roman"/>
                <w:sz w:val="22"/>
                <w:szCs w:val="22"/>
              </w:rPr>
              <w:t> </w:t>
            </w:r>
          </w:p>
        </w:tc>
        <w:tc>
          <w:tcPr>
            <w:tcW w:w="162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2"/>
                <w:szCs w:val="22"/>
              </w:rPr>
            </w:pPr>
            <w:r>
              <w:rPr>
                <w:rFonts w:ascii="Times New Roman" w:hAnsi="Times New Roman"/>
                <w:sz w:val="22"/>
                <w:szCs w:val="22"/>
              </w:rPr>
              <w:t> </w:t>
            </w:r>
          </w:p>
        </w:tc>
        <w:tc>
          <w:tcPr>
            <w:tcW w:w="264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2"/>
                <w:szCs w:val="22"/>
              </w:rPr>
            </w:pPr>
            <w:r>
              <w:rPr>
                <w:rFonts w:ascii="Times New Roman" w:hAnsi="Times New Roman"/>
                <w:sz w:val="22"/>
                <w:szCs w:val="22"/>
              </w:rPr>
              <w:t> </w:t>
            </w:r>
          </w:p>
        </w:tc>
        <w:tc>
          <w:tcPr>
            <w:tcW w:w="447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tLeast" w:line="225" w:before="120" w:after="120"/>
              <w:ind w:left="0" w:right="0" w:hanging="0"/>
              <w:jc w:val="center"/>
              <w:rPr>
                <w:rFonts w:ascii="Times New Roman" w:hAnsi="Times New Roman"/>
                <w:sz w:val="22"/>
                <w:szCs w:val="22"/>
              </w:rPr>
            </w:pPr>
            <w:r>
              <w:rPr>
                <w:rFonts w:ascii="Times New Roman" w:hAnsi="Times New Roman"/>
                <w:sz w:val="22"/>
                <w:szCs w:val="22"/>
              </w:rPr>
              <w:t> </w:t>
            </w:r>
          </w:p>
        </w:tc>
      </w:tr>
    </w:tbl>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2"/>
          <w:szCs w:val="22"/>
        </w:rPr>
      </w:pPr>
      <w:r>
        <w:rPr>
          <w:rFonts w:ascii="Times New Roman" w:hAnsi="Times New Roman"/>
          <w:caps w:val="false"/>
          <w:smallCaps w:val="false"/>
          <w:color w:val="000000"/>
          <w:spacing w:val="0"/>
          <w:sz w:val="22"/>
          <w:szCs w:val="22"/>
        </w:rPr>
        <w:t> </w:t>
      </w:r>
    </w:p>
    <w:p>
      <w:pPr>
        <w:pStyle w:val="TextBody"/>
        <w:widowControl/>
        <w:pBdr/>
        <w:spacing w:lineRule="atLeast" w:line="225" w:before="120" w:after="120"/>
        <w:ind w:left="0" w:right="0" w:hanging="0"/>
        <w:jc w:val="center"/>
        <w:rPr>
          <w:rFonts w:ascii="Times New Roman" w:hAnsi="Times New Roman"/>
          <w:b/>
          <w:i w:val="false"/>
          <w:caps w:val="false"/>
          <w:smallCaps w:val="false"/>
          <w:color w:val="000000"/>
          <w:spacing w:val="0"/>
          <w:sz w:val="22"/>
          <w:szCs w:val="22"/>
        </w:rPr>
      </w:pPr>
      <w:r>
        <w:rPr>
          <w:rFonts w:ascii="Times New Roman" w:hAnsi="Times New Roman"/>
          <w:b/>
          <w:i w:val="false"/>
          <w:caps w:val="false"/>
          <w:smallCaps w:val="false"/>
          <w:color w:val="000000"/>
          <w:spacing w:val="0"/>
          <w:sz w:val="22"/>
          <w:szCs w:val="22"/>
        </w:rPr>
        <w:t>ĐĂNG KÝ THAY ĐỔI THÔNG TIN ĐĂNG KÝ THUẾ</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98" w:type="dxa"/>
          <w:bottom w:w="28" w:type="dxa"/>
          <w:right w:w="108" w:type="dxa"/>
        </w:tblCellMar>
      </w:tblPr>
      <w:tblGrid>
        <w:gridCol w:w="813"/>
        <w:gridCol w:w="6614"/>
        <w:gridCol w:w="2544"/>
      </w:tblGrid>
      <w:tr>
        <w:trPr/>
        <w:tc>
          <w:tcPr>
            <w:tcW w:w="813"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TableContents"/>
              <w:pBdr/>
              <w:spacing w:lineRule="atLeast" w:line="225" w:before="120" w:after="120"/>
              <w:ind w:left="0" w:right="0" w:hanging="0"/>
              <w:jc w:val="center"/>
              <w:rPr>
                <w:rFonts w:ascii="Times New Roman" w:hAnsi="Times New Roman"/>
                <w:b/>
                <w:sz w:val="22"/>
                <w:szCs w:val="22"/>
              </w:rPr>
            </w:pPr>
            <w:r>
              <w:rPr>
                <w:rFonts w:ascii="Times New Roman" w:hAnsi="Times New Roman"/>
                <w:b/>
                <w:sz w:val="22"/>
                <w:szCs w:val="22"/>
              </w:rPr>
              <w:t>STT</w:t>
            </w:r>
          </w:p>
        </w:tc>
        <w:tc>
          <w:tcPr>
            <w:tcW w:w="9158" w:type="dxa"/>
            <w:gridSpan w:val="2"/>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tcPr>
          <w:p>
            <w:pPr>
              <w:pStyle w:val="TableContents"/>
              <w:pBdr/>
              <w:spacing w:lineRule="atLeast" w:line="225" w:before="120" w:after="120"/>
              <w:ind w:left="0" w:right="0" w:hanging="0"/>
              <w:jc w:val="center"/>
              <w:rPr>
                <w:rFonts w:ascii="Times New Roman" w:hAnsi="Times New Roman"/>
                <w:b/>
                <w:sz w:val="22"/>
                <w:szCs w:val="22"/>
              </w:rPr>
            </w:pPr>
            <w:r>
              <w:rPr>
                <w:rFonts w:ascii="Times New Roman" w:hAnsi="Times New Roman"/>
                <w:b/>
                <w:sz w:val="22"/>
                <w:szCs w:val="22"/>
              </w:rPr>
              <w:t>Các chỉ tiêu thông tin đăng ký thuế</w:t>
            </w:r>
          </w:p>
        </w:tc>
      </w:tr>
      <w:tr>
        <w:trPr/>
        <w:tc>
          <w:tcPr>
            <w:tcW w:w="813"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jc w:val="center"/>
              <w:rPr>
                <w:rFonts w:ascii="Times New Roman" w:hAnsi="Times New Roman"/>
                <w:sz w:val="22"/>
                <w:szCs w:val="22"/>
              </w:rPr>
            </w:pPr>
            <w:r>
              <w:rPr>
                <w:rFonts w:ascii="Times New Roman" w:hAnsi="Times New Roman"/>
                <w:sz w:val="22"/>
                <w:szCs w:val="22"/>
              </w:rPr>
              <w:t>7.1</w:t>
            </w:r>
          </w:p>
        </w:tc>
        <w:tc>
          <w:tcPr>
            <w:tcW w:w="9158" w:type="dxa"/>
            <w:gridSpan w:val="2"/>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Thông tin về Tổng giám đốc:</w:t>
            </w:r>
          </w:p>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Họ, chữ đệm và tên Tổng Giám đốc:.......................................</w:t>
            </w:r>
          </w:p>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Ngày, tháng, năm sinh: ……/……/……</w:t>
            </w:r>
          </w:p>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Giới tính: ………………</w:t>
            </w:r>
          </w:p>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Số định danh cá nhân: ..............................................................................</w:t>
            </w:r>
          </w:p>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Điện thoại:................................................................................................</w:t>
            </w:r>
          </w:p>
        </w:tc>
      </w:tr>
      <w:tr>
        <w:trPr/>
        <w:tc>
          <w:tcPr>
            <w:tcW w:w="813"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jc w:val="center"/>
              <w:rPr>
                <w:rFonts w:ascii="Times New Roman" w:hAnsi="Times New Roman"/>
                <w:sz w:val="22"/>
                <w:szCs w:val="22"/>
              </w:rPr>
            </w:pPr>
            <w:r>
              <w:rPr>
                <w:rFonts w:ascii="Times New Roman" w:hAnsi="Times New Roman"/>
                <w:sz w:val="22"/>
                <w:szCs w:val="22"/>
              </w:rPr>
              <w:t>7.2</w:t>
            </w:r>
          </w:p>
        </w:tc>
        <w:tc>
          <w:tcPr>
            <w:tcW w:w="9158" w:type="dxa"/>
            <w:gridSpan w:val="2"/>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Thông tin về Kế toán trưởng/Phụ trách kế toán:</w:t>
            </w:r>
          </w:p>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Họ, chữ đệm và tên Kế toán trưởng/Phụ trách kế toán:.............................</w:t>
            </w:r>
          </w:p>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Ngày, tháng, năm sinh: ……/……/……</w:t>
            </w:r>
          </w:p>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Giới tính: ………………</w:t>
            </w:r>
          </w:p>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Số định danh cá nhân: ..............................................................................</w:t>
            </w:r>
          </w:p>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Điện thoại:................................................................................................</w:t>
            </w:r>
          </w:p>
        </w:tc>
      </w:tr>
      <w:tr>
        <w:trPr/>
        <w:tc>
          <w:tcPr>
            <w:tcW w:w="813"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jc w:val="center"/>
              <w:rPr>
                <w:rFonts w:ascii="Times New Roman" w:hAnsi="Times New Roman"/>
                <w:sz w:val="22"/>
                <w:szCs w:val="22"/>
              </w:rPr>
            </w:pPr>
            <w:r>
              <w:rPr>
                <w:rFonts w:ascii="Times New Roman" w:hAnsi="Times New Roman"/>
                <w:sz w:val="22"/>
                <w:szCs w:val="22"/>
              </w:rPr>
              <w:t>7.3</w:t>
            </w:r>
          </w:p>
        </w:tc>
        <w:tc>
          <w:tcPr>
            <w:tcW w:w="9158" w:type="dxa"/>
            <w:gridSpan w:val="2"/>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Địa chỉ nhận thông báo thuế (</w:t>
            </w:r>
            <w:r>
              <w:rPr>
                <w:rFonts w:ascii="Times New Roman" w:hAnsi="Times New Roman"/>
                <w:i/>
                <w:sz w:val="22"/>
                <w:szCs w:val="22"/>
              </w:rPr>
              <w:t>chỉ kê khai nếu địa chỉ nhận thông báo thuế khác địa chỉ trụ sở chính</w:t>
            </w:r>
            <w:r>
              <w:rPr>
                <w:rFonts w:ascii="Times New Roman" w:hAnsi="Times New Roman"/>
                <w:sz w:val="22"/>
                <w:szCs w:val="22"/>
              </w:rPr>
              <w:t>):</w:t>
            </w:r>
          </w:p>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Số nhà/phòng, ngách/hẻm, ngõ/kiệt, đường/phố/đại lộ, tổ/xóm/ấp/thôn: ……</w:t>
            </w:r>
          </w:p>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Xã/Phường/Đặc khu: …………………………………………………</w:t>
            </w:r>
          </w:p>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Tỉnh/Thành phố trực thuộc trung ương: ………………………………</w:t>
            </w:r>
          </w:p>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Điện thoại (</w:t>
            </w:r>
            <w:r>
              <w:rPr>
                <w:rFonts w:ascii="Times New Roman" w:hAnsi="Times New Roman"/>
                <w:i/>
                <w:sz w:val="22"/>
                <w:szCs w:val="22"/>
              </w:rPr>
              <w:t>nếu có</w:t>
            </w:r>
            <w:r>
              <w:rPr>
                <w:rFonts w:ascii="Times New Roman" w:hAnsi="Times New Roman"/>
                <w:sz w:val="22"/>
                <w:szCs w:val="22"/>
              </w:rPr>
              <w:t>): ……………… Số fax (</w:t>
            </w:r>
            <w:r>
              <w:rPr>
                <w:rFonts w:ascii="Times New Roman" w:hAnsi="Times New Roman"/>
                <w:i/>
                <w:sz w:val="22"/>
                <w:szCs w:val="22"/>
              </w:rPr>
              <w:t>nếu có</w:t>
            </w:r>
            <w:r>
              <w:rPr>
                <w:rFonts w:ascii="Times New Roman" w:hAnsi="Times New Roman"/>
                <w:sz w:val="22"/>
                <w:szCs w:val="22"/>
              </w:rPr>
              <w:t>): ……………..……</w:t>
            </w:r>
          </w:p>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Thư điện tử (</w:t>
            </w:r>
            <w:r>
              <w:rPr>
                <w:rFonts w:ascii="Times New Roman" w:hAnsi="Times New Roman"/>
                <w:i/>
                <w:sz w:val="22"/>
                <w:szCs w:val="22"/>
              </w:rPr>
              <w:t>nếu có</w:t>
            </w:r>
            <w:r>
              <w:rPr>
                <w:rFonts w:ascii="Times New Roman" w:hAnsi="Times New Roman"/>
                <w:sz w:val="22"/>
                <w:szCs w:val="22"/>
              </w:rPr>
              <w:t>): ……………………………………………………</w:t>
            </w:r>
          </w:p>
        </w:tc>
      </w:tr>
      <w:tr>
        <w:trPr/>
        <w:tc>
          <w:tcPr>
            <w:tcW w:w="813"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jc w:val="center"/>
              <w:rPr>
                <w:rFonts w:ascii="Times New Roman" w:hAnsi="Times New Roman"/>
                <w:sz w:val="22"/>
                <w:szCs w:val="22"/>
              </w:rPr>
            </w:pPr>
            <w:r>
              <w:rPr>
                <w:rFonts w:ascii="Times New Roman" w:hAnsi="Times New Roman"/>
                <w:sz w:val="22"/>
                <w:szCs w:val="22"/>
              </w:rPr>
              <w:t>7.4</w:t>
            </w:r>
          </w:p>
        </w:tc>
        <w:tc>
          <w:tcPr>
            <w:tcW w:w="9158" w:type="dxa"/>
            <w:gridSpan w:val="2"/>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Ngày bắt đầu hoạt động: …../…../…….</w:t>
            </w:r>
          </w:p>
        </w:tc>
      </w:tr>
      <w:tr>
        <w:trPr/>
        <w:tc>
          <w:tcPr>
            <w:tcW w:w="813"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jc w:val="center"/>
              <w:rPr>
                <w:rFonts w:ascii="Times New Roman" w:hAnsi="Times New Roman"/>
                <w:sz w:val="22"/>
                <w:szCs w:val="22"/>
              </w:rPr>
            </w:pPr>
            <w:r>
              <w:rPr>
                <w:rFonts w:ascii="Times New Roman" w:hAnsi="Times New Roman"/>
                <w:sz w:val="22"/>
                <w:szCs w:val="22"/>
              </w:rPr>
              <w:t>7.5</w:t>
            </w:r>
          </w:p>
        </w:tc>
        <w:tc>
          <w:tcPr>
            <w:tcW w:w="9158" w:type="dxa"/>
            <w:gridSpan w:val="2"/>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Hình thức hạch toán:</w:t>
            </w:r>
          </w:p>
          <w:tbl>
            <w:tblPr>
              <w:tblW w:w="5000" w:type="pct"/>
              <w:jc w:val="left"/>
              <w:tblInd w:w="0" w:type="dxa"/>
              <w:tblBorders/>
              <w:tblCellMar>
                <w:top w:w="0" w:type="dxa"/>
                <w:left w:w="0" w:type="dxa"/>
                <w:bottom w:w="0" w:type="dxa"/>
                <w:right w:w="0" w:type="dxa"/>
              </w:tblCellMar>
            </w:tblPr>
            <w:tblGrid>
              <w:gridCol w:w="2677"/>
              <w:gridCol w:w="1293"/>
              <w:gridCol w:w="5080"/>
            </w:tblGrid>
            <w:tr>
              <w:trPr/>
              <w:tc>
                <w:tcPr>
                  <w:tcW w:w="2677" w:type="dxa"/>
                  <w:tcBorders/>
                  <w:shd w:fill="auto" w:val="clear"/>
                </w:tcPr>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Hạch toán độc lập</w:t>
                  </w:r>
                </w:p>
              </w:tc>
              <w:tc>
                <w:tcPr>
                  <w:tcW w:w="1293" w:type="dxa"/>
                  <w:tcBorders/>
                  <w:shd w:fill="auto" w:val="clear"/>
                </w:tcPr>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w:t>
                  </w:r>
                </w:p>
              </w:tc>
              <w:tc>
                <w:tcPr>
                  <w:tcW w:w="5080" w:type="dxa"/>
                  <w:tcBorders/>
                  <w:shd w:fill="auto" w:val="clear"/>
                </w:tcPr>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Có báo cáo tài chính hợp nhất ☐</w:t>
                  </w:r>
                </w:p>
              </w:tc>
            </w:tr>
            <w:tr>
              <w:trPr/>
              <w:tc>
                <w:tcPr>
                  <w:tcW w:w="2677" w:type="dxa"/>
                  <w:tcBorders/>
                  <w:shd w:fill="auto" w:val="clear"/>
                </w:tcPr>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Hạch toán phụ thuộc</w:t>
                  </w:r>
                </w:p>
              </w:tc>
              <w:tc>
                <w:tcPr>
                  <w:tcW w:w="1293" w:type="dxa"/>
                  <w:tcBorders/>
                  <w:shd w:fill="auto" w:val="clear"/>
                </w:tcPr>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w:t>
                  </w:r>
                </w:p>
              </w:tc>
              <w:tc>
                <w:tcPr>
                  <w:tcW w:w="5080" w:type="dxa"/>
                  <w:tcBorders/>
                  <w:shd w:fill="auto" w:val="clear"/>
                </w:tcPr>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 </w:t>
                  </w:r>
                </w:p>
              </w:tc>
            </w:tr>
          </w:tbl>
          <w:p/>
        </w:tc>
      </w:tr>
      <w:tr>
        <w:trPr/>
        <w:tc>
          <w:tcPr>
            <w:tcW w:w="813"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jc w:val="center"/>
              <w:rPr>
                <w:rFonts w:ascii="Times New Roman" w:hAnsi="Times New Roman"/>
                <w:sz w:val="22"/>
                <w:szCs w:val="22"/>
              </w:rPr>
            </w:pPr>
            <w:r>
              <w:rPr>
                <w:rFonts w:ascii="Times New Roman" w:hAnsi="Times New Roman"/>
                <w:sz w:val="22"/>
                <w:szCs w:val="22"/>
              </w:rPr>
              <w:t>7.6</w:t>
            </w:r>
          </w:p>
        </w:tc>
        <w:tc>
          <w:tcPr>
            <w:tcW w:w="9158" w:type="dxa"/>
            <w:gridSpan w:val="2"/>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Năm tài chính:</w:t>
            </w:r>
          </w:p>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Áp dụng từ ngày …../…..đến ngày …../…..</w:t>
            </w:r>
          </w:p>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w:t>
            </w:r>
            <w:r>
              <w:rPr>
                <w:rFonts w:ascii="Times New Roman" w:hAnsi="Times New Roman"/>
                <w:i/>
                <w:sz w:val="22"/>
                <w:szCs w:val="22"/>
              </w:rPr>
              <w:t>ghi ngày, tháng bắt đầu và kết thúc niên độ kế toán</w:t>
            </w:r>
            <w:r>
              <w:rPr>
                <w:rFonts w:ascii="Times New Roman" w:hAnsi="Times New Roman"/>
                <w:sz w:val="22"/>
                <w:szCs w:val="22"/>
              </w:rPr>
              <w:t>)</w:t>
            </w:r>
          </w:p>
        </w:tc>
      </w:tr>
      <w:tr>
        <w:trPr/>
        <w:tc>
          <w:tcPr>
            <w:tcW w:w="813"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jc w:val="center"/>
              <w:rPr>
                <w:rFonts w:ascii="Times New Roman" w:hAnsi="Times New Roman"/>
                <w:sz w:val="22"/>
                <w:szCs w:val="22"/>
              </w:rPr>
            </w:pPr>
            <w:r>
              <w:rPr>
                <w:rFonts w:ascii="Times New Roman" w:hAnsi="Times New Roman"/>
                <w:sz w:val="22"/>
                <w:szCs w:val="22"/>
              </w:rPr>
              <w:t>7.7</w:t>
            </w:r>
          </w:p>
        </w:tc>
        <w:tc>
          <w:tcPr>
            <w:tcW w:w="9158" w:type="dxa"/>
            <w:gridSpan w:val="2"/>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Tổng số lao động: ……………………………………………</w:t>
            </w:r>
          </w:p>
        </w:tc>
      </w:tr>
      <w:tr>
        <w:trPr/>
        <w:tc>
          <w:tcPr>
            <w:tcW w:w="813"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jc w:val="center"/>
              <w:rPr>
                <w:rFonts w:ascii="Times New Roman" w:hAnsi="Times New Roman"/>
                <w:sz w:val="22"/>
                <w:szCs w:val="22"/>
              </w:rPr>
            </w:pPr>
            <w:r>
              <w:rPr>
                <w:rFonts w:ascii="Times New Roman" w:hAnsi="Times New Roman"/>
                <w:sz w:val="22"/>
                <w:szCs w:val="22"/>
              </w:rPr>
              <w:t>7.8</w:t>
            </w:r>
          </w:p>
        </w:tc>
        <w:tc>
          <w:tcPr>
            <w:tcW w:w="9158" w:type="dxa"/>
            <w:gridSpan w:val="2"/>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Hoạt động theo dự án BOT/BTO/BT/BOO, BLT, BTL, O&amp;M:</w:t>
            </w:r>
          </w:p>
          <w:tbl>
            <w:tblPr>
              <w:tblW w:w="5000" w:type="pct"/>
              <w:jc w:val="left"/>
              <w:tblInd w:w="0" w:type="dxa"/>
              <w:tblBorders/>
              <w:tblCellMar>
                <w:top w:w="0" w:type="dxa"/>
                <w:left w:w="0" w:type="dxa"/>
                <w:bottom w:w="0" w:type="dxa"/>
                <w:right w:w="0" w:type="dxa"/>
              </w:tblCellMar>
            </w:tblPr>
            <w:tblGrid>
              <w:gridCol w:w="4754"/>
              <w:gridCol w:w="4296"/>
            </w:tblGrid>
            <w:tr>
              <w:trPr/>
              <w:tc>
                <w:tcPr>
                  <w:tcW w:w="4754" w:type="dxa"/>
                  <w:tcBorders/>
                  <w:shd w:fill="auto" w:val="clear"/>
                </w:tcPr>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Có ☐</w:t>
                  </w:r>
                </w:p>
              </w:tc>
              <w:tc>
                <w:tcPr>
                  <w:tcW w:w="4296" w:type="dxa"/>
                  <w:tcBorders/>
                  <w:shd w:fill="auto" w:val="clear"/>
                </w:tcPr>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Không ☐</w:t>
                  </w:r>
                </w:p>
              </w:tc>
            </w:tr>
          </w:tbl>
          <w:p/>
        </w:tc>
      </w:tr>
      <w:tr>
        <w:trPr/>
        <w:tc>
          <w:tcPr>
            <w:tcW w:w="813" w:type="dxa"/>
            <w:vMerge w:val="restart"/>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jc w:val="center"/>
              <w:rPr>
                <w:rFonts w:ascii="Times New Roman" w:hAnsi="Times New Roman"/>
                <w:sz w:val="22"/>
                <w:szCs w:val="22"/>
              </w:rPr>
            </w:pPr>
            <w:r>
              <w:rPr>
                <w:rFonts w:ascii="Times New Roman" w:hAnsi="Times New Roman"/>
                <w:sz w:val="22"/>
                <w:szCs w:val="22"/>
              </w:rPr>
              <w:t>7.9</w:t>
            </w:r>
          </w:p>
          <w:p>
            <w:pPr>
              <w:pStyle w:val="TableContents"/>
              <w:pBdr/>
              <w:spacing w:lineRule="atLeast" w:line="225" w:before="120" w:after="120"/>
              <w:ind w:left="0" w:right="0" w:hanging="0"/>
              <w:jc w:val="center"/>
              <w:rPr>
                <w:rFonts w:ascii="Times New Roman" w:hAnsi="Times New Roman"/>
                <w:sz w:val="22"/>
                <w:szCs w:val="22"/>
              </w:rPr>
            </w:pPr>
            <w:r>
              <w:rPr>
                <w:rFonts w:ascii="Times New Roman" w:hAnsi="Times New Roman"/>
                <w:sz w:val="22"/>
                <w:szCs w:val="22"/>
              </w:rPr>
              <w:t> </w:t>
            </w:r>
          </w:p>
          <w:p>
            <w:pPr>
              <w:pStyle w:val="TableContents"/>
              <w:pBdr/>
              <w:spacing w:lineRule="atLeast" w:line="225" w:before="120" w:after="120"/>
              <w:ind w:left="0" w:right="0" w:hanging="0"/>
              <w:jc w:val="center"/>
              <w:rPr>
                <w:rFonts w:ascii="Times New Roman" w:hAnsi="Times New Roman"/>
                <w:sz w:val="22"/>
                <w:szCs w:val="22"/>
              </w:rPr>
            </w:pPr>
            <w:r>
              <w:rPr>
                <w:rFonts w:ascii="Times New Roman" w:hAnsi="Times New Roman"/>
                <w:sz w:val="22"/>
                <w:szCs w:val="22"/>
              </w:rPr>
              <w:t> </w:t>
            </w:r>
          </w:p>
          <w:p>
            <w:pPr>
              <w:pStyle w:val="TableContents"/>
              <w:pBdr/>
              <w:spacing w:lineRule="atLeast" w:line="225" w:before="120" w:after="120"/>
              <w:ind w:left="0" w:right="0" w:hanging="0"/>
              <w:jc w:val="center"/>
              <w:rPr>
                <w:rFonts w:ascii="Times New Roman" w:hAnsi="Times New Roman"/>
                <w:sz w:val="22"/>
                <w:szCs w:val="22"/>
              </w:rPr>
            </w:pPr>
            <w:r>
              <w:rPr>
                <w:rFonts w:ascii="Times New Roman" w:hAnsi="Times New Roman"/>
                <w:sz w:val="22"/>
                <w:szCs w:val="22"/>
              </w:rPr>
              <w:t> </w:t>
            </w:r>
          </w:p>
          <w:p>
            <w:pPr>
              <w:pStyle w:val="TableContents"/>
              <w:pBdr/>
              <w:spacing w:lineRule="atLeast" w:line="225" w:before="120" w:after="120"/>
              <w:ind w:left="0" w:right="0" w:hanging="0"/>
              <w:jc w:val="center"/>
              <w:rPr>
                <w:rFonts w:ascii="Times New Roman" w:hAnsi="Times New Roman"/>
                <w:sz w:val="22"/>
                <w:szCs w:val="22"/>
              </w:rPr>
            </w:pPr>
            <w:r>
              <w:rPr>
                <w:rFonts w:ascii="Times New Roman" w:hAnsi="Times New Roman"/>
                <w:sz w:val="22"/>
                <w:szCs w:val="22"/>
              </w:rPr>
              <w:t> </w:t>
            </w:r>
          </w:p>
        </w:tc>
        <w:tc>
          <w:tcPr>
            <w:tcW w:w="9158" w:type="dxa"/>
            <w:gridSpan w:val="2"/>
            <w:tcBorders>
              <w:right w:val="single" w:sz="8" w:space="0" w:color="000000"/>
              <w:insideV w:val="single" w:sz="8" w:space="0" w:color="000000"/>
            </w:tcBorders>
            <w:shd w:fill="auto" w:val="clear"/>
            <w:tcMar>
              <w:top w:w="0" w:type="dxa"/>
              <w:left w:w="0" w:type="dxa"/>
              <w:bottom w:w="0" w:type="dxa"/>
            </w:tcMar>
          </w:tcPr>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Phương pháp tính thuế GTGT (</w:t>
            </w:r>
            <w:r>
              <w:rPr>
                <w:rFonts w:ascii="Times New Roman" w:hAnsi="Times New Roman"/>
                <w:i/>
                <w:sz w:val="22"/>
                <w:szCs w:val="22"/>
              </w:rPr>
              <w:t>chọn 1 trong 4 phương pháp</w:t>
            </w:r>
            <w:r>
              <w:rPr>
                <w:rFonts w:ascii="Times New Roman" w:hAnsi="Times New Roman"/>
                <w:sz w:val="22"/>
                <w:szCs w:val="22"/>
              </w:rPr>
              <w:t>):</w:t>
            </w:r>
          </w:p>
        </w:tc>
      </w:tr>
      <w:tr>
        <w:trPr/>
        <w:tc>
          <w:tcPr>
            <w:tcW w:w="813"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rPr>
                <w:rFonts w:ascii="Times New Roman" w:hAnsi="Times New Roman"/>
                <w:sz w:val="22"/>
                <w:szCs w:val="22"/>
              </w:rPr>
            </w:pPr>
            <w:r>
              <w:rPr>
                <w:rFonts w:ascii="Times New Roman" w:hAnsi="Times New Roman"/>
                <w:sz w:val="22"/>
                <w:szCs w:val="22"/>
              </w:rPr>
            </w:r>
          </w:p>
        </w:tc>
        <w:tc>
          <w:tcPr>
            <w:tcW w:w="6614" w:type="dxa"/>
            <w:tcBorders/>
            <w:shd w:fill="auto" w:val="clear"/>
            <w:tcMar>
              <w:top w:w="0" w:type="dxa"/>
              <w:left w:w="0" w:type="dxa"/>
              <w:bottom w:w="0" w:type="dxa"/>
              <w:right w:w="0" w:type="dxa"/>
            </w:tcMar>
          </w:tcPr>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Khấu trừ</w:t>
            </w:r>
          </w:p>
        </w:tc>
        <w:tc>
          <w:tcPr>
            <w:tcW w:w="2544" w:type="dxa"/>
            <w:tcBorders>
              <w:right w:val="single" w:sz="8" w:space="0" w:color="000000"/>
              <w:insideV w:val="single" w:sz="8" w:space="0" w:color="000000"/>
            </w:tcBorders>
            <w:shd w:fill="auto" w:val="clear"/>
            <w:tcMar>
              <w:top w:w="0" w:type="dxa"/>
              <w:left w:w="0" w:type="dxa"/>
              <w:bottom w:w="0" w:type="dxa"/>
            </w:tcMar>
          </w:tcPr>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w:t>
            </w:r>
          </w:p>
        </w:tc>
      </w:tr>
      <w:tr>
        <w:trPr/>
        <w:tc>
          <w:tcPr>
            <w:tcW w:w="813"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rPr>
                <w:rFonts w:ascii="Times New Roman" w:hAnsi="Times New Roman"/>
                <w:sz w:val="22"/>
                <w:szCs w:val="22"/>
              </w:rPr>
            </w:pPr>
            <w:r>
              <w:rPr>
                <w:rFonts w:ascii="Times New Roman" w:hAnsi="Times New Roman"/>
                <w:sz w:val="22"/>
                <w:szCs w:val="22"/>
              </w:rPr>
            </w:r>
          </w:p>
        </w:tc>
        <w:tc>
          <w:tcPr>
            <w:tcW w:w="6614" w:type="dxa"/>
            <w:tcBorders/>
            <w:shd w:fill="auto" w:val="clear"/>
            <w:tcMar>
              <w:top w:w="0" w:type="dxa"/>
              <w:left w:w="0" w:type="dxa"/>
              <w:bottom w:w="0" w:type="dxa"/>
              <w:right w:w="0" w:type="dxa"/>
            </w:tcMar>
          </w:tcPr>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Trực tiếp trên GTGT</w:t>
            </w:r>
          </w:p>
        </w:tc>
        <w:tc>
          <w:tcPr>
            <w:tcW w:w="2544" w:type="dxa"/>
            <w:tcBorders>
              <w:right w:val="single" w:sz="8" w:space="0" w:color="000000"/>
              <w:insideV w:val="single" w:sz="8" w:space="0" w:color="000000"/>
            </w:tcBorders>
            <w:shd w:fill="auto" w:val="clear"/>
            <w:tcMar>
              <w:top w:w="0" w:type="dxa"/>
              <w:left w:w="0" w:type="dxa"/>
              <w:bottom w:w="0" w:type="dxa"/>
            </w:tcMar>
          </w:tcPr>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w:t>
            </w:r>
          </w:p>
        </w:tc>
      </w:tr>
      <w:tr>
        <w:trPr/>
        <w:tc>
          <w:tcPr>
            <w:tcW w:w="813"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rPr>
                <w:rFonts w:ascii="Times New Roman" w:hAnsi="Times New Roman"/>
                <w:sz w:val="22"/>
                <w:szCs w:val="22"/>
              </w:rPr>
            </w:pPr>
            <w:r>
              <w:rPr>
                <w:rFonts w:ascii="Times New Roman" w:hAnsi="Times New Roman"/>
                <w:sz w:val="22"/>
                <w:szCs w:val="22"/>
              </w:rPr>
            </w:r>
          </w:p>
        </w:tc>
        <w:tc>
          <w:tcPr>
            <w:tcW w:w="6614" w:type="dxa"/>
            <w:tcBorders/>
            <w:shd w:fill="auto" w:val="clear"/>
            <w:tcMar>
              <w:top w:w="0" w:type="dxa"/>
              <w:left w:w="0" w:type="dxa"/>
              <w:bottom w:w="0" w:type="dxa"/>
              <w:right w:w="0" w:type="dxa"/>
            </w:tcMar>
          </w:tcPr>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Trực tiếp trên doanh số</w:t>
            </w:r>
          </w:p>
        </w:tc>
        <w:tc>
          <w:tcPr>
            <w:tcW w:w="2544" w:type="dxa"/>
            <w:tcBorders>
              <w:right w:val="single" w:sz="8" w:space="0" w:color="000000"/>
              <w:insideV w:val="single" w:sz="8" w:space="0" w:color="000000"/>
            </w:tcBorders>
            <w:shd w:fill="auto" w:val="clear"/>
            <w:tcMar>
              <w:top w:w="0" w:type="dxa"/>
              <w:left w:w="0" w:type="dxa"/>
              <w:bottom w:w="0" w:type="dxa"/>
            </w:tcMar>
          </w:tcPr>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w:t>
            </w:r>
          </w:p>
        </w:tc>
      </w:tr>
      <w:tr>
        <w:trPr/>
        <w:tc>
          <w:tcPr>
            <w:tcW w:w="813"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rPr>
                <w:rFonts w:ascii="Times New Roman" w:hAnsi="Times New Roman"/>
                <w:sz w:val="22"/>
                <w:szCs w:val="22"/>
              </w:rPr>
            </w:pPr>
            <w:r>
              <w:rPr>
                <w:rFonts w:ascii="Times New Roman" w:hAnsi="Times New Roman"/>
                <w:sz w:val="22"/>
                <w:szCs w:val="22"/>
              </w:rPr>
            </w:r>
          </w:p>
        </w:tc>
        <w:tc>
          <w:tcPr>
            <w:tcW w:w="6614" w:type="dxa"/>
            <w:tcBorders>
              <w:bottom w:val="single" w:sz="8" w:space="0" w:color="000000"/>
              <w:insideH w:val="single" w:sz="8" w:space="0" w:color="000000"/>
            </w:tcBorders>
            <w:shd w:fill="auto" w:val="clear"/>
            <w:tcMar>
              <w:top w:w="0" w:type="dxa"/>
              <w:left w:w="0" w:type="dxa"/>
              <w:right w:w="0" w:type="dxa"/>
            </w:tcMar>
          </w:tcPr>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Không phải nộp thuế GTGT</w:t>
            </w:r>
          </w:p>
        </w:tc>
        <w:tc>
          <w:tcPr>
            <w:tcW w:w="2544"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w:t>
            </w:r>
          </w:p>
        </w:tc>
      </w:tr>
    </w:tbl>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2"/>
          <w:szCs w:val="22"/>
        </w:rPr>
      </w:pPr>
      <w:r>
        <w:rPr>
          <w:rFonts w:ascii="Times New Roman" w:hAnsi="Times New Roman"/>
          <w:caps w:val="false"/>
          <w:smallCaps w:val="false"/>
          <w:color w:val="000000"/>
          <w:spacing w:val="0"/>
          <w:sz w:val="22"/>
          <w:szCs w:val="22"/>
        </w:rPr>
        <w:t> </w:t>
      </w:r>
    </w:p>
    <w:p>
      <w:pPr>
        <w:pStyle w:val="TextBody"/>
        <w:widowControl/>
        <w:pBdr/>
        <w:spacing w:lineRule="atLeast" w:line="225" w:before="120" w:after="120"/>
        <w:ind w:left="0" w:right="0" w:hanging="0"/>
        <w:jc w:val="center"/>
        <w:rPr>
          <w:rFonts w:ascii="Times New Roman" w:hAnsi="Times New Roman"/>
          <w:b/>
          <w:i w:val="false"/>
          <w:caps w:val="false"/>
          <w:smallCaps w:val="false"/>
          <w:color w:val="000000"/>
          <w:spacing w:val="0"/>
          <w:sz w:val="22"/>
          <w:szCs w:val="22"/>
        </w:rPr>
      </w:pPr>
      <w:r>
        <w:rPr>
          <w:rFonts w:ascii="Times New Roman" w:hAnsi="Times New Roman"/>
          <w:b/>
          <w:i w:val="false"/>
          <w:caps w:val="false"/>
          <w:smallCaps w:val="false"/>
          <w:color w:val="000000"/>
          <w:spacing w:val="0"/>
          <w:sz w:val="22"/>
          <w:szCs w:val="22"/>
        </w:rPr>
        <w:t>BỔ SUNG, CẬP NHẬT THÔNG TIN ĐĂNG KÝ HOẠT ĐỘNG CỦA NGÂN HÀNG CHÍNH SÁCH XÃ HỘI</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2"/>
          <w:szCs w:val="22"/>
        </w:rPr>
      </w:pPr>
      <w:r>
        <w:rPr>
          <w:rFonts w:ascii="Times New Roman" w:hAnsi="Times New Roman"/>
          <w:caps w:val="false"/>
          <w:smallCaps w:val="false"/>
          <w:color w:val="000000"/>
          <w:spacing w:val="0"/>
          <w:sz w:val="22"/>
          <w:szCs w:val="22"/>
        </w:rPr>
        <w:t>………………………………………………………………………………………………………</w:t>
      </w:r>
      <w:r>
        <w:rPr>
          <w:rFonts w:ascii="Times New Roman" w:hAnsi="Times New Roman"/>
          <w:b w:val="false"/>
          <w:i w:val="false"/>
          <w:caps w:val="false"/>
          <w:smallCaps w:val="false"/>
          <w:color w:val="000000"/>
          <w:spacing w:val="0"/>
          <w:sz w:val="22"/>
          <w:szCs w:val="22"/>
        </w:rPr>
        <w:t>.</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2"/>
          <w:szCs w:val="22"/>
        </w:rPr>
      </w:pPr>
      <w:r>
        <w:rPr>
          <w:rFonts w:ascii="Times New Roman" w:hAnsi="Times New Roman"/>
          <w:caps w:val="false"/>
          <w:smallCaps w:val="false"/>
          <w:color w:val="000000"/>
          <w:spacing w:val="0"/>
          <w:sz w:val="22"/>
          <w:szCs w:val="22"/>
        </w:rPr>
        <w:t>………………………………………………………………………………………………………</w:t>
      </w:r>
      <w:r>
        <w:rPr>
          <w:rFonts w:ascii="Times New Roman" w:hAnsi="Times New Roman"/>
          <w:b w:val="false"/>
          <w:i w:val="false"/>
          <w:caps w:val="false"/>
          <w:smallCaps w:val="false"/>
          <w:color w:val="000000"/>
          <w:spacing w:val="0"/>
          <w:sz w:val="22"/>
          <w:szCs w:val="22"/>
        </w:rPr>
        <w:t>.</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2"/>
          <w:szCs w:val="22"/>
        </w:rPr>
      </w:pPr>
      <w:r>
        <w:rPr>
          <w:rFonts w:ascii="Times New Roman" w:hAnsi="Times New Roman"/>
          <w:caps w:val="false"/>
          <w:smallCaps w:val="false"/>
          <w:color w:val="000000"/>
          <w:spacing w:val="0"/>
          <w:sz w:val="22"/>
          <w:szCs w:val="22"/>
        </w:rPr>
        <w:t>………………………………………………………………………………………………………</w:t>
      </w:r>
      <w:r>
        <w:rPr>
          <w:rFonts w:ascii="Times New Roman" w:hAnsi="Times New Roman"/>
          <w:b w:val="false"/>
          <w:i w:val="false"/>
          <w:caps w:val="false"/>
          <w:smallCaps w:val="false"/>
          <w:color w:val="000000"/>
          <w:spacing w:val="0"/>
          <w:sz w:val="22"/>
          <w:szCs w:val="22"/>
        </w:rPr>
        <w:t>.</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2"/>
          <w:szCs w:val="22"/>
        </w:rPr>
      </w:pPr>
      <w:r>
        <w:rPr>
          <w:rFonts w:ascii="Times New Roman" w:hAnsi="Times New Roman"/>
          <w:caps w:val="false"/>
          <w:smallCaps w:val="false"/>
          <w:color w:val="000000"/>
          <w:spacing w:val="0"/>
          <w:sz w:val="22"/>
          <w:szCs w:val="22"/>
        </w:rPr>
        <w:t>………………………………………………………………………………………………………</w:t>
      </w:r>
      <w:r>
        <w:rPr>
          <w:rFonts w:ascii="Times New Roman" w:hAnsi="Times New Roman"/>
          <w:b w:val="false"/>
          <w:i w:val="false"/>
          <w:caps w:val="false"/>
          <w:smallCaps w:val="false"/>
          <w:color w:val="000000"/>
          <w:spacing w:val="0"/>
          <w:sz w:val="22"/>
          <w:szCs w:val="22"/>
        </w:rPr>
        <w:t>.</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2"/>
          <w:szCs w:val="22"/>
        </w:rPr>
      </w:pPr>
      <w:r>
        <w:rPr>
          <w:rFonts w:ascii="Times New Roman" w:hAnsi="Times New Roman"/>
          <w:caps w:val="false"/>
          <w:smallCaps w:val="false"/>
          <w:color w:val="000000"/>
          <w:spacing w:val="0"/>
          <w:sz w:val="22"/>
          <w:szCs w:val="22"/>
        </w:rPr>
        <w:t>………………………………………………………………………………………………………</w:t>
      </w:r>
      <w:r>
        <w:rPr>
          <w:rFonts w:ascii="Times New Roman" w:hAnsi="Times New Roman"/>
          <w:b w:val="false"/>
          <w:i w:val="false"/>
          <w:caps w:val="false"/>
          <w:smallCaps w:val="false"/>
          <w:color w:val="000000"/>
          <w:spacing w:val="0"/>
          <w:sz w:val="22"/>
          <w:szCs w:val="22"/>
        </w:rPr>
        <w:t>.</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2"/>
          <w:szCs w:val="22"/>
        </w:rPr>
      </w:pPr>
      <w:r>
        <w:rPr>
          <w:rFonts w:ascii="Times New Roman" w:hAnsi="Times New Roman"/>
          <w:caps w:val="false"/>
          <w:smallCaps w:val="false"/>
          <w:color w:val="000000"/>
          <w:spacing w:val="0"/>
          <w:sz w:val="22"/>
          <w:szCs w:val="22"/>
        </w:rPr>
        <w:t> </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2"/>
          <w:szCs w:val="22"/>
        </w:rPr>
      </w:pPr>
      <w:r>
        <w:rPr>
          <w:rFonts w:ascii="Times New Roman" w:hAnsi="Times New Roman"/>
          <w:b/>
          <w:i w:val="false"/>
          <w:caps w:val="false"/>
          <w:smallCaps w:val="false"/>
          <w:color w:val="000000"/>
          <w:spacing w:val="0"/>
          <w:sz w:val="22"/>
          <w:szCs w:val="22"/>
        </w:rPr>
        <w:t>B. ĐỀ NGHỊ HIỆU ĐÍNH THÔNG TIN ĐĂNG KÝ HOẠT ĐỘNG</w:t>
      </w:r>
    </w:p>
    <w:p>
      <w:pPr>
        <w:pStyle w:val="TextBody"/>
        <w:widowControl/>
        <w:pBdr/>
        <w:spacing w:lineRule="atLeast" w:line="225" w:before="120" w:after="120"/>
        <w:ind w:left="0" w:right="0" w:hanging="0"/>
        <w:jc w:val="left"/>
        <w:rPr>
          <w:rFonts w:ascii="Times New Roman" w:hAnsi="Times New Roman"/>
          <w:b w:val="false"/>
          <w:i/>
          <w:caps w:val="false"/>
          <w:smallCaps w:val="false"/>
          <w:color w:val="000000"/>
          <w:spacing w:val="0"/>
          <w:sz w:val="22"/>
          <w:szCs w:val="22"/>
        </w:rPr>
      </w:pPr>
      <w:r>
        <w:rPr>
          <w:rFonts w:ascii="Times New Roman" w:hAnsi="Times New Roman"/>
          <w:b w:val="false"/>
          <w:i/>
          <w:caps w:val="false"/>
          <w:smallCaps w:val="false"/>
          <w:color w:val="000000"/>
          <w:spacing w:val="0"/>
          <w:sz w:val="22"/>
          <w:szCs w:val="22"/>
        </w:rPr>
        <w:t>*Trường hợp Ngân hàng Chính sách xã hội phát hiện nội dung trên Giấy chứng nhận đăng ký hoạt động của Ngân hàng Chính sách xã hội chưa chính xác so với nội dung hồ sơ đăng ký hoạt động: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 Thông tin trên Giấy chứng nhận đăng ký hoạt động của Ngân hàng Chính sách xã hội cấp ngày .../.../... là: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 Thông tin đã đăng ký trong hồ sơ đăng ký hoạt động của Ngân hàng Chính sách xã hội nộp ngày .../.../... là: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Do vậy, đề nghị Quý Cơ quan hiệu đính thông tin trên Giấy chứng nhận đăng ký hoạt động của Ngân hàng Chính sách xã hội theo đúng thông tin trong hồ sơ đăng ký hoạt động của Ngân hàng Chính sách xã hội đã đăng ký.</w:t>
      </w:r>
    </w:p>
    <w:p>
      <w:pPr>
        <w:pStyle w:val="TextBody"/>
        <w:widowControl/>
        <w:pBdr/>
        <w:spacing w:lineRule="atLeast" w:line="225" w:before="120" w:after="120"/>
        <w:ind w:left="0" w:right="0" w:hanging="0"/>
        <w:jc w:val="left"/>
        <w:rPr>
          <w:rFonts w:ascii="Times New Roman" w:hAnsi="Times New Roman"/>
          <w:b w:val="false"/>
          <w:i/>
          <w:caps w:val="false"/>
          <w:smallCaps w:val="false"/>
          <w:color w:val="000000"/>
          <w:spacing w:val="0"/>
          <w:sz w:val="22"/>
          <w:szCs w:val="22"/>
        </w:rPr>
      </w:pPr>
      <w:r>
        <w:rPr>
          <w:rFonts w:ascii="Times New Roman" w:hAnsi="Times New Roman"/>
          <w:b w:val="false"/>
          <w:i/>
          <w:caps w:val="false"/>
          <w:smallCaps w:val="false"/>
          <w:color w:val="000000"/>
          <w:spacing w:val="0"/>
          <w:sz w:val="22"/>
          <w:szCs w:val="22"/>
        </w:rPr>
        <w:t>*Trường hợp Ngân hàng Chính sách xã hội phát hiện nội dung thông tin đăng ký hoạt động trong Cơ sở dữ liệu quốc gia về đăng ký doanh nghiệp bị thiếu hoặc chưa chính xác so với hồ sơ bản giấy của Ngân hàng do quá trình chuyển đổi dữ liệu vào Cơ sở dữ liệu quốc gia về đăng ký doanh nghiệp:</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 Thông tin đăng ký hoạt động của Ngân hàng Chính sách xã hội trong Cơ sở dữ liệu quốc gia về đăng ký doanh nghiệp là: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 Thông tin đã đăng ký trong hồ sơ đăng ký hoạt động của Ngân hàng Chính sách xã hội nộp ngày .../.../... là: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Do vậy, đề nghị Quý Cơ quan hiệu đính thông tin trong Cơ sở dữ liệu quốc gia về đăng ký doanh nghiệp theo đúng thông tin trong hồ sơ đăng ký hoạt động của Ngân hàng Chính sách xã hội đã đăng ký.</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Ngân hàng Chính sách xã hội cam kết hoàn toàn chịu trách nhiệm trước pháp luật về tính hợp pháp, chính xác và trung thực của nội dung Giấy đề nghị này.</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2"/>
          <w:szCs w:val="22"/>
        </w:rPr>
      </w:pPr>
      <w:r>
        <w:rPr>
          <w:rFonts w:ascii="Times New Roman" w:hAnsi="Times New Roman"/>
          <w:caps w:val="false"/>
          <w:smallCaps w:val="false"/>
          <w:color w:val="000000"/>
          <w:spacing w:val="0"/>
          <w:sz w:val="22"/>
          <w:szCs w:val="22"/>
        </w:rPr>
        <w:t> </w:t>
      </w:r>
    </w:p>
    <w:tbl>
      <w:tblPr>
        <w:tblW w:w="5000" w:type="pct"/>
        <w:jc w:val="left"/>
        <w:tblInd w:w="0" w:type="dxa"/>
        <w:tblBorders/>
        <w:tblCellMar>
          <w:top w:w="0" w:type="dxa"/>
          <w:left w:w="0" w:type="dxa"/>
          <w:bottom w:w="0" w:type="dxa"/>
          <w:right w:w="0" w:type="dxa"/>
        </w:tblCellMar>
      </w:tblPr>
      <w:tblGrid>
        <w:gridCol w:w="5035"/>
        <w:gridCol w:w="4936"/>
      </w:tblGrid>
      <w:tr>
        <w:trPr/>
        <w:tc>
          <w:tcPr>
            <w:tcW w:w="5035" w:type="dxa"/>
            <w:tcBorders/>
            <w:shd w:fill="auto" w:val="clear"/>
          </w:tcPr>
          <w:p>
            <w:pPr>
              <w:pStyle w:val="TableContents"/>
              <w:pBdr/>
              <w:spacing w:lineRule="atLeast" w:line="225" w:before="120" w:after="120"/>
              <w:ind w:left="0" w:right="0" w:hanging="0"/>
              <w:rPr>
                <w:rFonts w:ascii="Times New Roman" w:hAnsi="Times New Roman"/>
                <w:sz w:val="22"/>
                <w:szCs w:val="22"/>
              </w:rPr>
            </w:pPr>
            <w:r>
              <w:rPr>
                <w:rFonts w:ascii="Times New Roman" w:hAnsi="Times New Roman"/>
                <w:sz w:val="22"/>
                <w:szCs w:val="22"/>
              </w:rPr>
              <w:t> </w:t>
            </w:r>
          </w:p>
        </w:tc>
        <w:tc>
          <w:tcPr>
            <w:tcW w:w="4936" w:type="dxa"/>
            <w:tcBorders/>
            <w:shd w:fill="auto" w:val="clear"/>
          </w:tcPr>
          <w:p>
            <w:pPr>
              <w:pStyle w:val="TableContents"/>
              <w:pBdr/>
              <w:spacing w:lineRule="atLeast" w:line="225" w:before="120" w:after="120"/>
              <w:ind w:left="0" w:right="0" w:hanging="0"/>
              <w:jc w:val="center"/>
              <w:rPr>
                <w:rFonts w:ascii="Times New Roman" w:hAnsi="Times New Roman"/>
                <w:sz w:val="22"/>
                <w:szCs w:val="22"/>
              </w:rPr>
            </w:pPr>
            <w:r>
              <w:rPr>
                <w:rFonts w:ascii="Times New Roman" w:hAnsi="Times New Roman"/>
                <w:b/>
                <w:sz w:val="22"/>
                <w:szCs w:val="22"/>
              </w:rPr>
              <w:t>TỔNG GIÁM ĐỐC</w:t>
              <w:br/>
              <w:t>NGÂN HÀNG CHÍNH SÁCH XÃ HỘI1</w:t>
            </w:r>
            <w:r>
              <w:rPr>
                <w:rFonts w:ascii="Times New Roman" w:hAnsi="Times New Roman"/>
                <w:sz w:val="22"/>
                <w:szCs w:val="22"/>
              </w:rPr>
              <w:br/>
            </w:r>
            <w:r>
              <w:rPr>
                <w:rFonts w:ascii="Times New Roman" w:hAnsi="Times New Roman"/>
                <w:i/>
                <w:sz w:val="22"/>
                <w:szCs w:val="22"/>
              </w:rPr>
              <w:t>(Ký, ghi họ tên và đóng dấu)</w:t>
            </w:r>
          </w:p>
        </w:tc>
      </w:tr>
    </w:tbl>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2"/>
          <w:szCs w:val="22"/>
        </w:rPr>
      </w:pPr>
      <w:r>
        <w:rPr>
          <w:rFonts w:ascii="Times New Roman" w:hAnsi="Times New Roman"/>
          <w:caps w:val="false"/>
          <w:smallCaps w:val="false"/>
          <w:color w:val="000000"/>
          <w:spacing w:val="0"/>
          <w:sz w:val="22"/>
          <w:szCs w:val="22"/>
        </w:rPr>
        <w:t>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_______________________________________</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2"/>
          <w:szCs w:val="22"/>
        </w:rPr>
      </w:pPr>
      <w:r>
        <w:rPr>
          <w:rFonts w:ascii="Times New Roman" w:hAnsi="Times New Roman"/>
          <w:b w:val="false"/>
          <w:i w:val="false"/>
          <w:caps w:val="false"/>
          <w:smallCaps w:val="false"/>
          <w:color w:val="000000"/>
          <w:spacing w:val="0"/>
          <w:sz w:val="22"/>
          <w:szCs w:val="22"/>
        </w:rPr>
        <w:t>1 Trường hợp đăng ký thay đổi người đại diện theo pháp luật thì người ký là người đại diện theo pháp luật mới.</w:t>
      </w:r>
    </w:p>
    <w:p>
      <w:pPr>
        <w:pStyle w:val="TextBody"/>
        <w:widowControl/>
        <w:spacing w:lineRule="atLeast" w:line="225" w:before="0" w:after="0"/>
        <w:ind w:left="0" w:right="0" w:hanging="0"/>
        <w:jc w:val="center"/>
        <w:rPr>
          <w:rStyle w:val="StrongEmphasis"/>
          <w:rFonts w:ascii="Times New Roman" w:hAnsi="Times New Roman"/>
          <w:b/>
          <w:b/>
          <w:i w:val="false"/>
          <w:i w:val="false"/>
          <w:caps w:val="false"/>
          <w:smallCaps w:val="false"/>
          <w:strike w:val="false"/>
          <w:dstrike w:val="false"/>
          <w:color w:val="000000"/>
          <w:spacing w:val="0"/>
          <w:sz w:val="22"/>
          <w:szCs w:val="22"/>
          <w:u w:val="none"/>
          <w:effect w:val="none"/>
          <w:lang w:val="en-US"/>
        </w:rPr>
      </w:pPr>
      <w:r>
        <w:rPr/>
      </w:r>
    </w:p>
    <w:sectPr>
      <w:type w:val="nextPage"/>
      <w:pgSz w:w="12240" w:h="15840"/>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0"/>
        <w:szCs w:val="24"/>
        <w:lang w:val="en-US" w:eastAsia="zh-CN" w:bidi="hi-IN"/>
      </w:rPr>
    </w:rPrDefault>
    <w:pPrDefault>
      <w:pPr/>
    </w:pPrDefault>
  </w:docDefaults>
  <w:style w:type="paragraph" w:styleId="Normal">
    <w:name w:val="Normal"/>
    <w:qFormat/>
    <w:pPr>
      <w:widowControl/>
      <w:overflowPunct w:val="true"/>
      <w:bidi w:val="0"/>
      <w:jc w:val="left"/>
    </w:pPr>
    <w:rPr>
      <w:rFonts w:ascii="Liberation Serif" w:hAnsi="Liberation Serif" w:eastAsia="SimSun" w:cs="Mangal"/>
      <w:color w:val="auto"/>
      <w:kern w:val="2"/>
      <w:sz w:val="24"/>
      <w:szCs w:val="24"/>
      <w:lang w:val="en-US" w:eastAsia="zh-CN" w:bidi="hi-IN"/>
    </w:rPr>
  </w:style>
  <w:style w:type="character" w:styleId="StrongEmphasis">
    <w:name w:val="Strong Emphasis"/>
    <w:qFormat/>
    <w:rPr>
      <w:b/>
      <w:bCs/>
    </w:rPr>
  </w:style>
  <w:style w:type="character" w:styleId="Emphasis">
    <w:name w:val="Emphasis"/>
    <w:qFormat/>
    <w:rPr>
      <w:i/>
      <w:iCs/>
    </w:rPr>
  </w:style>
  <w:style w:type="character" w:styleId="InternetLink">
    <w:name w:val="Internet Link"/>
    <w:rPr>
      <w:color w:val="000080"/>
      <w:u w:val="single"/>
      <w:lang w:val="zxx" w:eastAsia="zxx" w:bidi="zxx"/>
    </w:rPr>
  </w:style>
  <w:style w:type="character" w:styleId="ListLabel1">
    <w:name w:val="ListLabel 1"/>
    <w:qFormat/>
    <w:rPr>
      <w:rFonts w:ascii="Times New Roman" w:hAnsi="Times New Roman"/>
      <w:strike w:val="false"/>
      <w:dstrike w:val="false"/>
      <w:color w:val="000000"/>
      <w:u w:val="none"/>
      <w:effect w:val="none"/>
    </w:rPr>
  </w:style>
  <w:style w:type="paragraph" w:styleId="Heading">
    <w:name w:val="Heading"/>
    <w:basedOn w:val="Normal"/>
    <w:next w:val="TextBody"/>
    <w:qFormat/>
    <w:pPr>
      <w:keepNext w:val="true"/>
      <w:spacing w:before="240" w:after="120"/>
    </w:pPr>
    <w:rPr>
      <w:rFonts w:ascii="Liberation Sans" w:hAnsi="Liberation Sans" w:eastAsia="Microsoft YaHei" w:cs="Mang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HorizontalLine">
    <w:name w:val="Horizontal Line"/>
    <w:basedOn w:val="Normal"/>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270</TotalTime>
  <Application>LibreOffice/6.0.4.2$Windows_x86 LibreOffice_project/9b0d9b32d5dcda91d2f1a96dc04c645c450872bf</Application>
  <Pages>4</Pages>
  <Words>1036</Words>
  <Characters>5185</Characters>
  <CharactersWithSpaces>6129</CharactersWithSpaces>
  <Paragraphs>132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2017-10-20T23:40:51Z</dcterms:created>
  <dc:creator/>
  <dc:description/>
  <dc:language>vi-VN</dc:language>
  <cp:lastModifiedBy/>
  <dcterms:modified xsi:type="dcterms:W3CDTF">2026-07-25T10:15:30Z</dcterms:modified>
  <cp:revision>42</cp:revision>
  <dc:subject/>
  <dc:title/>
</cp:coreProperties>
</file>