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A6" w:rsidRPr="00D671A6" w:rsidRDefault="00D671A6" w:rsidP="00D671A6">
      <w:pPr>
        <w:shd w:val="clear" w:color="auto" w:fill="FFFFFF"/>
        <w:spacing w:after="0" w:line="276" w:lineRule="auto"/>
        <w:jc w:val="center"/>
        <w:rPr>
          <w:rFonts w:ascii="Times New Roman" w:eastAsia="Times New Roman" w:hAnsi="Times New Roman" w:cs="Times New Roman"/>
          <w:color w:val="000000"/>
        </w:rPr>
      </w:pPr>
      <w:bookmarkStart w:id="0" w:name="loai_pl2"/>
      <w:r w:rsidRPr="00D671A6">
        <w:rPr>
          <w:rFonts w:ascii="Times New Roman" w:eastAsia="Times New Roman" w:hAnsi="Times New Roman" w:cs="Times New Roman"/>
          <w:b/>
          <w:bCs/>
          <w:color w:val="000000"/>
          <w:lang w:val="vi-VN"/>
        </w:rPr>
        <w:t>PHỤ LỤC II</w:t>
      </w:r>
      <w:bookmarkEnd w:id="0"/>
    </w:p>
    <w:p w:rsidR="00D671A6" w:rsidRPr="00D671A6" w:rsidRDefault="00D671A6" w:rsidP="00D671A6">
      <w:pPr>
        <w:shd w:val="clear" w:color="auto" w:fill="FFFFFF"/>
        <w:spacing w:after="0" w:line="276" w:lineRule="auto"/>
        <w:jc w:val="center"/>
        <w:rPr>
          <w:rFonts w:ascii="Times New Roman" w:eastAsia="Times New Roman" w:hAnsi="Times New Roman" w:cs="Times New Roman"/>
          <w:color w:val="000000"/>
        </w:rPr>
      </w:pPr>
      <w:bookmarkStart w:id="1" w:name="loai_pl2_name"/>
      <w:r w:rsidRPr="00D671A6">
        <w:rPr>
          <w:rFonts w:ascii="Times New Roman" w:eastAsia="Times New Roman" w:hAnsi="Times New Roman" w:cs="Times New Roman"/>
          <w:color w:val="000000"/>
          <w:lang w:val="vi-VN"/>
        </w:rPr>
        <w:t>MẪU BIÊN BẢN GIAO NHẬN</w:t>
      </w:r>
      <w:r w:rsidRPr="00D671A6">
        <w:rPr>
          <w:rFonts w:ascii="Times New Roman" w:eastAsia="Times New Roman" w:hAnsi="Times New Roman" w:cs="Times New Roman"/>
          <w:color w:val="000000"/>
          <w:lang w:val="vi-VN"/>
        </w:rPr>
        <w:br/>
      </w:r>
      <w:bookmarkEnd w:id="1"/>
      <w:r w:rsidRPr="00D671A6">
        <w:rPr>
          <w:rFonts w:ascii="Times New Roman" w:eastAsia="Times New Roman" w:hAnsi="Times New Roman" w:cs="Times New Roman"/>
          <w:i/>
          <w:iCs/>
          <w:color w:val="000000"/>
          <w:lang w:val="vi-VN"/>
        </w:rPr>
        <w:t>(Kèm theo Thông tư số 17/2014/TT-NHNN ngày 04 tháng 8 năm 2014 của Ngân hàng Nhà nước)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57"/>
        <w:gridCol w:w="5166"/>
      </w:tblGrid>
      <w:tr w:rsidR="00D671A6" w:rsidRPr="00D671A6" w:rsidTr="00D671A6">
        <w:trPr>
          <w:tblCellSpacing w:w="0" w:type="dxa"/>
        </w:trPr>
        <w:tc>
          <w:tcPr>
            <w:tcW w:w="3357" w:type="dxa"/>
            <w:shd w:val="clear" w:color="auto" w:fill="FFFFFF"/>
            <w:tcMar>
              <w:top w:w="0" w:type="dxa"/>
              <w:left w:w="108" w:type="dxa"/>
              <w:bottom w:w="0" w:type="dxa"/>
              <w:right w:w="108" w:type="dxa"/>
            </w:tcMar>
            <w:hideMark/>
          </w:tcPr>
          <w:p w:rsidR="00D671A6" w:rsidRPr="00D671A6" w:rsidRDefault="00D671A6" w:rsidP="00D671A6">
            <w:pPr>
              <w:spacing w:before="120" w:after="120" w:line="276" w:lineRule="auto"/>
              <w:jc w:val="center"/>
              <w:rPr>
                <w:rFonts w:ascii="Times New Roman" w:eastAsia="Times New Roman" w:hAnsi="Times New Roman" w:cs="Times New Roman"/>
                <w:color w:val="000000"/>
              </w:rPr>
            </w:pPr>
            <w:r w:rsidRPr="00D671A6">
              <w:rPr>
                <w:rFonts w:ascii="Times New Roman" w:eastAsia="Times New Roman" w:hAnsi="Times New Roman" w:cs="Times New Roman"/>
                <w:color w:val="000000"/>
              </w:rPr>
              <w:t>TÊN CQ CHỦ QUẢN TRỰC TIẾP</w:t>
            </w:r>
            <w:r w:rsidRPr="00D671A6">
              <w:rPr>
                <w:rFonts w:ascii="Times New Roman" w:eastAsia="Times New Roman" w:hAnsi="Times New Roman" w:cs="Times New Roman"/>
                <w:b/>
                <w:bCs/>
                <w:color w:val="000000"/>
              </w:rPr>
              <w:br/>
              <w:t>TÊN ĐƠN VỊ</w:t>
            </w:r>
            <w:r w:rsidRPr="00D671A6">
              <w:rPr>
                <w:rFonts w:ascii="Times New Roman" w:eastAsia="Times New Roman" w:hAnsi="Times New Roman" w:cs="Times New Roman"/>
                <w:b/>
                <w:bCs/>
                <w:color w:val="000000"/>
              </w:rPr>
              <w:br/>
              <w:t>--------</w:t>
            </w:r>
          </w:p>
        </w:tc>
        <w:tc>
          <w:tcPr>
            <w:tcW w:w="5166" w:type="dxa"/>
            <w:shd w:val="clear" w:color="auto" w:fill="FFFFFF"/>
            <w:tcMar>
              <w:top w:w="0" w:type="dxa"/>
              <w:left w:w="108" w:type="dxa"/>
              <w:bottom w:w="0" w:type="dxa"/>
              <w:right w:w="108" w:type="dxa"/>
            </w:tcMar>
            <w:hideMark/>
          </w:tcPr>
          <w:p w:rsidR="00D671A6" w:rsidRPr="00D671A6" w:rsidRDefault="00D671A6" w:rsidP="00D671A6">
            <w:pPr>
              <w:spacing w:before="120" w:after="120" w:line="276" w:lineRule="auto"/>
              <w:jc w:val="center"/>
              <w:rPr>
                <w:rFonts w:ascii="Times New Roman" w:eastAsia="Times New Roman" w:hAnsi="Times New Roman" w:cs="Times New Roman"/>
                <w:color w:val="000000"/>
              </w:rPr>
            </w:pPr>
            <w:r w:rsidRPr="00D671A6">
              <w:rPr>
                <w:rFonts w:ascii="Times New Roman" w:eastAsia="Times New Roman" w:hAnsi="Times New Roman" w:cs="Times New Roman"/>
                <w:b/>
                <w:bCs/>
                <w:color w:val="000000"/>
              </w:rPr>
              <w:t>CỘNG HÒA XÃ HỘI CHỦ NGHĨA VIỆT NAM</w:t>
            </w:r>
            <w:r w:rsidRPr="00D671A6">
              <w:rPr>
                <w:rFonts w:ascii="Times New Roman" w:eastAsia="Times New Roman" w:hAnsi="Times New Roman" w:cs="Times New Roman"/>
                <w:b/>
                <w:bCs/>
                <w:color w:val="000000"/>
              </w:rPr>
              <w:br/>
              <w:t>Độc lập - Tự do - Hạnh phúc</w:t>
            </w:r>
            <w:r w:rsidRPr="00D671A6">
              <w:rPr>
                <w:rFonts w:ascii="Times New Roman" w:eastAsia="Times New Roman" w:hAnsi="Times New Roman" w:cs="Times New Roman"/>
                <w:b/>
                <w:bCs/>
                <w:color w:val="000000"/>
              </w:rPr>
              <w:br/>
              <w:t>----------------</w:t>
            </w:r>
          </w:p>
        </w:tc>
      </w:tr>
      <w:tr w:rsidR="00D671A6" w:rsidRPr="00D671A6" w:rsidTr="00D671A6">
        <w:trPr>
          <w:tblCellSpacing w:w="0" w:type="dxa"/>
        </w:trPr>
        <w:tc>
          <w:tcPr>
            <w:tcW w:w="3357" w:type="dxa"/>
            <w:shd w:val="clear" w:color="auto" w:fill="FFFFFF"/>
            <w:tcMar>
              <w:top w:w="0" w:type="dxa"/>
              <w:left w:w="108" w:type="dxa"/>
              <w:bottom w:w="0" w:type="dxa"/>
              <w:right w:w="108" w:type="dxa"/>
            </w:tcMar>
            <w:hideMark/>
          </w:tcPr>
          <w:p w:rsidR="00D671A6" w:rsidRPr="00D671A6" w:rsidRDefault="00D671A6" w:rsidP="00D671A6">
            <w:pPr>
              <w:spacing w:before="120" w:after="120" w:line="276" w:lineRule="auto"/>
              <w:jc w:val="center"/>
              <w:rPr>
                <w:rFonts w:ascii="Times New Roman" w:eastAsia="Times New Roman" w:hAnsi="Times New Roman" w:cs="Times New Roman"/>
                <w:color w:val="000000"/>
              </w:rPr>
            </w:pPr>
            <w:r w:rsidRPr="00D671A6">
              <w:rPr>
                <w:rFonts w:ascii="Times New Roman" w:eastAsia="Times New Roman" w:hAnsi="Times New Roman" w:cs="Times New Roman"/>
                <w:color w:val="000000"/>
              </w:rPr>
              <w:t>Số:        /BB</w:t>
            </w:r>
          </w:p>
        </w:tc>
        <w:tc>
          <w:tcPr>
            <w:tcW w:w="5166" w:type="dxa"/>
            <w:shd w:val="clear" w:color="auto" w:fill="FFFFFF"/>
            <w:tcMar>
              <w:top w:w="0" w:type="dxa"/>
              <w:left w:w="108" w:type="dxa"/>
              <w:bottom w:w="0" w:type="dxa"/>
              <w:right w:w="108" w:type="dxa"/>
            </w:tcMar>
            <w:hideMark/>
          </w:tcPr>
          <w:p w:rsidR="00D671A6" w:rsidRPr="00D671A6" w:rsidRDefault="00D671A6" w:rsidP="00D671A6">
            <w:pPr>
              <w:spacing w:before="120" w:after="120" w:line="276" w:lineRule="auto"/>
              <w:jc w:val="right"/>
              <w:rPr>
                <w:rFonts w:ascii="Times New Roman" w:eastAsia="Times New Roman" w:hAnsi="Times New Roman" w:cs="Times New Roman"/>
                <w:color w:val="000000"/>
              </w:rPr>
            </w:pPr>
            <w:r w:rsidRPr="00D671A6">
              <w:rPr>
                <w:rFonts w:ascii="Times New Roman" w:eastAsia="Times New Roman" w:hAnsi="Times New Roman" w:cs="Times New Roman"/>
                <w:b/>
                <w:bCs/>
                <w:i/>
                <w:iCs/>
                <w:color w:val="000000"/>
              </w:rPr>
              <w:t> </w:t>
            </w:r>
          </w:p>
        </w:tc>
      </w:tr>
    </w:tbl>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w:t>
      </w:r>
      <w:bookmarkStart w:id="2" w:name="_GoBack"/>
      <w:bookmarkEnd w:id="2"/>
    </w:p>
    <w:p w:rsidR="00D671A6" w:rsidRPr="00D671A6" w:rsidRDefault="00D671A6" w:rsidP="00D671A6">
      <w:pPr>
        <w:shd w:val="clear" w:color="auto" w:fill="FFFFFF"/>
        <w:spacing w:before="120" w:after="120" w:line="276" w:lineRule="auto"/>
        <w:jc w:val="center"/>
        <w:rPr>
          <w:rFonts w:ascii="Times New Roman" w:eastAsia="Times New Roman" w:hAnsi="Times New Roman" w:cs="Times New Roman"/>
          <w:color w:val="000000"/>
        </w:rPr>
      </w:pPr>
      <w:r w:rsidRPr="00D671A6">
        <w:rPr>
          <w:rFonts w:ascii="Times New Roman" w:eastAsia="Times New Roman" w:hAnsi="Times New Roman" w:cs="Times New Roman"/>
          <w:b/>
          <w:bCs/>
          <w:color w:val="000000"/>
        </w:rPr>
        <w:t>BIÊN BẢN GIAO NHẬN</w:t>
      </w:r>
    </w:p>
    <w:p w:rsidR="00D671A6" w:rsidRPr="00D671A6" w:rsidRDefault="00D671A6" w:rsidP="00D671A6">
      <w:pPr>
        <w:shd w:val="clear" w:color="auto" w:fill="FFFFFF"/>
        <w:spacing w:before="120" w:after="120" w:line="276" w:lineRule="auto"/>
        <w:jc w:val="center"/>
        <w:rPr>
          <w:rFonts w:ascii="Times New Roman" w:eastAsia="Times New Roman" w:hAnsi="Times New Roman" w:cs="Times New Roman"/>
          <w:color w:val="000000"/>
        </w:rPr>
      </w:pPr>
      <w:r w:rsidRPr="00D671A6">
        <w:rPr>
          <w:rFonts w:ascii="Times New Roman" w:eastAsia="Times New Roman" w:hAnsi="Times New Roman" w:cs="Times New Roman"/>
          <w:color w:val="000000"/>
        </w:rPr>
        <w:t>Nhập... (1)...từ...(2)</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Hôm nay, ngày/tháng/năm …………………………… tại ………………(3)................</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Lý do, căn cứ giao, nhận (theo quyết định/lệnh) ......................................................</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b/>
          <w:bCs/>
          <w:color w:val="000000"/>
        </w:rPr>
        <w:t>Bên giao:</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Ông (bà): …………………………………………….. Chức vụ: ................................</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Đơn vị: ...................................................................................................................</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Địa chỉ: ...................................................................................................................</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Giấy ủy quyền số: ...................................................................................................</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Số CMND/Hộ chiếu ................................................................................................</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b/>
          <w:bCs/>
          <w:color w:val="000000"/>
        </w:rPr>
        <w:t>Bên nhận:</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Ông (bà) ………………… Chức vụ ………………… Số CMND/Hộ chiếu................</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Ông (bà) ………………… Chức vụ ………………… Số CMND/Hộ chiếu................</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Ông (bà) ………………… Chức vụ ………………… Số CMND/Hộ chiếu................</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Đã giao nhận tổng số (bằng chữ):..............................................................................</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Gồm các loại:</w:t>
      </w:r>
    </w:p>
    <w:tbl>
      <w:tblPr>
        <w:tblW w:w="0" w:type="auto"/>
        <w:jc w:val="center"/>
        <w:tblCellSpacing w:w="0" w:type="dxa"/>
        <w:tblCellMar>
          <w:left w:w="0" w:type="dxa"/>
          <w:right w:w="0" w:type="dxa"/>
        </w:tblCellMar>
        <w:tblLook w:val="04A0" w:firstRow="1" w:lastRow="0" w:firstColumn="1" w:lastColumn="0" w:noHBand="0" w:noVBand="1"/>
      </w:tblPr>
      <w:tblGrid>
        <w:gridCol w:w="785"/>
        <w:gridCol w:w="2543"/>
        <w:gridCol w:w="915"/>
        <w:gridCol w:w="1031"/>
        <w:gridCol w:w="931"/>
        <w:gridCol w:w="913"/>
        <w:gridCol w:w="1328"/>
        <w:gridCol w:w="894"/>
      </w:tblGrid>
      <w:tr w:rsidR="00D671A6" w:rsidRPr="00D671A6" w:rsidTr="00D671A6">
        <w:trPr>
          <w:trHeight w:val="20"/>
          <w:tblCellSpacing w:w="0" w:type="dxa"/>
          <w:jc w:val="center"/>
        </w:trPr>
        <w:tc>
          <w:tcPr>
            <w:tcW w:w="79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b/>
                <w:bCs/>
              </w:rPr>
              <w:t>STT</w:t>
            </w:r>
          </w:p>
        </w:tc>
        <w:tc>
          <w:tcPr>
            <w:tcW w:w="272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b/>
                <w:bCs/>
              </w:rPr>
              <w:t>Tên hiện vật</w:t>
            </w:r>
          </w:p>
        </w:tc>
        <w:tc>
          <w:tcPr>
            <w:tcW w:w="92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b/>
                <w:bCs/>
                <w:color w:val="000000"/>
                <w:shd w:val="clear" w:color="auto" w:fill="FFFFFF"/>
              </w:rPr>
              <w:t>Đơn vị</w:t>
            </w:r>
            <w:r w:rsidRPr="00D671A6">
              <w:rPr>
                <w:rFonts w:ascii="Times New Roman" w:eastAsia="Times New Roman" w:hAnsi="Times New Roman" w:cs="Times New Roman"/>
                <w:b/>
                <w:bCs/>
              </w:rPr>
              <w:t> tính</w:t>
            </w:r>
          </w:p>
        </w:tc>
        <w:tc>
          <w:tcPr>
            <w:tcW w:w="105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b/>
                <w:bCs/>
              </w:rPr>
              <w:t>Số lượng</w:t>
            </w:r>
          </w:p>
        </w:tc>
        <w:tc>
          <w:tcPr>
            <w:tcW w:w="94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b/>
                <w:bCs/>
              </w:rPr>
              <w:t>Khối lượng</w:t>
            </w:r>
          </w:p>
        </w:tc>
        <w:tc>
          <w:tcPr>
            <w:tcW w:w="93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b/>
                <w:bCs/>
              </w:rPr>
              <w:t>Kích cỡ</w:t>
            </w:r>
          </w:p>
        </w:tc>
        <w:tc>
          <w:tcPr>
            <w:tcW w:w="95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b/>
                <w:bCs/>
                <w:color w:val="000000"/>
                <w:shd w:val="clear" w:color="auto" w:fill="FFFFFF"/>
              </w:rPr>
              <w:t>Chất</w:t>
            </w:r>
            <w:r w:rsidRPr="00D671A6">
              <w:rPr>
                <w:rFonts w:ascii="Times New Roman" w:eastAsia="Times New Roman" w:hAnsi="Times New Roman" w:cs="Times New Roman"/>
                <w:b/>
                <w:bCs/>
              </w:rPr>
              <w:t> Iượng</w:t>
            </w:r>
          </w:p>
        </w:tc>
        <w:tc>
          <w:tcPr>
            <w:tcW w:w="90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b/>
                <w:bCs/>
              </w:rPr>
              <w:t>Ghi chú</w:t>
            </w:r>
          </w:p>
        </w:tc>
      </w:tr>
      <w:tr w:rsidR="00D671A6" w:rsidRPr="00D671A6" w:rsidTr="00D671A6">
        <w:trPr>
          <w:trHeight w:val="20"/>
          <w:tblCellSpacing w:w="0" w:type="dxa"/>
          <w:jc w:val="center"/>
        </w:trPr>
        <w:tc>
          <w:tcPr>
            <w:tcW w:w="79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(I)</w:t>
            </w:r>
          </w:p>
        </w:tc>
        <w:tc>
          <w:tcPr>
            <w:tcW w:w="2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(II)</w:t>
            </w:r>
          </w:p>
        </w:tc>
        <w:tc>
          <w:tcPr>
            <w:tcW w:w="9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(III)</w:t>
            </w:r>
          </w:p>
        </w:tc>
        <w:tc>
          <w:tcPr>
            <w:tcW w:w="10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(IV)</w:t>
            </w:r>
          </w:p>
        </w:tc>
        <w:tc>
          <w:tcPr>
            <w:tcW w:w="94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(V)</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(VI)</w:t>
            </w:r>
          </w:p>
        </w:tc>
        <w:tc>
          <w:tcPr>
            <w:tcW w:w="9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(VII)</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(VIII)</w:t>
            </w:r>
          </w:p>
        </w:tc>
      </w:tr>
      <w:tr w:rsidR="00D671A6" w:rsidRPr="00D671A6" w:rsidTr="00D671A6">
        <w:trPr>
          <w:trHeight w:val="20"/>
          <w:tblCellSpacing w:w="0" w:type="dxa"/>
          <w:jc w:val="center"/>
        </w:trPr>
        <w:tc>
          <w:tcPr>
            <w:tcW w:w="79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c>
          <w:tcPr>
            <w:tcW w:w="2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c>
          <w:tcPr>
            <w:tcW w:w="9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c>
          <w:tcPr>
            <w:tcW w:w="10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c>
          <w:tcPr>
            <w:tcW w:w="94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c>
          <w:tcPr>
            <w:tcW w:w="9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r>
      <w:tr w:rsidR="00D671A6" w:rsidRPr="00D671A6" w:rsidTr="00D671A6">
        <w:trPr>
          <w:trHeight w:val="20"/>
          <w:tblCellSpacing w:w="0" w:type="dxa"/>
          <w:jc w:val="center"/>
        </w:trPr>
        <w:tc>
          <w:tcPr>
            <w:tcW w:w="79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lastRenderedPageBreak/>
              <w:t> </w:t>
            </w:r>
          </w:p>
        </w:tc>
        <w:tc>
          <w:tcPr>
            <w:tcW w:w="272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b/>
                <w:bCs/>
              </w:rPr>
              <w:t>Cộng</w:t>
            </w:r>
          </w:p>
        </w:tc>
        <w:tc>
          <w:tcPr>
            <w:tcW w:w="92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c>
          <w:tcPr>
            <w:tcW w:w="105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c>
          <w:tcPr>
            <w:tcW w:w="94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c>
          <w:tcPr>
            <w:tcW w:w="93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c>
          <w:tcPr>
            <w:tcW w:w="95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D671A6" w:rsidRPr="00D671A6" w:rsidRDefault="00D671A6" w:rsidP="00D671A6">
            <w:pPr>
              <w:spacing w:before="120" w:after="120" w:line="276" w:lineRule="auto"/>
              <w:jc w:val="center"/>
              <w:rPr>
                <w:rFonts w:ascii="Times New Roman" w:eastAsia="Times New Roman" w:hAnsi="Times New Roman" w:cs="Times New Roman"/>
              </w:rPr>
            </w:pPr>
            <w:r w:rsidRPr="00D671A6">
              <w:rPr>
                <w:rFonts w:ascii="Times New Roman" w:eastAsia="Times New Roman" w:hAnsi="Times New Roman" w:cs="Times New Roman"/>
              </w:rPr>
              <w:t> </w:t>
            </w:r>
          </w:p>
        </w:tc>
      </w:tr>
    </w:tbl>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FFFFFF"/>
        </w:rPr>
        <w:t>Hình th</w:t>
      </w:r>
      <w:r w:rsidRPr="00D671A6">
        <w:rPr>
          <w:rFonts w:ascii="Times New Roman" w:eastAsia="Times New Roman" w:hAnsi="Times New Roman" w:cs="Times New Roman"/>
          <w:color w:val="000000"/>
        </w:rPr>
        <w:t>ức giao nhận: ……………… (4) .....................................................................</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Các nội dung khác: ………………………………… (5) ...............................................</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95"/>
        <w:gridCol w:w="2631"/>
        <w:gridCol w:w="1852"/>
        <w:gridCol w:w="144"/>
        <w:gridCol w:w="1905"/>
        <w:gridCol w:w="144"/>
      </w:tblGrid>
      <w:tr w:rsidR="00D671A6" w:rsidRPr="00D671A6" w:rsidTr="00D671A6">
        <w:trPr>
          <w:tblCellSpacing w:w="0" w:type="dxa"/>
        </w:trPr>
        <w:tc>
          <w:tcPr>
            <w:tcW w:w="1989" w:type="dxa"/>
            <w:shd w:val="clear" w:color="auto" w:fill="FFFFFF"/>
            <w:tcMar>
              <w:top w:w="0" w:type="dxa"/>
              <w:left w:w="108" w:type="dxa"/>
              <w:bottom w:w="0" w:type="dxa"/>
              <w:right w:w="108" w:type="dxa"/>
            </w:tcMar>
            <w:hideMark/>
          </w:tcPr>
          <w:p w:rsidR="00D671A6" w:rsidRPr="00D671A6" w:rsidRDefault="00D671A6" w:rsidP="00D671A6">
            <w:pPr>
              <w:spacing w:before="120" w:after="120" w:line="276" w:lineRule="auto"/>
              <w:jc w:val="center"/>
              <w:rPr>
                <w:rFonts w:ascii="Times New Roman" w:eastAsia="Times New Roman" w:hAnsi="Times New Roman" w:cs="Times New Roman"/>
                <w:color w:val="000000"/>
              </w:rPr>
            </w:pPr>
            <w:r w:rsidRPr="00D671A6">
              <w:rPr>
                <w:rFonts w:ascii="Times New Roman" w:eastAsia="Times New Roman" w:hAnsi="Times New Roman" w:cs="Times New Roman"/>
                <w:b/>
                <w:bCs/>
                <w:color w:val="000000"/>
              </w:rPr>
              <w:t>Người giao</w:t>
            </w:r>
            <w:r w:rsidRPr="00D671A6">
              <w:rPr>
                <w:rFonts w:ascii="Times New Roman" w:eastAsia="Times New Roman" w:hAnsi="Times New Roman" w:cs="Times New Roman"/>
                <w:b/>
                <w:bCs/>
                <w:color w:val="000000"/>
              </w:rPr>
              <w:br/>
            </w:r>
            <w:r w:rsidRPr="00D671A6">
              <w:rPr>
                <w:rFonts w:ascii="Times New Roman" w:eastAsia="Times New Roman" w:hAnsi="Times New Roman" w:cs="Times New Roman"/>
                <w:i/>
                <w:iCs/>
                <w:color w:val="000000"/>
              </w:rPr>
              <w:t>(Ký, ghi rõ họ tên)</w:t>
            </w:r>
          </w:p>
        </w:tc>
        <w:tc>
          <w:tcPr>
            <w:tcW w:w="2631" w:type="dxa"/>
            <w:shd w:val="clear" w:color="auto" w:fill="FFFFFF"/>
            <w:tcMar>
              <w:top w:w="0" w:type="dxa"/>
              <w:left w:w="108" w:type="dxa"/>
              <w:bottom w:w="0" w:type="dxa"/>
              <w:right w:w="108" w:type="dxa"/>
            </w:tcMar>
            <w:hideMark/>
          </w:tcPr>
          <w:p w:rsidR="00D671A6" w:rsidRPr="00D671A6" w:rsidRDefault="00D671A6" w:rsidP="00D671A6">
            <w:pPr>
              <w:spacing w:before="120" w:after="120" w:line="276" w:lineRule="auto"/>
              <w:jc w:val="center"/>
              <w:rPr>
                <w:rFonts w:ascii="Times New Roman" w:eastAsia="Times New Roman" w:hAnsi="Times New Roman" w:cs="Times New Roman"/>
                <w:color w:val="000000"/>
              </w:rPr>
            </w:pPr>
            <w:r w:rsidRPr="00D671A6">
              <w:rPr>
                <w:rFonts w:ascii="Times New Roman" w:eastAsia="Times New Roman" w:hAnsi="Times New Roman" w:cs="Times New Roman"/>
                <w:b/>
                <w:bCs/>
                <w:color w:val="000000"/>
              </w:rPr>
              <w:t>Tổ trưởng tổ giao nhận</w:t>
            </w:r>
            <w:r w:rsidRPr="00D671A6">
              <w:rPr>
                <w:rFonts w:ascii="Times New Roman" w:eastAsia="Times New Roman" w:hAnsi="Times New Roman" w:cs="Times New Roman"/>
                <w:b/>
                <w:bCs/>
                <w:color w:val="000000"/>
              </w:rPr>
              <w:br/>
            </w:r>
            <w:r w:rsidRPr="00D671A6">
              <w:rPr>
                <w:rFonts w:ascii="Times New Roman" w:eastAsia="Times New Roman" w:hAnsi="Times New Roman" w:cs="Times New Roman"/>
                <w:i/>
                <w:iCs/>
                <w:color w:val="000000"/>
              </w:rPr>
              <w:t>(Ký, ghi rõ họ tên)</w:t>
            </w:r>
          </w:p>
        </w:tc>
        <w:tc>
          <w:tcPr>
            <w:tcW w:w="1861" w:type="dxa"/>
            <w:gridSpan w:val="2"/>
            <w:shd w:val="clear" w:color="auto" w:fill="FFFFFF"/>
            <w:tcMar>
              <w:top w:w="0" w:type="dxa"/>
              <w:left w:w="108" w:type="dxa"/>
              <w:bottom w:w="0" w:type="dxa"/>
              <w:right w:w="108" w:type="dxa"/>
            </w:tcMar>
            <w:hideMark/>
          </w:tcPr>
          <w:p w:rsidR="00D671A6" w:rsidRPr="00D671A6" w:rsidRDefault="00D671A6" w:rsidP="00D671A6">
            <w:pPr>
              <w:spacing w:before="120" w:after="120" w:line="276" w:lineRule="auto"/>
              <w:jc w:val="center"/>
              <w:rPr>
                <w:rFonts w:ascii="Times New Roman" w:eastAsia="Times New Roman" w:hAnsi="Times New Roman" w:cs="Times New Roman"/>
                <w:color w:val="000000"/>
              </w:rPr>
            </w:pPr>
            <w:r w:rsidRPr="00D671A6">
              <w:rPr>
                <w:rFonts w:ascii="Times New Roman" w:eastAsia="Times New Roman" w:hAnsi="Times New Roman" w:cs="Times New Roman"/>
                <w:b/>
                <w:bCs/>
                <w:color w:val="000000"/>
              </w:rPr>
              <w:t>Thợ kỹ thuật</w:t>
            </w:r>
            <w:r w:rsidRPr="00D671A6">
              <w:rPr>
                <w:rFonts w:ascii="Times New Roman" w:eastAsia="Times New Roman" w:hAnsi="Times New Roman" w:cs="Times New Roman"/>
                <w:b/>
                <w:bCs/>
                <w:color w:val="000000"/>
              </w:rPr>
              <w:br/>
            </w:r>
            <w:r w:rsidRPr="00D671A6">
              <w:rPr>
                <w:rFonts w:ascii="Times New Roman" w:eastAsia="Times New Roman" w:hAnsi="Times New Roman" w:cs="Times New Roman"/>
                <w:i/>
                <w:iCs/>
                <w:color w:val="000000"/>
              </w:rPr>
              <w:t>(Ký, ghi rõ họ tên)</w:t>
            </w:r>
          </w:p>
        </w:tc>
        <w:tc>
          <w:tcPr>
            <w:tcW w:w="1917" w:type="dxa"/>
            <w:gridSpan w:val="2"/>
            <w:shd w:val="clear" w:color="auto" w:fill="FFFFFF"/>
            <w:tcMar>
              <w:top w:w="0" w:type="dxa"/>
              <w:left w:w="108" w:type="dxa"/>
              <w:bottom w:w="0" w:type="dxa"/>
              <w:right w:w="108" w:type="dxa"/>
            </w:tcMar>
            <w:hideMark/>
          </w:tcPr>
          <w:p w:rsidR="00D671A6" w:rsidRPr="00D671A6" w:rsidRDefault="00D671A6" w:rsidP="00D671A6">
            <w:pPr>
              <w:spacing w:before="120" w:after="120" w:line="276" w:lineRule="auto"/>
              <w:jc w:val="center"/>
              <w:rPr>
                <w:rFonts w:ascii="Times New Roman" w:eastAsia="Times New Roman" w:hAnsi="Times New Roman" w:cs="Times New Roman"/>
                <w:color w:val="000000"/>
              </w:rPr>
            </w:pPr>
            <w:r w:rsidRPr="00D671A6">
              <w:rPr>
                <w:rFonts w:ascii="Times New Roman" w:eastAsia="Times New Roman" w:hAnsi="Times New Roman" w:cs="Times New Roman"/>
                <w:b/>
                <w:bCs/>
                <w:color w:val="000000"/>
              </w:rPr>
              <w:t>Thủ kho tiền</w:t>
            </w:r>
            <w:r w:rsidRPr="00D671A6">
              <w:rPr>
                <w:rFonts w:ascii="Times New Roman" w:eastAsia="Times New Roman" w:hAnsi="Times New Roman" w:cs="Times New Roman"/>
                <w:b/>
                <w:bCs/>
                <w:color w:val="000000"/>
              </w:rPr>
              <w:br/>
            </w:r>
            <w:r w:rsidRPr="00D671A6">
              <w:rPr>
                <w:rFonts w:ascii="Times New Roman" w:eastAsia="Times New Roman" w:hAnsi="Times New Roman" w:cs="Times New Roman"/>
                <w:i/>
                <w:iCs/>
                <w:color w:val="000000"/>
              </w:rPr>
              <w:t>(Ký, ghi rõ họ tên)</w:t>
            </w:r>
          </w:p>
        </w:tc>
      </w:tr>
      <w:tr w:rsidR="00D671A6" w:rsidRPr="00D671A6" w:rsidTr="00D671A6">
        <w:trPr>
          <w:tblCellSpacing w:w="0" w:type="dxa"/>
        </w:trPr>
        <w:tc>
          <w:tcPr>
            <w:tcW w:w="1989" w:type="dxa"/>
            <w:shd w:val="clear" w:color="auto" w:fill="FFFFFF"/>
            <w:tcMar>
              <w:top w:w="0" w:type="dxa"/>
              <w:left w:w="108" w:type="dxa"/>
              <w:bottom w:w="0" w:type="dxa"/>
              <w:right w:w="108" w:type="dxa"/>
            </w:tcMar>
            <w:hideMark/>
          </w:tcPr>
          <w:p w:rsidR="00D671A6" w:rsidRPr="00D671A6" w:rsidRDefault="00D671A6" w:rsidP="00D671A6">
            <w:pPr>
              <w:spacing w:before="120" w:after="120" w:line="276" w:lineRule="auto"/>
              <w:jc w:val="center"/>
              <w:rPr>
                <w:rFonts w:ascii="Times New Roman" w:eastAsia="Times New Roman" w:hAnsi="Times New Roman" w:cs="Times New Roman"/>
                <w:color w:val="000000"/>
              </w:rPr>
            </w:pPr>
            <w:r w:rsidRPr="00D671A6">
              <w:rPr>
                <w:rFonts w:ascii="Times New Roman" w:eastAsia="Times New Roman" w:hAnsi="Times New Roman" w:cs="Times New Roman"/>
                <w:b/>
                <w:bCs/>
                <w:color w:val="000000"/>
              </w:rPr>
              <w:t>Kế toán</w:t>
            </w:r>
            <w:r w:rsidRPr="00D671A6">
              <w:rPr>
                <w:rFonts w:ascii="Times New Roman" w:eastAsia="Times New Roman" w:hAnsi="Times New Roman" w:cs="Times New Roman"/>
                <w:b/>
                <w:bCs/>
                <w:color w:val="000000"/>
              </w:rPr>
              <w:br/>
            </w:r>
            <w:r w:rsidRPr="00D671A6">
              <w:rPr>
                <w:rFonts w:ascii="Times New Roman" w:eastAsia="Times New Roman" w:hAnsi="Times New Roman" w:cs="Times New Roman"/>
                <w:i/>
                <w:iCs/>
                <w:color w:val="000000"/>
              </w:rPr>
              <w:t>(Ký, ghi rõ họ tên)</w:t>
            </w:r>
          </w:p>
        </w:tc>
        <w:tc>
          <w:tcPr>
            <w:tcW w:w="2631" w:type="dxa"/>
            <w:shd w:val="clear" w:color="auto" w:fill="FFFFFF"/>
            <w:tcMar>
              <w:top w:w="0" w:type="dxa"/>
              <w:left w:w="108" w:type="dxa"/>
              <w:bottom w:w="0" w:type="dxa"/>
              <w:right w:w="108" w:type="dxa"/>
            </w:tcMar>
            <w:hideMark/>
          </w:tcPr>
          <w:p w:rsidR="00D671A6" w:rsidRPr="00D671A6" w:rsidRDefault="00D671A6" w:rsidP="00D671A6">
            <w:pPr>
              <w:spacing w:before="120" w:after="120" w:line="276" w:lineRule="auto"/>
              <w:jc w:val="center"/>
              <w:rPr>
                <w:rFonts w:ascii="Times New Roman" w:eastAsia="Times New Roman" w:hAnsi="Times New Roman" w:cs="Times New Roman"/>
                <w:color w:val="000000"/>
              </w:rPr>
            </w:pPr>
            <w:r w:rsidRPr="00D671A6">
              <w:rPr>
                <w:rFonts w:ascii="Times New Roman" w:eastAsia="Times New Roman" w:hAnsi="Times New Roman" w:cs="Times New Roman"/>
                <w:b/>
                <w:bCs/>
                <w:color w:val="000000"/>
              </w:rPr>
              <w:t>Thủ trưởng đơn vị nhận</w:t>
            </w:r>
            <w:r w:rsidRPr="00D671A6">
              <w:rPr>
                <w:rFonts w:ascii="Times New Roman" w:eastAsia="Times New Roman" w:hAnsi="Times New Roman" w:cs="Times New Roman"/>
                <w:b/>
                <w:bCs/>
                <w:color w:val="000000"/>
              </w:rPr>
              <w:br/>
            </w:r>
            <w:r w:rsidRPr="00D671A6">
              <w:rPr>
                <w:rFonts w:ascii="Times New Roman" w:eastAsia="Times New Roman" w:hAnsi="Times New Roman" w:cs="Times New Roman"/>
                <w:i/>
                <w:iCs/>
                <w:color w:val="000000"/>
              </w:rPr>
              <w:t>(Ký, ghi rõ họ tên)</w:t>
            </w:r>
          </w:p>
        </w:tc>
        <w:tc>
          <w:tcPr>
            <w:tcW w:w="1852" w:type="dxa"/>
            <w:shd w:val="clear" w:color="auto" w:fill="FFFFFF"/>
            <w:tcMar>
              <w:top w:w="0" w:type="dxa"/>
              <w:left w:w="108" w:type="dxa"/>
              <w:bottom w:w="0" w:type="dxa"/>
              <w:right w:w="108" w:type="dxa"/>
            </w:tcMar>
            <w:hideMark/>
          </w:tcPr>
          <w:p w:rsidR="00D671A6" w:rsidRPr="00D671A6" w:rsidRDefault="00D671A6" w:rsidP="00D671A6">
            <w:pPr>
              <w:spacing w:before="120" w:after="120" w:line="276" w:lineRule="auto"/>
              <w:jc w:val="center"/>
              <w:rPr>
                <w:rFonts w:ascii="Times New Roman" w:eastAsia="Times New Roman" w:hAnsi="Times New Roman" w:cs="Times New Roman"/>
                <w:color w:val="000000"/>
              </w:rPr>
            </w:pPr>
            <w:r w:rsidRPr="00D671A6">
              <w:rPr>
                <w:rFonts w:ascii="Times New Roman" w:eastAsia="Times New Roman" w:hAnsi="Times New Roman" w:cs="Times New Roman"/>
                <w:b/>
                <w:bCs/>
                <w:color w:val="000000"/>
              </w:rPr>
              <w:t> </w:t>
            </w:r>
          </w:p>
        </w:tc>
        <w:tc>
          <w:tcPr>
            <w:tcW w:w="1917" w:type="dxa"/>
            <w:gridSpan w:val="2"/>
            <w:shd w:val="clear" w:color="auto" w:fill="FFFFFF"/>
            <w:tcMar>
              <w:top w:w="0" w:type="dxa"/>
              <w:left w:w="108" w:type="dxa"/>
              <w:bottom w:w="0" w:type="dxa"/>
              <w:right w:w="108" w:type="dxa"/>
            </w:tcMar>
            <w:hideMark/>
          </w:tcPr>
          <w:p w:rsidR="00D671A6" w:rsidRPr="00D671A6" w:rsidRDefault="00D671A6" w:rsidP="00D671A6">
            <w:pPr>
              <w:spacing w:before="120" w:after="120" w:line="276" w:lineRule="auto"/>
              <w:jc w:val="center"/>
              <w:rPr>
                <w:rFonts w:ascii="Times New Roman" w:eastAsia="Times New Roman" w:hAnsi="Times New Roman" w:cs="Times New Roman"/>
                <w:color w:val="000000"/>
              </w:rPr>
            </w:pPr>
            <w:r w:rsidRPr="00D671A6">
              <w:rPr>
                <w:rFonts w:ascii="Times New Roman" w:eastAsia="Times New Roman" w:hAnsi="Times New Roman" w:cs="Times New Roman"/>
                <w:b/>
                <w:bCs/>
                <w:color w:val="000000"/>
              </w:rPr>
              <w:t> </w:t>
            </w:r>
          </w:p>
        </w:tc>
        <w:tc>
          <w:tcPr>
            <w:tcW w:w="144" w:type="dxa"/>
            <w:shd w:val="clear" w:color="auto" w:fill="FFFFFF"/>
            <w:vAlign w:val="center"/>
            <w:hideMark/>
          </w:tcPr>
          <w:p w:rsidR="00D671A6" w:rsidRPr="00D671A6" w:rsidRDefault="00D671A6" w:rsidP="00D671A6">
            <w:pPr>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w:t>
            </w:r>
          </w:p>
        </w:tc>
      </w:tr>
      <w:tr w:rsidR="00D671A6" w:rsidRPr="00D671A6" w:rsidTr="00D671A6">
        <w:trPr>
          <w:tblCellSpacing w:w="0" w:type="dxa"/>
        </w:trPr>
        <w:tc>
          <w:tcPr>
            <w:tcW w:w="1995" w:type="dxa"/>
            <w:shd w:val="clear" w:color="auto" w:fill="FFFFFF"/>
            <w:vAlign w:val="center"/>
            <w:hideMark/>
          </w:tcPr>
          <w:p w:rsidR="00D671A6" w:rsidRPr="00D671A6" w:rsidRDefault="00D671A6" w:rsidP="00D671A6">
            <w:pPr>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w:t>
            </w:r>
          </w:p>
        </w:tc>
        <w:tc>
          <w:tcPr>
            <w:tcW w:w="2625" w:type="dxa"/>
            <w:shd w:val="clear" w:color="auto" w:fill="FFFFFF"/>
            <w:vAlign w:val="center"/>
            <w:hideMark/>
          </w:tcPr>
          <w:p w:rsidR="00D671A6" w:rsidRPr="00D671A6" w:rsidRDefault="00D671A6" w:rsidP="00D671A6">
            <w:pPr>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w:t>
            </w:r>
          </w:p>
        </w:tc>
        <w:tc>
          <w:tcPr>
            <w:tcW w:w="1845" w:type="dxa"/>
            <w:shd w:val="clear" w:color="auto" w:fill="FFFFFF"/>
            <w:vAlign w:val="center"/>
            <w:hideMark/>
          </w:tcPr>
          <w:p w:rsidR="00D671A6" w:rsidRPr="00D671A6" w:rsidRDefault="00D671A6" w:rsidP="00D671A6">
            <w:pPr>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w:t>
            </w:r>
          </w:p>
        </w:tc>
        <w:tc>
          <w:tcPr>
            <w:tcW w:w="144" w:type="dxa"/>
            <w:shd w:val="clear" w:color="auto" w:fill="FFFFFF"/>
            <w:vAlign w:val="center"/>
            <w:hideMark/>
          </w:tcPr>
          <w:p w:rsidR="00D671A6" w:rsidRPr="00D671A6" w:rsidRDefault="00D671A6" w:rsidP="00D671A6">
            <w:pPr>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w:t>
            </w:r>
          </w:p>
        </w:tc>
        <w:tc>
          <w:tcPr>
            <w:tcW w:w="1905" w:type="dxa"/>
            <w:shd w:val="clear" w:color="auto" w:fill="FFFFFF"/>
            <w:vAlign w:val="center"/>
            <w:hideMark/>
          </w:tcPr>
          <w:p w:rsidR="00D671A6" w:rsidRPr="00D671A6" w:rsidRDefault="00D671A6" w:rsidP="00D671A6">
            <w:pPr>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w:t>
            </w:r>
          </w:p>
        </w:tc>
        <w:tc>
          <w:tcPr>
            <w:tcW w:w="144" w:type="dxa"/>
            <w:shd w:val="clear" w:color="auto" w:fill="FFFFFF"/>
            <w:vAlign w:val="center"/>
            <w:hideMark/>
          </w:tcPr>
          <w:p w:rsidR="00D671A6" w:rsidRPr="00D671A6" w:rsidRDefault="00D671A6" w:rsidP="00D671A6">
            <w:pPr>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rPr>
              <w:t> </w:t>
            </w:r>
          </w:p>
        </w:tc>
      </w:tr>
    </w:tbl>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b/>
          <w:bCs/>
          <w:i/>
          <w:iCs/>
          <w:color w:val="000000"/>
          <w:lang w:val="vi-VN"/>
        </w:rPr>
        <w:t> </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b/>
          <w:bCs/>
          <w:i/>
          <w:iCs/>
          <w:color w:val="000000"/>
          <w:lang w:val="vi-VN"/>
        </w:rPr>
        <w:t>Ghi chú:</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lang w:val="vi-VN"/>
        </w:rPr>
        <w:t>(*) Mẫu này áp dụng trong tr</w:t>
      </w:r>
      <w:r w:rsidRPr="00D671A6">
        <w:rPr>
          <w:rFonts w:ascii="Times New Roman" w:eastAsia="Times New Roman" w:hAnsi="Times New Roman" w:cs="Times New Roman"/>
          <w:color w:val="000000"/>
          <w:shd w:val="clear" w:color="auto" w:fill="FFFFFF"/>
          <w:lang w:val="vi-VN"/>
        </w:rPr>
        <w:t>ườ</w:t>
      </w:r>
      <w:r w:rsidRPr="00D671A6">
        <w:rPr>
          <w:rFonts w:ascii="Times New Roman" w:eastAsia="Times New Roman" w:hAnsi="Times New Roman" w:cs="Times New Roman"/>
          <w:color w:val="000000"/>
          <w:lang w:val="vi-VN"/>
        </w:rPr>
        <w:t>ng hợp nhận kim khí quý, đá quý. Trường hợp giao kim khí quý, đá quý lập Biên bản giao nhận xuất ...(1)...giao...(2)... và thành phần ký tên trên biên bản giao nhận lần lượt là: người nhận, thủ kho tiền, kế toán, </w:t>
      </w:r>
      <w:r w:rsidRPr="00D671A6">
        <w:rPr>
          <w:rFonts w:ascii="Times New Roman" w:eastAsia="Times New Roman" w:hAnsi="Times New Roman" w:cs="Times New Roman"/>
          <w:color w:val="000000"/>
          <w:shd w:val="clear" w:color="auto" w:fill="FFFFFF"/>
          <w:lang w:val="vi-VN"/>
        </w:rPr>
        <w:t>Thủ trưởng</w:t>
      </w:r>
      <w:r w:rsidRPr="00D671A6">
        <w:rPr>
          <w:rFonts w:ascii="Times New Roman" w:eastAsia="Times New Roman" w:hAnsi="Times New Roman" w:cs="Times New Roman"/>
          <w:color w:val="000000"/>
          <w:lang w:val="vi-VN"/>
        </w:rPr>
        <w:t> </w:t>
      </w:r>
      <w:r w:rsidRPr="00D671A6">
        <w:rPr>
          <w:rFonts w:ascii="Times New Roman" w:eastAsia="Times New Roman" w:hAnsi="Times New Roman" w:cs="Times New Roman"/>
          <w:color w:val="000000"/>
          <w:shd w:val="clear" w:color="auto" w:fill="FFFFFF"/>
          <w:lang w:val="vi-VN"/>
        </w:rPr>
        <w:t>đơn vị</w:t>
      </w:r>
      <w:r w:rsidRPr="00D671A6">
        <w:rPr>
          <w:rFonts w:ascii="Times New Roman" w:eastAsia="Times New Roman" w:hAnsi="Times New Roman" w:cs="Times New Roman"/>
          <w:color w:val="000000"/>
          <w:lang w:val="vi-VN"/>
        </w:rPr>
        <w:t> giao.</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lang w:val="vi-VN"/>
        </w:rPr>
        <w:t>(**) Tùy vào loại/phân loại/phân loại chất lượng kim khí quý, đá quý theo quy định tại Điều 5 Thông tư để ghi số liệu phù hợp vào các cột từ (IV) đến (VII).</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lang w:val="vi-VN"/>
        </w:rPr>
        <w:t>(1) Ghi rõ tên/loại kim khí quý, đá quý nhập/xuất.</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lang w:val="vi-VN"/>
        </w:rPr>
        <w:t>(2) Ghi rõ tên đơn vị giao/nhận kim khí quý, đá quý.</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lang w:val="vi-VN"/>
        </w:rPr>
        <w:t>(3) Địa điểm giao nhận.</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lang w:val="vi-VN"/>
        </w:rPr>
        <w:t>(4) Kiểm định hiện vật hoặc nguyên niêm phong.</w:t>
      </w:r>
    </w:p>
    <w:p w:rsidR="00D671A6" w:rsidRPr="00D671A6" w:rsidRDefault="00D671A6" w:rsidP="00D671A6">
      <w:pPr>
        <w:shd w:val="clear" w:color="auto" w:fill="FFFFFF"/>
        <w:spacing w:before="120" w:after="120" w:line="276" w:lineRule="auto"/>
        <w:rPr>
          <w:rFonts w:ascii="Times New Roman" w:eastAsia="Times New Roman" w:hAnsi="Times New Roman" w:cs="Times New Roman"/>
          <w:color w:val="000000"/>
        </w:rPr>
      </w:pPr>
      <w:r w:rsidRPr="00D671A6">
        <w:rPr>
          <w:rFonts w:ascii="Times New Roman" w:eastAsia="Times New Roman" w:hAnsi="Times New Roman" w:cs="Times New Roman"/>
          <w:color w:val="000000"/>
          <w:lang w:val="vi-VN"/>
        </w:rPr>
        <w:t>(5) Trong trường hợp nhận kim khí quý, đá quý theo hình thức kiểm định hiện vật: ghi rõ chênh lệch số lượng, chất lượng, khối lượng, kích cỡ kim khí quý, đá quý so với bảng kê nộp của người giao; hiện vật không phải là kim khí quý, đá quý trả lại cho người giao, phương pháp kiểm định và tên, số hiệu, phạm vi đo, độ chính xác, ngày, tháng, năm kiểm tra, kiểm định, hiệu chuẩn </w:t>
      </w:r>
      <w:r w:rsidRPr="00D671A6">
        <w:rPr>
          <w:rFonts w:ascii="Times New Roman" w:eastAsia="Times New Roman" w:hAnsi="Times New Roman" w:cs="Times New Roman"/>
          <w:color w:val="000000"/>
          <w:shd w:val="clear" w:color="auto" w:fill="FFFFFF"/>
          <w:lang w:val="vi-VN"/>
        </w:rPr>
        <w:t>của</w:t>
      </w:r>
      <w:r w:rsidRPr="00D671A6">
        <w:rPr>
          <w:rFonts w:ascii="Times New Roman" w:eastAsia="Times New Roman" w:hAnsi="Times New Roman" w:cs="Times New Roman"/>
          <w:color w:val="000000"/>
          <w:lang w:val="vi-VN"/>
        </w:rPr>
        <w:t> các phương tiện, dụng cụ cân, đo được sử dụng để thực hiện phân loại, xác định khối lượng, chất lượng, kích cỡ các loại kim khí quý, đá quý.</w:t>
      </w:r>
    </w:p>
    <w:p w:rsidR="00DE19F5" w:rsidRPr="00D671A6" w:rsidRDefault="00D671A6" w:rsidP="00D671A6">
      <w:pPr>
        <w:spacing w:line="276" w:lineRule="auto"/>
        <w:rPr>
          <w:rFonts w:ascii="Times New Roman" w:hAnsi="Times New Roman" w:cs="Times New Roman"/>
        </w:rPr>
      </w:pPr>
    </w:p>
    <w:sectPr w:rsidR="00DE19F5" w:rsidRPr="00D671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A6"/>
    <w:rsid w:val="00A9676F"/>
    <w:rsid w:val="00D47897"/>
    <w:rsid w:val="00D6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EA299-2300-4E98-8490-01B096BC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2023-03-20T09:06:00Z</dcterms:created>
  <dcterms:modified xsi:type="dcterms:W3CDTF">2023-03-20T09:07:00Z</dcterms:modified>
</cp:coreProperties>
</file>