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716" w:rsidRPr="00F60716" w:rsidRDefault="00F60716" w:rsidP="00F60716">
      <w:pPr>
        <w:shd w:val="clear" w:color="auto" w:fill="FFFFFF"/>
        <w:spacing w:after="0" w:line="234" w:lineRule="atLeast"/>
        <w:jc w:val="right"/>
        <w:rPr>
          <w:rFonts w:ascii="Arial" w:eastAsia="Times New Roman" w:hAnsi="Arial" w:cs="Arial"/>
          <w:color w:val="000000"/>
          <w:sz w:val="18"/>
          <w:szCs w:val="18"/>
        </w:rPr>
      </w:pPr>
      <w:bookmarkStart w:id="0" w:name="chuong_pl_5"/>
      <w:r w:rsidRPr="00F60716">
        <w:rPr>
          <w:rFonts w:ascii="Arial" w:eastAsia="Times New Roman" w:hAnsi="Arial" w:cs="Arial"/>
          <w:b/>
          <w:bCs/>
          <w:i/>
          <w:iCs/>
          <w:color w:val="000000"/>
          <w:sz w:val="18"/>
          <w:szCs w:val="18"/>
          <w:lang w:val="vi-VN"/>
        </w:rPr>
        <w:t>Mẫu 5. HĐTHCT/ĐTKHCNCB</w:t>
      </w:r>
      <w:bookmarkEnd w:id="0"/>
    </w:p>
    <w:p w:rsidR="00F60716" w:rsidRPr="00F60716" w:rsidRDefault="00F60716" w:rsidP="00F60716">
      <w:pPr>
        <w:shd w:val="clear" w:color="auto" w:fill="FFFFFF"/>
        <w:spacing w:before="120" w:after="120" w:line="234" w:lineRule="atLeast"/>
        <w:jc w:val="center"/>
        <w:rPr>
          <w:rFonts w:ascii="Arial" w:eastAsia="Times New Roman" w:hAnsi="Arial" w:cs="Arial"/>
          <w:color w:val="000000"/>
          <w:sz w:val="18"/>
          <w:szCs w:val="18"/>
        </w:rPr>
      </w:pPr>
      <w:r w:rsidRPr="00F60716">
        <w:rPr>
          <w:rFonts w:ascii="Arial" w:eastAsia="Times New Roman" w:hAnsi="Arial" w:cs="Arial"/>
          <w:b/>
          <w:bCs/>
          <w:color w:val="000000"/>
          <w:sz w:val="18"/>
          <w:szCs w:val="18"/>
          <w:lang w:val="vi-VN"/>
        </w:rPr>
        <w:t>CỘNG HÒA XÃ HỘI CHỦ NGHĨA VIỆT NAM</w:t>
      </w:r>
      <w:r w:rsidRPr="00F60716">
        <w:rPr>
          <w:rFonts w:ascii="Arial" w:eastAsia="Times New Roman" w:hAnsi="Arial" w:cs="Arial"/>
          <w:b/>
          <w:bCs/>
          <w:color w:val="000000"/>
          <w:sz w:val="18"/>
          <w:szCs w:val="18"/>
          <w:lang w:val="vi-VN"/>
        </w:rPr>
        <w:br/>
        <w:t>Độc lập - Tự do - Hạnh phúc</w:t>
      </w:r>
      <w:r w:rsidRPr="00F60716">
        <w:rPr>
          <w:rFonts w:ascii="Arial" w:eastAsia="Times New Roman" w:hAnsi="Arial" w:cs="Arial"/>
          <w:b/>
          <w:bCs/>
          <w:color w:val="000000"/>
          <w:sz w:val="18"/>
          <w:szCs w:val="18"/>
          <w:lang w:val="vi-VN"/>
        </w:rPr>
        <w:br/>
        <w:t>--------------------</w:t>
      </w:r>
    </w:p>
    <w:p w:rsidR="00F60716" w:rsidRPr="00F60716" w:rsidRDefault="00F60716" w:rsidP="00F60716">
      <w:pPr>
        <w:shd w:val="clear" w:color="auto" w:fill="FFFFFF"/>
        <w:spacing w:before="120" w:after="120" w:line="234" w:lineRule="atLeast"/>
        <w:jc w:val="right"/>
        <w:rPr>
          <w:rFonts w:ascii="Arial" w:eastAsia="Times New Roman" w:hAnsi="Arial" w:cs="Arial"/>
          <w:color w:val="000000"/>
          <w:sz w:val="18"/>
          <w:szCs w:val="18"/>
        </w:rPr>
      </w:pPr>
      <w:r w:rsidRPr="00F60716">
        <w:rPr>
          <w:rFonts w:ascii="Arial" w:eastAsia="Times New Roman" w:hAnsi="Arial" w:cs="Arial"/>
          <w:i/>
          <w:iCs/>
          <w:color w:val="000000"/>
          <w:sz w:val="18"/>
          <w:szCs w:val="18"/>
          <w:lang w:val="vi-VN"/>
        </w:rPr>
        <w:t>Hà Nội, ngày ...... tháng ........ năm 20........</w:t>
      </w:r>
    </w:p>
    <w:p w:rsidR="00F60716" w:rsidRPr="00F60716" w:rsidRDefault="00F60716" w:rsidP="00F60716">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F60716">
        <w:rPr>
          <w:rFonts w:ascii="Arial" w:eastAsia="Times New Roman" w:hAnsi="Arial" w:cs="Arial"/>
          <w:b/>
          <w:bCs/>
          <w:color w:val="000000"/>
          <w:sz w:val="18"/>
          <w:szCs w:val="18"/>
          <w:lang w:val="vi-VN"/>
        </w:rPr>
        <w:t>HỢP ĐỒNG THỰC HIỆN</w:t>
      </w:r>
      <w:bookmarkEnd w:id="1"/>
    </w:p>
    <w:p w:rsidR="00F60716" w:rsidRPr="00F60716" w:rsidRDefault="00F60716" w:rsidP="00F60716">
      <w:pPr>
        <w:shd w:val="clear" w:color="auto" w:fill="FFFFFF"/>
        <w:spacing w:after="0" w:line="234" w:lineRule="atLeast"/>
        <w:jc w:val="center"/>
        <w:rPr>
          <w:rFonts w:ascii="Arial" w:eastAsia="Times New Roman" w:hAnsi="Arial" w:cs="Arial"/>
          <w:color w:val="000000"/>
          <w:sz w:val="18"/>
          <w:szCs w:val="18"/>
        </w:rPr>
      </w:pPr>
      <w:bookmarkStart w:id="2" w:name="chuong_pl_5_name_name"/>
      <w:r w:rsidRPr="00F60716">
        <w:rPr>
          <w:rFonts w:ascii="Arial" w:eastAsia="Times New Roman" w:hAnsi="Arial" w:cs="Arial"/>
          <w:b/>
          <w:bCs/>
          <w:color w:val="000000"/>
          <w:sz w:val="18"/>
          <w:szCs w:val="18"/>
          <w:lang w:val="vi-VN"/>
        </w:rPr>
        <w:t>CHƯƠNG TRÌNH/ĐỀ TÀI KHOA HỌC VÀ CÔNG NGHỆ CẤP BỘ</w:t>
      </w:r>
      <w:bookmarkEnd w:id="2"/>
    </w:p>
    <w:p w:rsidR="00F60716" w:rsidRPr="00F60716" w:rsidRDefault="00F60716" w:rsidP="00F60716">
      <w:pPr>
        <w:shd w:val="clear" w:color="auto" w:fill="FFFFFF"/>
        <w:spacing w:before="120" w:after="120" w:line="234" w:lineRule="atLeast"/>
        <w:jc w:val="center"/>
        <w:rPr>
          <w:rFonts w:ascii="Arial" w:eastAsia="Times New Roman" w:hAnsi="Arial" w:cs="Arial"/>
          <w:color w:val="000000"/>
          <w:sz w:val="18"/>
          <w:szCs w:val="18"/>
        </w:rPr>
      </w:pPr>
      <w:r w:rsidRPr="00F60716">
        <w:rPr>
          <w:rFonts w:ascii="Arial" w:eastAsia="Times New Roman" w:hAnsi="Arial" w:cs="Arial"/>
          <w:color w:val="000000"/>
          <w:sz w:val="18"/>
          <w:szCs w:val="18"/>
          <w:lang w:val="vi-VN"/>
        </w:rPr>
        <w:t>Số: ............................</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Căn cứ Bộ luật dân sự ngày 14 tháng 6 năm 2005;</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Căn cứ Luật Khoa học và Công nghệ ngày 18 tháng 6 năm 2013;</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Căn cứ Quyết định số…. ban hành Quy chế quản lý hoạt động khoa học và công nghệ của Bộ Nội vụ;</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Căn cứ ........... </w:t>
      </w:r>
      <w:r w:rsidRPr="00F60716">
        <w:rPr>
          <w:rFonts w:ascii="Arial" w:eastAsia="Times New Roman" w:hAnsi="Arial" w:cs="Arial"/>
          <w:i/>
          <w:iCs/>
          <w:color w:val="000000"/>
          <w:sz w:val="18"/>
          <w:szCs w:val="18"/>
          <w:lang w:val="vi-VN"/>
        </w:rPr>
        <w:t>(Ghi các Quyết định phê duyệt, giao, triển khai thực hiện chương trình, đề tài)</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b/>
          <w:bCs/>
          <w:color w:val="000000"/>
          <w:sz w:val="18"/>
          <w:szCs w:val="18"/>
          <w:lang w:val="vi-VN"/>
        </w:rPr>
        <w:t>CHÚNG TÔI GỒM:</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b/>
          <w:bCs/>
          <w:color w:val="000000"/>
          <w:sz w:val="18"/>
          <w:szCs w:val="18"/>
          <w:lang w:val="vi-VN"/>
        </w:rPr>
        <w:t>1. Bên đặt hàng (Bên A): </w:t>
      </w:r>
      <w:r w:rsidRPr="00F60716">
        <w:rPr>
          <w:rFonts w:ascii="Arial" w:eastAsia="Times New Roman" w:hAnsi="Arial" w:cs="Arial"/>
          <w:color w:val="000000"/>
          <w:sz w:val="18"/>
          <w:szCs w:val="18"/>
          <w:lang w:val="vi-VN"/>
        </w:rPr>
        <w:t>Viện Khoa học tổ chức nhà nước, Bộ Nội vụ</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 Do Ông/Bà ......................................................................................</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 Chức vụ………………………………….làm đại diện.</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 Địa chỉ: ...........................................................................................</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 Điện thoại: ............................... Email:......................................................</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b/>
          <w:bCs/>
          <w:color w:val="000000"/>
          <w:sz w:val="18"/>
          <w:szCs w:val="18"/>
          <w:lang w:val="vi-VN"/>
        </w:rPr>
        <w:t>2. Bên nhận đặt hàng (Bên B):</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a) Tổ chức chủ trì chương trình, đề tài:</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 Do Ông/Bà: ...........................................................................................</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 Chức vụ……………………………………làm đại diện.</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 Địa chỉ: ...............................................................................................</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 Điện thoại: ............................... Email:......................................................</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 Số tài khoản: ..........................................................................................</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 Tại: .....................................................................................................</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b) Chủ nhiệm chương trình, đề tài:</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 Ông/Bà:</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 Địa chỉ:</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 Điện thoại: Email:</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Cùng thỏa thuận và thống nhất ký kết Hợp đồng thực hiện chương trình, đề tài khoa học và công nghệ cấp bộ (sau đây gọi tắt là Hợp đồng) với các điều khoản sau:</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b/>
          <w:bCs/>
          <w:color w:val="000000"/>
          <w:sz w:val="18"/>
          <w:szCs w:val="18"/>
          <w:lang w:val="vi-VN"/>
        </w:rPr>
        <w:t>Điều 1. Đặt hàng và nhận đặt hàng thực hiện Chương trình, Đề tài</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Bên A đặt hàng và Bên B nhận đặt hàng thực hiện chương trình, đề tài </w:t>
      </w:r>
      <w:r w:rsidRPr="00F60716">
        <w:rPr>
          <w:rFonts w:ascii="Arial" w:eastAsia="Times New Roman" w:hAnsi="Arial" w:cs="Arial"/>
          <w:b/>
          <w:bCs/>
          <w:color w:val="000000"/>
          <w:sz w:val="18"/>
          <w:szCs w:val="18"/>
          <w:lang w:val="vi-VN"/>
        </w:rPr>
        <w:t>“…..” </w:t>
      </w:r>
      <w:r w:rsidRPr="00F60716">
        <w:rPr>
          <w:rFonts w:ascii="Arial" w:eastAsia="Times New Roman" w:hAnsi="Arial" w:cs="Arial"/>
          <w:color w:val="000000"/>
          <w:sz w:val="18"/>
          <w:szCs w:val="18"/>
          <w:lang w:val="vi-VN"/>
        </w:rPr>
        <w:t>theo các nội dung trong Thuyết minh Chương trình, Đề tài đã được cấp có thẩm quyền phê duyệt (sau đây gọi tắt là Thuyết minh).</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Thuyết minh là bộ phận không tách rời của Hợp đồng.</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b/>
          <w:bCs/>
          <w:color w:val="000000"/>
          <w:sz w:val="18"/>
          <w:szCs w:val="18"/>
          <w:lang w:val="vi-VN"/>
        </w:rPr>
        <w:t>Điều 2</w:t>
      </w:r>
      <w:r w:rsidRPr="00F60716">
        <w:rPr>
          <w:rFonts w:ascii="Arial" w:eastAsia="Times New Roman" w:hAnsi="Arial" w:cs="Arial"/>
          <w:color w:val="000000"/>
          <w:sz w:val="18"/>
          <w:szCs w:val="18"/>
          <w:lang w:val="vi-VN"/>
        </w:rPr>
        <w:t>. </w:t>
      </w:r>
      <w:r w:rsidRPr="00F60716">
        <w:rPr>
          <w:rFonts w:ascii="Arial" w:eastAsia="Times New Roman" w:hAnsi="Arial" w:cs="Arial"/>
          <w:b/>
          <w:bCs/>
          <w:color w:val="000000"/>
          <w:sz w:val="18"/>
          <w:szCs w:val="18"/>
          <w:lang w:val="vi-VN"/>
        </w:rPr>
        <w:t>Thời gian thực hiện Hợp đồng</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Thời gian thực hiện Chương trình, Đề tài là ......... tháng, từ tháng năm .... đến tháng ... năm ....</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b/>
          <w:bCs/>
          <w:color w:val="000000"/>
          <w:sz w:val="18"/>
          <w:szCs w:val="18"/>
          <w:lang w:val="vi-VN"/>
        </w:rPr>
        <w:lastRenderedPageBreak/>
        <w:t>Điều 3. Kinh phí thực hiện Chương trình, Đề tài</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1. Chương trình, Đề tài được thực hiện theo hình thức: Khoán chi đến sản phẩm cuối cùng.</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2. Tổng kính phí thực hiện Chương trình, Đề tài là ……đ (bằng chữ: ….), trong đó:</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 Kinh phí từ ngân sách nhà nước: ….đ (bằng chữ: ….)</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3. Tiến độ cấp kinh phí: Tiến độ cấp kinh phí được ghi trong Thuyết minh phù hợp với quy định pháp luật.</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b/>
          <w:bCs/>
          <w:color w:val="000000"/>
          <w:sz w:val="18"/>
          <w:szCs w:val="18"/>
          <w:lang w:val="vi-VN"/>
        </w:rPr>
        <w:t>Điều 4. Quyền và nghĩa vụ của các bên</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b/>
          <w:bCs/>
          <w:color w:val="000000"/>
          <w:sz w:val="18"/>
          <w:szCs w:val="18"/>
          <w:lang w:val="vi-VN"/>
        </w:rPr>
        <w:t>1. Quyền và nghĩa vụ của Bên A</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a) Cung cấp các thông tin cần thiết cho việc triển khai, thực hiện Hợp đồng;</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b) Bố trí cho Bên B số kinh phí từ ngân sách nhà nước quy định tại Khoản 2 Điều 3 Hợp đồng này theo tiến độ kế hoạch, tương ứng với các nội dung nghiên cứu được phê duyệt;</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c) Phê duyệt kế hoạch đấu thầu, mua sắm máy móc, thiết bị, nguyên vật liệu và dịch vụ của Đề tài bằng kinh phí do Bên A cấp (nếu có);</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d) Trước mỗi đợt cấp kinh phí, trên cơ sở báo cáo tình hình thực hiện Chương trình, Đề tài sản xuất thử nghiệm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đ) Kiểm tra định kỳ hoặc đột xuất để đánh giá tình hình Bên B thực hiện Chương trình, Đề tài theo Thuyết minh;</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e) Kịp thời xem xét, giải quyết theo thẩm quyền hoặc trình cấp có thẩm quyền giải quyết kiến nghị, đề xuất của Bên B về điều chỉnh nội dung chuyên môn, kinh phí và các vấn đề phát sinh khác trong quá trình thực hiện Chương trình, Đề tài;</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g) Tổ chức đánh giá, nghiệm thu kết quả thực hiện Chương trình, Đề tài của Bên B theo các yêu cầu, chỉ tiêu trong Thuyết minh;</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h) Có trách nhiệm cùng Bên B tiến hành thanh lý Hợp đồng theo quy định hiện hành;</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i) Phối hợp cùng Bên B xử lý tài sản được mua sắm bằng ngân sách nhà nước hoặc được tạo ra từ kết quả nghiên cứu của Chương trình, Đề tài sử dụng ngân sách nhà nước (nếu có) theo quy định của pháp luật;</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k) Tiếp nhận kết quả thực hiện Chương trình, Đề tài, bàn giao kết quả thực hiện Chương trình, Đề tài cho tổ chức đề xuất đặt hàng hoặc tổ chức triển khai ứng dụng sau khi được nghiệm thu;</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l) Có trách nhiệm hướng dẫn việc trả thù lao cho tác giả nếu có lợi nhuận thu được từ việc ứng dụng kết quả của Chương trình, Đề tài và thông báo cho tác giả việc bàn giao kết quả thực hiện Chương trình, Đề tài (nếu có);</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m) Ủy quyền cho Bên B tiến hành đăng ký bảo hộ quyền sở hữu trí tuệ đối với kết quả thực hiện Chương trình, Đề tài (nếu có) theo quy định hiện hành;</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n) Thực hiện các quyền và nghĩa vụ khác theo quy định của Luật Khoa học và công nghệ và các văn bản liên quan.</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b/>
          <w:bCs/>
          <w:color w:val="000000"/>
          <w:sz w:val="18"/>
          <w:szCs w:val="18"/>
          <w:lang w:val="vi-VN"/>
        </w:rPr>
        <w:t>2. Quyền và nghĩa vụ của Bên B</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a) Tổ chức triển khai đầy đủ các nội dung nghiên cứu của Chương trình, Đề tài đáp ứng các yêu cầu chất lượng, tiến độ và chỉ tiêu theo Thuyết minh;</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b) Cam kết thực hiện và bàn giao sản phẩm cuối cùng đáp ứng đầy đủ các tiêu chí đã được phê duyệt;</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c) Được quyền tự chủ, tự quyết định việc sử dụng phần kinh phí được giao khoán để thực hiện Chương trình, Đề tài;</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d) Yêu cầu Bên A cung cấp thông tin cần thiết để triển khai thực hiện Hợp đồng;</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đ) Kiến nghị, đề xuất điều chỉnh các nội dung chuyên môn, kinh phí và thời hạn thực hiện Hợp đồng khi cần thiết;</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e) Yêu cầu Bên A cấp đủ kinh phí theo đúng tiến độ quy định trong Hợp đồng khi hoàn thành đầy đủ nội dung công việc theo tiến độ cam kết. Đảm bảo huy động đủ nguồn kinh phí khác theo cam kết. Sử dụng kinh phí đúng mục đích, đúng chế độ hiện hành và có hiệu quả;</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lastRenderedPageBreak/>
        <w:t>g) Xây dựng kế hoạch đấu thầu mua sắm máy móc, thiết bị, nguyên vật liệu và dịch vụ của Chương trình, Đề tài bằng kinh phí do Bên A cấp (nếu có) để gửi Bên A phê duyệt và thực hiện mua sắm theo quy định của pháp luật;</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h) Chấp hành các quy định pháp luật trong quá trình thực hiện Hợp đồng. Tạo điều kiện thuận lợi và cung cấp đầy đủ thông tin cho các cơ quan quản lý trong việc giám sát, kiểm tra, thanh tra đối với Chương trình, Đề tài theo quy định của pháp luật;</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i) Có trách nhiệm quản lý tài sản được mua sắm bằng ngân sách nhà nước hoặc được tạo ra từ kết quả nghiên cứu của Đề tài sử dụng ngân sách nhà nước (nếu có) cho tới khi có quyết định xử lý các tài sản đó của cơ quan quản lý nhà nước có thẩm quyền;</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k) Có trách nhiệm cùng Bên A tiến hành thanh lý Hợp đồng theo quy định;</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l) Thực hiện việc đăng ký bảo hộ quyền sở hữu trí tuệ theo uỷ quyền của Bên A đối với kết quả nghiên cứu (nếu có);</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m) Thực hiện đăng ký, giao nộp kết quả thực hiện Chương trình, Đề tài tại cơ quan thông tin khoa học và công nghệ quốc gia và tại các tổ chức thực hiện chức năng đầu mối thông tin khoa học và công nghệ theo quy định pháp luật;</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o) Công bố kết quả thực hiện Chương trình, Đề tài sản xuất thử nghiệm sau khi được Bên A cho phép;</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p) Chủ nhiệm Chương trình, Đề tài sản xuất thử nghiệm cùng với các cá nhân trực tiếp sáng tạo ra kết quả nghiên cứu khoa học và phát triển công nghệ được đứng tên tác giả trong Chương trình, Đề tài và hưởng quyền tác giả bao gồm cả các lợi ích thu được (nếu có) từ việc khai thác thương mại các kết quả thực hiện Chương trình, Đề tài theo quy định pháp luật và các thỏa thuận khác (nếu có);</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Chương trình, Đề tài;</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r) Thực hiện bảo mật các kết quả thực hiện Chương trình, Đề tài theo quy định về bảo vệ bí mật của nhà nước;</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s) Thực hiện các quyền và nghĩa vụ khác theo quy định Luật Khoa học và công nghệ và các văn bản liên quan.</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b/>
          <w:bCs/>
          <w:color w:val="000000"/>
          <w:sz w:val="18"/>
          <w:szCs w:val="18"/>
          <w:lang w:val="vi-VN"/>
        </w:rPr>
        <w:t>Điều 5. Chấm dứt Hợp đồng</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Hợp đồng này chấm dứt trong các trường hợp sau:</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1. Chương trình, Đề tài sản xuất thử nghiệm đã kết thúc và được nghiệm thu.</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2. Có căn cứ để khẳng định việc thực hiện hoặc tiếp tục thực hiện Chương trình, Đề tài là không cần thiết và hai bên đồng ý chấm dứt Hợp đồng trước thời hạn.</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3. Bên B bị đình chỉ thực hiện Chương trình, Đề tài theo quyết định của cơ quan có thẩm quyền.</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4. Bên B không nộp hồ sơ để đánh giá, nghiệm thu Chương trình, Đề tài theo quy định pháp luật.</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5. Bên A vi phạm một trong các điều kiện dẫn đến việc Chương trình, Đề tài không thể tiếp tục thực hiện do:</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a) Không cấp đủ kinh phí theo tiến độ thực hiện Chương trình, Đề tài mà không có lý do chính đáng;</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b) Không kịp thời giải quyết những kiến nghị, đề xuất của Bên B theo quy định của pháp luật.</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b/>
          <w:bCs/>
          <w:color w:val="000000"/>
          <w:sz w:val="18"/>
          <w:szCs w:val="18"/>
          <w:lang w:val="vi-VN"/>
        </w:rPr>
        <w:t>Điều 6. Xử lý tài chính khi chấm dứt Hợp đồng</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1. Đối với Chương trình, Đề tài đã kết thúc và được nghiệm thu:</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a) Chương trình, Đề tài hiện đã kết thúc và đánh giá nghiệm thu từ mức “Đạt” trở lên thì Bên A thanh toán đầy đủ kinh phí cho Bên B theo quy định tại Hợp đồng này.</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b) Chương trình, Đề tài đã kết thúc, nhưng nghiệm thu mức “không đạt” thì Bên B có trách nhiệm hoàn trả toàn bộ số kinh phí ngân sách nhà nước đã cấp nhưng chưa sử dụng. Bên B nộp hoàn trả ngân sách nhà nước .... tổng kinh phí ngân sách nhà nước đã sử dụng cho Chương trình, Đề tài nếu do lỗi khách quan hoặc ..... tổng kinh phí ngân sách nhà đã sử dụng cho Chương trình, Đề tài nếu do lỗi chủ quan.</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2. Đối với Chương trình, Đề tài chấm dứt khi có căn cứ khẳng định không còn nhu cầu thực hiện:</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lastRenderedPageBreak/>
        <w:t>a) Trường hợp Chương trình, Đề tài chấm dứt khi có căn cứ khẳng định không còn nhu cầu thực hiện thì hai bên cùng nhau xác định khối lượng công việc Bên B đã thực hiện để làm căn cứ thanh toán số kinh phí Bên B đã sử dụng nhằm thực hiện Chương trình, Đề tài và thu hồi số kinh phí còn lại đã cấp cho Bên B.</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b)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3. Đối với Chương trình, Đề tài bị đình chỉ theo quyết định của cơ quan có thẩm quyền hoặc Hợp đồng bị chấm dứt do Bên B không nộp hồ sơ để đánh giá, nghiệm thu Chương trình, Đề tài theo quy định pháp luật thì Bên B có trách nhiệm hoàn trả toàn bộ số kinh phí ngân sách nhà nước đã được cấp nhưng chưa sử dụng. Bên B nộp hoàn trả ngân sách nhà nước tổng kinh phí ngân sách nhà nước đã sử dụng cho Chương trình, Đề tài nếu do lỗi khách quan hoặc tổng kinh phí ngân sách nhà đã sử dụng cho Chương trình, Đề tài nếu do lỗi chủ quan.</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4. Đối với Chương trình, Đề tài không hoàn thành do lỗi của Bên A dẫn đến việc chấm dứt Hợp đồng thì Bên B không phải bồi hoàn số kinh phí đã sử dụng để thực hiện Chương trình, Đề tài, nhưng vẫn phải thực hiện việc quyết toán kinh phí theo quy định của pháp luật.</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b/>
          <w:bCs/>
          <w:color w:val="000000"/>
          <w:sz w:val="18"/>
          <w:szCs w:val="18"/>
          <w:lang w:val="vi-VN"/>
        </w:rPr>
        <w:t>Điều 7. Xử lý tài sản khi chấm dứt Hợp đồng</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1. Khi chấm dứt Hợp đồng, việc xử lý tài sản được mua sắm hoặc được hình thành bằng ngân sách nhà nước cấp cho Chương trình, Đề tài được thực hiện theo quy định pháp luật.</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2. Các sản phẩm vật chất của Chương trình, Đề tài sử dụng ngân sách nhà nước: nguồn thu khi các sản phẩm này được tiêu thụ trên thị trường sau khi trừ các khoản chi phí cần thiết, hợp lệ, được phân chia theo quy định pháp luật.</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b/>
          <w:bCs/>
          <w:color w:val="000000"/>
          <w:sz w:val="18"/>
          <w:szCs w:val="18"/>
          <w:lang w:val="vi-VN"/>
        </w:rPr>
        <w:t>Điều 8. Điều khoản chung</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1. 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Chương trình, Đề tài.</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2. 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báo cáo cơ quan quản lý nhà nước có thẩm quyền để giải quyết theo quy định của pháp luật.</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3. 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4. Mọi tranh chấp phát sinh trong quá trình thực hiện Hợp đồng do các bên thương lượng hoà giải để giải quyết. Trường hợp không hoà giải được thì một trong hai bên có quyền đưa tranh chấp ra Trọng tài để giải quyết (hoặc khởi kiện tại Toà án có thẩm quyền theo quy định của pháp luật về tố tụng dân sự).</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b/>
          <w:bCs/>
          <w:color w:val="000000"/>
          <w:sz w:val="18"/>
          <w:szCs w:val="18"/>
          <w:lang w:val="vi-VN"/>
        </w:rPr>
        <w:t>Điều 9. Hiệu lực của Hợp đồng</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Hợp đồng này có hiệu lực từ ngày ký. Hợp đồng này được lập thành 04 bản và có giá trị như nhau, mỗi Bên giữ 02 bản./.</w:t>
      </w:r>
    </w:p>
    <w:p w:rsidR="00F60716" w:rsidRPr="00F60716" w:rsidRDefault="00F60716" w:rsidP="00F60716">
      <w:pPr>
        <w:shd w:val="clear" w:color="auto" w:fill="FFFFFF"/>
        <w:spacing w:before="120" w:after="120" w:line="234" w:lineRule="atLeast"/>
        <w:rPr>
          <w:rFonts w:ascii="Arial" w:eastAsia="Times New Roman" w:hAnsi="Arial" w:cs="Arial"/>
          <w:color w:val="000000"/>
          <w:sz w:val="18"/>
          <w:szCs w:val="18"/>
        </w:rPr>
      </w:pPr>
      <w:r w:rsidRPr="00F60716">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4"/>
        <w:gridCol w:w="4916"/>
      </w:tblGrid>
      <w:tr w:rsidR="00F60716" w:rsidRPr="00F60716" w:rsidTr="00F60716">
        <w:trPr>
          <w:tblCellSpacing w:w="0" w:type="dxa"/>
        </w:trPr>
        <w:tc>
          <w:tcPr>
            <w:tcW w:w="2350" w:type="pct"/>
            <w:shd w:val="clear" w:color="auto" w:fill="FFFFFF"/>
            <w:vAlign w:val="center"/>
            <w:hideMark/>
          </w:tcPr>
          <w:p w:rsidR="00F60716" w:rsidRPr="00F60716" w:rsidRDefault="00F60716" w:rsidP="00F60716">
            <w:pPr>
              <w:spacing w:before="120" w:after="120" w:line="234" w:lineRule="atLeast"/>
              <w:jc w:val="center"/>
              <w:rPr>
                <w:rFonts w:ascii="Arial" w:eastAsia="Times New Roman" w:hAnsi="Arial" w:cs="Arial"/>
                <w:color w:val="000000"/>
                <w:sz w:val="18"/>
                <w:szCs w:val="18"/>
              </w:rPr>
            </w:pPr>
            <w:r w:rsidRPr="00F60716">
              <w:rPr>
                <w:rFonts w:ascii="Arial" w:eastAsia="Times New Roman" w:hAnsi="Arial" w:cs="Arial"/>
                <w:b/>
                <w:bCs/>
                <w:color w:val="000000"/>
                <w:sz w:val="18"/>
                <w:szCs w:val="18"/>
              </w:rPr>
              <w:t>BÊN A</w:t>
            </w:r>
            <w:r w:rsidRPr="00F60716">
              <w:rPr>
                <w:rFonts w:ascii="Arial" w:eastAsia="Times New Roman" w:hAnsi="Arial" w:cs="Arial"/>
                <w:b/>
                <w:bCs/>
                <w:color w:val="000000"/>
                <w:sz w:val="18"/>
                <w:szCs w:val="18"/>
              </w:rPr>
              <w:br/>
            </w:r>
            <w:r w:rsidRPr="00F60716">
              <w:rPr>
                <w:rFonts w:ascii="Arial" w:eastAsia="Times New Roman" w:hAnsi="Arial" w:cs="Arial"/>
                <w:color w:val="000000"/>
                <w:sz w:val="18"/>
                <w:szCs w:val="18"/>
              </w:rPr>
              <w:t>(Bên đặt hàng)</w:t>
            </w:r>
            <w:r w:rsidRPr="00F60716">
              <w:rPr>
                <w:rFonts w:ascii="Arial" w:eastAsia="Times New Roman" w:hAnsi="Arial" w:cs="Arial"/>
                <w:color w:val="000000"/>
                <w:sz w:val="18"/>
                <w:szCs w:val="18"/>
              </w:rPr>
              <w:br/>
            </w:r>
            <w:r w:rsidRPr="00F60716">
              <w:rPr>
                <w:rFonts w:ascii="Arial" w:eastAsia="Times New Roman" w:hAnsi="Arial" w:cs="Arial"/>
                <w:i/>
                <w:iCs/>
                <w:color w:val="000000"/>
                <w:sz w:val="18"/>
                <w:szCs w:val="18"/>
              </w:rPr>
              <w:t>(Chữ ký, họ và tên và đóng dấu)</w:t>
            </w:r>
          </w:p>
          <w:p w:rsidR="00F60716" w:rsidRPr="00F60716" w:rsidRDefault="00F60716" w:rsidP="00F60716">
            <w:pPr>
              <w:spacing w:before="120" w:after="120" w:line="234" w:lineRule="atLeast"/>
              <w:jc w:val="center"/>
              <w:rPr>
                <w:rFonts w:ascii="Arial" w:eastAsia="Times New Roman" w:hAnsi="Arial" w:cs="Arial"/>
                <w:color w:val="000000"/>
                <w:sz w:val="18"/>
                <w:szCs w:val="18"/>
              </w:rPr>
            </w:pPr>
            <w:r w:rsidRPr="00F60716">
              <w:rPr>
                <w:rFonts w:ascii="Arial" w:eastAsia="Times New Roman" w:hAnsi="Arial" w:cs="Arial"/>
                <w:color w:val="000000"/>
                <w:sz w:val="18"/>
                <w:szCs w:val="18"/>
              </w:rPr>
              <w:t> </w:t>
            </w:r>
          </w:p>
        </w:tc>
        <w:tc>
          <w:tcPr>
            <w:tcW w:w="2600" w:type="pct"/>
            <w:shd w:val="clear" w:color="auto" w:fill="FFFFFF"/>
            <w:vAlign w:val="center"/>
            <w:hideMark/>
          </w:tcPr>
          <w:p w:rsidR="00F60716" w:rsidRPr="00F60716" w:rsidRDefault="00F60716" w:rsidP="00F60716">
            <w:pPr>
              <w:spacing w:before="120" w:after="120" w:line="234" w:lineRule="atLeast"/>
              <w:jc w:val="center"/>
              <w:rPr>
                <w:rFonts w:ascii="Arial" w:eastAsia="Times New Roman" w:hAnsi="Arial" w:cs="Arial"/>
                <w:color w:val="000000"/>
                <w:sz w:val="18"/>
                <w:szCs w:val="18"/>
              </w:rPr>
            </w:pPr>
            <w:r w:rsidRPr="00F60716">
              <w:rPr>
                <w:rFonts w:ascii="Arial" w:eastAsia="Times New Roman" w:hAnsi="Arial" w:cs="Arial"/>
                <w:b/>
                <w:bCs/>
                <w:color w:val="000000"/>
                <w:sz w:val="18"/>
                <w:szCs w:val="18"/>
              </w:rPr>
              <w:t>BÊN B</w:t>
            </w:r>
            <w:r w:rsidRPr="00F60716">
              <w:rPr>
                <w:rFonts w:ascii="Arial" w:eastAsia="Times New Roman" w:hAnsi="Arial" w:cs="Arial"/>
                <w:b/>
                <w:bCs/>
                <w:color w:val="000000"/>
                <w:sz w:val="18"/>
                <w:szCs w:val="18"/>
              </w:rPr>
              <w:br/>
            </w:r>
            <w:r w:rsidRPr="00F60716">
              <w:rPr>
                <w:rFonts w:ascii="Arial" w:eastAsia="Times New Roman" w:hAnsi="Arial" w:cs="Arial"/>
                <w:color w:val="000000"/>
                <w:sz w:val="18"/>
                <w:szCs w:val="18"/>
              </w:rPr>
              <w:t>(Bên nhận đặt hàng)</w:t>
            </w:r>
            <w:r w:rsidRPr="00F60716">
              <w:rPr>
                <w:rFonts w:ascii="Arial" w:eastAsia="Times New Roman" w:hAnsi="Arial" w:cs="Arial"/>
                <w:color w:val="000000"/>
                <w:sz w:val="18"/>
                <w:szCs w:val="18"/>
              </w:rPr>
              <w:br/>
            </w:r>
            <w:r w:rsidRPr="00F60716">
              <w:rPr>
                <w:rFonts w:ascii="Arial" w:eastAsia="Times New Roman" w:hAnsi="Arial" w:cs="Arial"/>
                <w:b/>
                <w:bCs/>
                <w:color w:val="000000"/>
                <w:sz w:val="18"/>
                <w:szCs w:val="18"/>
              </w:rPr>
              <w:t>Tổ chức chủ trì</w:t>
            </w:r>
            <w:r w:rsidRPr="00F60716">
              <w:rPr>
                <w:rFonts w:ascii="Arial" w:eastAsia="Times New Roman" w:hAnsi="Arial" w:cs="Arial"/>
                <w:b/>
                <w:bCs/>
                <w:color w:val="000000"/>
                <w:sz w:val="18"/>
                <w:szCs w:val="18"/>
              </w:rPr>
              <w:br/>
            </w:r>
            <w:r w:rsidRPr="00F60716">
              <w:rPr>
                <w:rFonts w:ascii="Arial" w:eastAsia="Times New Roman" w:hAnsi="Arial" w:cs="Arial"/>
                <w:i/>
                <w:iCs/>
                <w:color w:val="000000"/>
                <w:sz w:val="18"/>
                <w:szCs w:val="18"/>
              </w:rPr>
              <w:t>(Chữ ký, họ và tên và đóng dấu – nếu có)</w:t>
            </w:r>
          </w:p>
          <w:p w:rsidR="00F60716" w:rsidRPr="00F60716" w:rsidRDefault="00F60716" w:rsidP="00F60716">
            <w:pPr>
              <w:spacing w:before="120" w:after="120" w:line="234" w:lineRule="atLeast"/>
              <w:jc w:val="center"/>
              <w:rPr>
                <w:rFonts w:ascii="Arial" w:eastAsia="Times New Roman" w:hAnsi="Arial" w:cs="Arial"/>
                <w:color w:val="000000"/>
                <w:sz w:val="18"/>
                <w:szCs w:val="18"/>
              </w:rPr>
            </w:pPr>
            <w:r w:rsidRPr="00F60716">
              <w:rPr>
                <w:rFonts w:ascii="Arial" w:eastAsia="Times New Roman" w:hAnsi="Arial" w:cs="Arial"/>
                <w:color w:val="000000"/>
                <w:sz w:val="18"/>
                <w:szCs w:val="18"/>
              </w:rPr>
              <w:t> </w:t>
            </w:r>
          </w:p>
        </w:tc>
      </w:tr>
      <w:tr w:rsidR="00F60716" w:rsidRPr="00F60716" w:rsidTr="00F60716">
        <w:trPr>
          <w:tblCellSpacing w:w="0" w:type="dxa"/>
        </w:trPr>
        <w:tc>
          <w:tcPr>
            <w:tcW w:w="2350" w:type="pct"/>
            <w:shd w:val="clear" w:color="auto" w:fill="FFFFFF"/>
            <w:vAlign w:val="center"/>
            <w:hideMark/>
          </w:tcPr>
          <w:p w:rsidR="00F60716" w:rsidRPr="00F60716" w:rsidRDefault="00F60716" w:rsidP="00F60716">
            <w:pPr>
              <w:spacing w:before="120" w:after="120" w:line="234" w:lineRule="atLeast"/>
              <w:jc w:val="center"/>
              <w:rPr>
                <w:rFonts w:ascii="Arial" w:eastAsia="Times New Roman" w:hAnsi="Arial" w:cs="Arial"/>
                <w:color w:val="000000"/>
                <w:sz w:val="18"/>
                <w:szCs w:val="18"/>
              </w:rPr>
            </w:pPr>
            <w:r w:rsidRPr="00F60716">
              <w:rPr>
                <w:rFonts w:ascii="Arial" w:eastAsia="Times New Roman" w:hAnsi="Arial" w:cs="Arial"/>
                <w:b/>
                <w:bCs/>
                <w:color w:val="000000"/>
                <w:sz w:val="18"/>
                <w:szCs w:val="18"/>
              </w:rPr>
              <w:lastRenderedPageBreak/>
              <w:t> </w:t>
            </w:r>
          </w:p>
        </w:tc>
        <w:tc>
          <w:tcPr>
            <w:tcW w:w="2600" w:type="pct"/>
            <w:shd w:val="clear" w:color="auto" w:fill="FFFFFF"/>
            <w:vAlign w:val="center"/>
            <w:hideMark/>
          </w:tcPr>
          <w:p w:rsidR="00F60716" w:rsidRPr="00F60716" w:rsidRDefault="00F60716" w:rsidP="00F60716">
            <w:pPr>
              <w:spacing w:before="120" w:after="120" w:line="234" w:lineRule="atLeast"/>
              <w:jc w:val="center"/>
              <w:rPr>
                <w:rFonts w:ascii="Arial" w:eastAsia="Times New Roman" w:hAnsi="Arial" w:cs="Arial"/>
                <w:color w:val="000000"/>
                <w:sz w:val="18"/>
                <w:szCs w:val="18"/>
              </w:rPr>
            </w:pPr>
            <w:r w:rsidRPr="00F60716">
              <w:rPr>
                <w:rFonts w:ascii="Arial" w:eastAsia="Times New Roman" w:hAnsi="Arial" w:cs="Arial"/>
                <w:b/>
                <w:bCs/>
                <w:color w:val="000000"/>
                <w:sz w:val="18"/>
                <w:szCs w:val="18"/>
              </w:rPr>
              <w:t>CHỦ NHIỆM CHƯƠNG TRÌNH</w:t>
            </w:r>
            <w:r w:rsidRPr="00F60716">
              <w:rPr>
                <w:rFonts w:ascii="Arial" w:eastAsia="Times New Roman" w:hAnsi="Arial" w:cs="Arial"/>
                <w:color w:val="000000"/>
                <w:sz w:val="18"/>
                <w:szCs w:val="18"/>
              </w:rPr>
              <w:t>/</w:t>
            </w:r>
            <w:r w:rsidRPr="00F60716">
              <w:rPr>
                <w:rFonts w:ascii="Arial" w:eastAsia="Times New Roman" w:hAnsi="Arial" w:cs="Arial"/>
                <w:b/>
                <w:bCs/>
                <w:color w:val="000000"/>
                <w:sz w:val="18"/>
                <w:szCs w:val="18"/>
              </w:rPr>
              <w:t>ĐỀ TÀI</w:t>
            </w:r>
            <w:r w:rsidRPr="00F60716">
              <w:rPr>
                <w:rFonts w:ascii="Arial" w:eastAsia="Times New Roman" w:hAnsi="Arial" w:cs="Arial"/>
                <w:b/>
                <w:bCs/>
                <w:color w:val="000000"/>
                <w:sz w:val="18"/>
                <w:szCs w:val="18"/>
              </w:rPr>
              <w:br/>
            </w:r>
            <w:r w:rsidRPr="00F60716">
              <w:rPr>
                <w:rFonts w:ascii="Arial" w:eastAsia="Times New Roman" w:hAnsi="Arial" w:cs="Arial"/>
                <w:i/>
                <w:iCs/>
                <w:color w:val="000000"/>
                <w:sz w:val="18"/>
                <w:szCs w:val="18"/>
              </w:rPr>
              <w:t>(Chữ ký, họ và tên)</w:t>
            </w:r>
          </w:p>
        </w:tc>
      </w:tr>
    </w:tbl>
    <w:p w:rsidR="001102F7" w:rsidRDefault="00F60716">
      <w:bookmarkStart w:id="3" w:name="_GoBack"/>
      <w:bookmarkEnd w:id="3"/>
    </w:p>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16"/>
    <w:rsid w:val="004C3FF2"/>
    <w:rsid w:val="00BA4D73"/>
    <w:rsid w:val="00F6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EF358-E67D-4BF5-A4F4-6A7EB457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7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11141</Characters>
  <Application>Microsoft Office Word</Application>
  <DocSecurity>0</DocSecurity>
  <Lines>92</Lines>
  <Paragraphs>26</Paragraphs>
  <ScaleCrop>false</ScaleCrop>
  <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2023-04-06T01:48:00Z</dcterms:created>
  <dcterms:modified xsi:type="dcterms:W3CDTF">2023-04-06T01:48:00Z</dcterms:modified>
</cp:coreProperties>
</file>