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F1" w:rsidRPr="008650B0" w:rsidRDefault="004A11F1" w:rsidP="004A11F1">
      <w:pPr>
        <w:spacing w:after="120"/>
        <w:rPr>
          <w:rFonts w:ascii="Arial" w:hAnsi="Arial" w:cs="Arial"/>
          <w:b/>
          <w:sz w:val="20"/>
          <w:szCs w:val="20"/>
        </w:rPr>
      </w:pPr>
      <w:r w:rsidRPr="008650B0">
        <w:rPr>
          <w:rFonts w:ascii="Arial" w:hAnsi="Arial" w:cs="Arial"/>
          <w:b/>
          <w:sz w:val="20"/>
          <w:szCs w:val="20"/>
        </w:rPr>
        <w:t>Bảng 9. Điều tra các mẫu thức ăn để xét nghiệm (mẫu điều tra 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799"/>
        <w:gridCol w:w="1869"/>
        <w:gridCol w:w="1878"/>
        <w:gridCol w:w="1878"/>
      </w:tblGrid>
      <w:tr w:rsidR="004A11F1" w:rsidRPr="00662AD9" w:rsidTr="00A52E3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Mẫu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Ngày lấy mẫu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Kết quả xét nghiệm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Người làm xét nghiệm</w:t>
            </w:r>
          </w:p>
        </w:tc>
      </w:tr>
      <w:tr w:rsidR="004A11F1" w:rsidRPr="00662AD9" w:rsidTr="00A52E3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1F1" w:rsidRPr="00662AD9" w:rsidTr="00A52E3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1F1" w:rsidRPr="00662AD9" w:rsidTr="00A52E3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1F1" w:rsidRPr="00662AD9" w:rsidTr="00A52E3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1F1" w:rsidRPr="00662AD9" w:rsidTr="00A52E3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1" w:rsidRPr="00662AD9" w:rsidRDefault="004A11F1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1F1" w:rsidRPr="00662AD9" w:rsidRDefault="004A11F1" w:rsidP="004A11F1">
      <w:pPr>
        <w:spacing w:after="120"/>
        <w:rPr>
          <w:rFonts w:ascii="Arial" w:hAnsi="Arial" w:cs="Arial"/>
          <w:sz w:val="20"/>
          <w:szCs w:val="20"/>
        </w:rPr>
      </w:pPr>
    </w:p>
    <w:p w:rsidR="004A11F1" w:rsidRPr="008650B0" w:rsidRDefault="004A11F1" w:rsidP="004A11F1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650B0">
        <w:rPr>
          <w:rFonts w:ascii="Arial" w:hAnsi="Arial" w:cs="Arial"/>
          <w:i/>
          <w:sz w:val="20"/>
          <w:szCs w:val="20"/>
        </w:rPr>
        <w:t xml:space="preserve">Ngày   tháng   năm </w:t>
      </w:r>
      <w:r>
        <w:rPr>
          <w:rFonts w:ascii="Arial" w:hAnsi="Arial" w:cs="Arial"/>
          <w:i/>
          <w:sz w:val="20"/>
          <w:szCs w:val="20"/>
        </w:rPr>
        <w:br/>
      </w:r>
      <w:r w:rsidRPr="008650B0">
        <w:rPr>
          <w:rFonts w:ascii="Arial" w:hAnsi="Arial" w:cs="Arial"/>
          <w:b/>
          <w:sz w:val="20"/>
          <w:szCs w:val="20"/>
        </w:rPr>
        <w:t xml:space="preserve">Người điều tra </w:t>
      </w:r>
    </w:p>
    <w:p w:rsidR="004A11F1" w:rsidRPr="00662AD9" w:rsidRDefault="004A11F1" w:rsidP="004A11F1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Phương pháp: Gặp trực tiếp người quản lý bếp trưởng, kiểm tra thực tế tại cơ sở để khai thác các thông tin liên quan, lấy mẫu và điền vào các ô ở bảng 9.</w:t>
      </w:r>
    </w:p>
    <w:p w:rsidR="004A11F1" w:rsidRPr="00662AD9" w:rsidRDefault="004A11F1" w:rsidP="004A11F1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10. Điều tra cơ sở</w:t>
      </w:r>
    </w:p>
    <w:p w:rsidR="001102F7" w:rsidRDefault="004A11F1"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1"/>
    <w:rsid w:val="004A11F1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86E96-0493-4F0E-885D-036D7BD1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2024-05-04T07:51:00Z</dcterms:created>
  <dcterms:modified xsi:type="dcterms:W3CDTF">2024-05-04T07:51:00Z</dcterms:modified>
</cp:coreProperties>
</file>